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F038" w14:textId="77777777" w:rsidR="0036561B" w:rsidRDefault="00795115" w:rsidP="00D625EE">
      <w:pPr>
        <w:pStyle w:val="Heading2"/>
        <w:rPr>
          <w:sz w:val="36"/>
          <w:szCs w:val="28"/>
        </w:rPr>
      </w:pPr>
      <w:r w:rsidRPr="00795115">
        <w:rPr>
          <w:sz w:val="36"/>
          <w:szCs w:val="28"/>
        </w:rPr>
        <w:t>#AskAboutAsthma 202</w:t>
      </w:r>
      <w:r w:rsidR="00557841">
        <w:rPr>
          <w:sz w:val="36"/>
          <w:szCs w:val="28"/>
        </w:rPr>
        <w:t>3</w:t>
      </w:r>
      <w:r w:rsidR="007910A8" w:rsidRPr="00795115">
        <w:rPr>
          <w:sz w:val="36"/>
          <w:szCs w:val="28"/>
        </w:rPr>
        <w:t xml:space="preserve"> </w:t>
      </w:r>
    </w:p>
    <w:p w14:paraId="09084B1D" w14:textId="77777777" w:rsidR="0036561B" w:rsidRDefault="0036561B" w:rsidP="00D625EE">
      <w:pPr>
        <w:pStyle w:val="Heading2"/>
        <w:rPr>
          <w:sz w:val="36"/>
          <w:szCs w:val="28"/>
        </w:rPr>
      </w:pPr>
    </w:p>
    <w:p w14:paraId="6DCA1110" w14:textId="08C27DA5" w:rsidR="0036561B" w:rsidRDefault="0036561B" w:rsidP="0036561B">
      <w:pPr>
        <w:pStyle w:val="Heading2"/>
        <w:rPr>
          <w:sz w:val="36"/>
          <w:szCs w:val="28"/>
        </w:rPr>
      </w:pPr>
      <w:r>
        <w:rPr>
          <w:sz w:val="36"/>
          <w:szCs w:val="28"/>
        </w:rPr>
        <w:t xml:space="preserve">Briefing for </w:t>
      </w:r>
      <w:r w:rsidR="00D625EE">
        <w:rPr>
          <w:sz w:val="36"/>
          <w:szCs w:val="28"/>
        </w:rPr>
        <w:t>Local Authorit</w:t>
      </w:r>
      <w:r>
        <w:rPr>
          <w:sz w:val="36"/>
          <w:szCs w:val="28"/>
        </w:rPr>
        <w:t>ies in London</w:t>
      </w:r>
    </w:p>
    <w:p w14:paraId="75DE7A6F" w14:textId="71D9E72F" w:rsidR="00557841" w:rsidRDefault="004676AB" w:rsidP="0036561B">
      <w:pPr>
        <w:pStyle w:val="Heading2"/>
        <w:rPr>
          <w:rFonts w:cs="Arial"/>
        </w:rPr>
      </w:pPr>
      <w:r>
        <w:rPr>
          <w:color w:val="auto"/>
        </w:rPr>
        <w:br/>
      </w:r>
      <w:r w:rsidR="00DC7EDD">
        <w:rPr>
          <w:color w:val="auto"/>
        </w:rPr>
        <w:t>#AskAboutAsthma is a campaign that aims to improve children and young people’s asthma through implementing small changes that can make a big difference</w:t>
      </w:r>
      <w:r w:rsidR="0036561B">
        <w:rPr>
          <w:color w:val="auto"/>
        </w:rPr>
        <w:t>:</w:t>
      </w:r>
      <w:r w:rsidR="0036561B">
        <w:rPr>
          <w:color w:val="auto"/>
        </w:rPr>
        <w:br/>
      </w:r>
    </w:p>
    <w:p w14:paraId="65701FA7" w14:textId="77777777" w:rsidR="00557841" w:rsidRDefault="00557841" w:rsidP="00557841">
      <w:pPr>
        <w:jc w:val="both"/>
        <w:rPr>
          <w:rFonts w:cs="Arial"/>
        </w:rPr>
      </w:pPr>
      <w:r w:rsidRPr="00DC437A">
        <w:rPr>
          <w:rFonts w:cs="Arial"/>
          <w:b/>
        </w:rPr>
        <w:t>1.</w:t>
      </w:r>
      <w:r>
        <w:rPr>
          <w:rFonts w:cs="Arial"/>
        </w:rPr>
        <w:t xml:space="preserve"> get </w:t>
      </w:r>
      <w:r w:rsidRPr="00CE7EF3">
        <w:rPr>
          <w:rFonts w:cs="Arial"/>
        </w:rPr>
        <w:t>an asthma action plan in place</w:t>
      </w:r>
      <w:r>
        <w:rPr>
          <w:rFonts w:cs="Arial"/>
        </w:rPr>
        <w:t xml:space="preserve">, </w:t>
      </w:r>
    </w:p>
    <w:p w14:paraId="197B2DED" w14:textId="77777777" w:rsidR="00557841" w:rsidRDefault="00557841" w:rsidP="00557841">
      <w:pPr>
        <w:jc w:val="both"/>
        <w:rPr>
          <w:rFonts w:cs="Arial"/>
        </w:rPr>
      </w:pPr>
      <w:r w:rsidRPr="00DC437A">
        <w:rPr>
          <w:rFonts w:cs="Arial"/>
          <w:b/>
        </w:rPr>
        <w:t xml:space="preserve">2. </w:t>
      </w:r>
      <w:r>
        <w:rPr>
          <w:rFonts w:cs="Arial"/>
        </w:rPr>
        <w:t>u</w:t>
      </w:r>
      <w:r w:rsidRPr="00CE7EF3">
        <w:rPr>
          <w:rFonts w:cs="Arial"/>
        </w:rPr>
        <w:t>nderstan</w:t>
      </w:r>
      <w:r>
        <w:rPr>
          <w:rFonts w:cs="Arial"/>
        </w:rPr>
        <w:t xml:space="preserve">d how to use inhalers correctly, </w:t>
      </w:r>
    </w:p>
    <w:p w14:paraId="259D91ED" w14:textId="77777777" w:rsidR="00557841" w:rsidRDefault="00557841" w:rsidP="00557841">
      <w:pPr>
        <w:jc w:val="both"/>
        <w:rPr>
          <w:rFonts w:cs="Arial"/>
        </w:rPr>
      </w:pPr>
      <w:r w:rsidRPr="00DC437A">
        <w:rPr>
          <w:rFonts w:cs="Arial"/>
          <w:b/>
        </w:rPr>
        <w:t>3.</w:t>
      </w:r>
      <w:r>
        <w:rPr>
          <w:rFonts w:cs="Arial"/>
        </w:rPr>
        <w:t xml:space="preserve"> s</w:t>
      </w:r>
      <w:r w:rsidRPr="00CE7EF3">
        <w:rPr>
          <w:rFonts w:cs="Arial"/>
        </w:rPr>
        <w:t>chedule an asthma review – ev</w:t>
      </w:r>
      <w:r>
        <w:rPr>
          <w:rFonts w:cs="Arial"/>
        </w:rPr>
        <w:t xml:space="preserve">ery year and after every attack, </w:t>
      </w:r>
      <w:proofErr w:type="gramStart"/>
      <w:r>
        <w:rPr>
          <w:rFonts w:cs="Arial"/>
        </w:rPr>
        <w:t>and;</w:t>
      </w:r>
      <w:proofErr w:type="gramEnd"/>
    </w:p>
    <w:p w14:paraId="28F3E6C0" w14:textId="77777777" w:rsidR="00557841" w:rsidRDefault="00557841" w:rsidP="00557841">
      <w:r w:rsidRPr="00DC437A">
        <w:rPr>
          <w:rFonts w:cs="Arial"/>
          <w:b/>
        </w:rPr>
        <w:t>4.</w:t>
      </w:r>
      <w:r>
        <w:rPr>
          <w:rFonts w:cs="Arial"/>
        </w:rPr>
        <w:t xml:space="preserve"> c</w:t>
      </w:r>
      <w:r w:rsidRPr="00CE7EF3">
        <w:rPr>
          <w:rFonts w:cs="Arial"/>
        </w:rPr>
        <w:t>onsider air pollution and its impact on lung health</w:t>
      </w:r>
      <w:r>
        <w:rPr>
          <w:rFonts w:cs="Arial"/>
        </w:rPr>
        <w:t>.</w:t>
      </w:r>
      <w:r>
        <w:t xml:space="preserve"> </w:t>
      </w:r>
    </w:p>
    <w:p w14:paraId="2FE80953" w14:textId="77777777" w:rsidR="00557841" w:rsidRDefault="00557841" w:rsidP="00557841">
      <w:pPr>
        <w:rPr>
          <w:rFonts w:cs="Arial"/>
        </w:rPr>
      </w:pPr>
    </w:p>
    <w:p w14:paraId="73BA8A1E" w14:textId="331A7ED0" w:rsidR="00557841" w:rsidRDefault="00D87417" w:rsidP="00557841">
      <w:pPr>
        <w:rPr>
          <w:color w:val="000000"/>
        </w:rPr>
      </w:pPr>
      <w:bookmarkStart w:id="0" w:name="_Hlk137552509"/>
      <w:r w:rsidRPr="00D87417">
        <w:rPr>
          <w:color w:val="000000"/>
        </w:rPr>
        <w:t xml:space="preserve">2023 is the seventh year of this awareness campaign in London, led by the </w:t>
      </w:r>
      <w:hyperlink r:id="rId10" w:history="1">
        <w:r w:rsidRPr="00D87417">
          <w:rPr>
            <w:rStyle w:val="Hyperlink"/>
          </w:rPr>
          <w:t>NHS England – London babies, children and young people’s transformation team</w:t>
        </w:r>
      </w:hyperlink>
      <w:r w:rsidRPr="00D87417">
        <w:rPr>
          <w:color w:val="000000"/>
        </w:rPr>
        <w:t xml:space="preserve">. </w:t>
      </w:r>
      <w:r w:rsidR="00557841" w:rsidRPr="003103FD">
        <w:rPr>
          <w:color w:val="000000"/>
        </w:rPr>
        <w:t>T</w:t>
      </w:r>
      <w:r w:rsidR="00557841">
        <w:rPr>
          <w:color w:val="000000"/>
        </w:rPr>
        <w:t xml:space="preserve">his </w:t>
      </w:r>
      <w:bookmarkEnd w:id="0"/>
      <w:r w:rsidR="00557841">
        <w:rPr>
          <w:color w:val="000000"/>
        </w:rPr>
        <w:t xml:space="preserve">year’s campaign </w:t>
      </w:r>
      <w:r w:rsidR="00557841" w:rsidRPr="003103FD">
        <w:rPr>
          <w:color w:val="000000"/>
        </w:rPr>
        <w:t>theme is “</w:t>
      </w:r>
      <w:r w:rsidR="00557841" w:rsidRPr="007455CE">
        <w:rPr>
          <w:b/>
          <w:bCs/>
          <w:color w:val="000000"/>
        </w:rPr>
        <w:t>Widening our view</w:t>
      </w:r>
      <w:r w:rsidR="00557841" w:rsidRPr="003103FD">
        <w:rPr>
          <w:color w:val="000000"/>
        </w:rPr>
        <w:t>”</w:t>
      </w:r>
      <w:r w:rsidR="00557841">
        <w:rPr>
          <w:color w:val="000000"/>
        </w:rPr>
        <w:t xml:space="preserve"> to shine a light on the wider factors of children and young people’s asthma care including </w:t>
      </w:r>
      <w:r w:rsidR="00557841" w:rsidRPr="003103FD">
        <w:rPr>
          <w:color w:val="000000"/>
        </w:rPr>
        <w:t>housing</w:t>
      </w:r>
      <w:r w:rsidR="00557841">
        <w:rPr>
          <w:color w:val="000000"/>
        </w:rPr>
        <w:t xml:space="preserve">, </w:t>
      </w:r>
      <w:proofErr w:type="gramStart"/>
      <w:r w:rsidR="00557841" w:rsidRPr="003103FD">
        <w:rPr>
          <w:color w:val="000000"/>
        </w:rPr>
        <w:t>mould</w:t>
      </w:r>
      <w:proofErr w:type="gramEnd"/>
      <w:r w:rsidR="00557841">
        <w:rPr>
          <w:color w:val="000000"/>
        </w:rPr>
        <w:t xml:space="preserve"> and</w:t>
      </w:r>
      <w:r w:rsidR="00557841" w:rsidRPr="003103FD">
        <w:rPr>
          <w:color w:val="000000"/>
        </w:rPr>
        <w:t xml:space="preserve"> vaping. </w:t>
      </w:r>
    </w:p>
    <w:p w14:paraId="5651A05A" w14:textId="77777777" w:rsidR="00557841" w:rsidRDefault="00557841" w:rsidP="00557841">
      <w:pPr>
        <w:rPr>
          <w:color w:val="000000"/>
        </w:rPr>
      </w:pPr>
      <w:r w:rsidRPr="003103FD">
        <w:rPr>
          <w:color w:val="000000"/>
        </w:rPr>
        <w:t xml:space="preserve">Widening our view </w:t>
      </w:r>
      <w:r>
        <w:rPr>
          <w:color w:val="000000"/>
        </w:rPr>
        <w:t xml:space="preserve">also helps us to raise the profile of asthma; reaching out to everyone who has asthma, their friends, </w:t>
      </w:r>
      <w:proofErr w:type="gramStart"/>
      <w:r>
        <w:rPr>
          <w:color w:val="000000"/>
        </w:rPr>
        <w:t>families</w:t>
      </w:r>
      <w:proofErr w:type="gramEnd"/>
      <w:r>
        <w:rPr>
          <w:color w:val="000000"/>
        </w:rPr>
        <w:t xml:space="preserve"> and the whole system that cares for them. </w:t>
      </w:r>
    </w:p>
    <w:p w14:paraId="1481757D" w14:textId="77777777" w:rsidR="00557841" w:rsidRPr="003260E0" w:rsidRDefault="00557841" w:rsidP="00557841">
      <w:pPr>
        <w:rPr>
          <w:rFonts w:cs="Arial"/>
        </w:rPr>
      </w:pPr>
      <w:r>
        <w:br/>
      </w:r>
      <w:r w:rsidRPr="007C6CD2">
        <w:rPr>
          <w:b/>
        </w:rPr>
        <w:t>Local Authorities</w:t>
      </w:r>
      <w:r>
        <w:t xml:space="preserve"> and </w:t>
      </w:r>
      <w:r w:rsidRPr="007C6CD2">
        <w:rPr>
          <w:b/>
        </w:rPr>
        <w:t>Public Health teams</w:t>
      </w:r>
      <w:r>
        <w:t xml:space="preserve"> have a major role in </w:t>
      </w:r>
      <w:r w:rsidRPr="003260E0">
        <w:rPr>
          <w:rFonts w:cs="Arial"/>
        </w:rPr>
        <w:t xml:space="preserve">understanding the impact of childhood asthma in their boroughs, spreading awareness about asthma, the health impacts of air pollution, and ensuring London is a safe and equitable place to live. </w:t>
      </w:r>
    </w:p>
    <w:p w14:paraId="3F98EA94" w14:textId="77777777" w:rsidR="00512766" w:rsidRDefault="00512766" w:rsidP="007910A8">
      <w:pPr>
        <w:rPr>
          <w:rFonts w:cs="Arial"/>
        </w:rPr>
      </w:pPr>
    </w:p>
    <w:p w14:paraId="5CE6A470" w14:textId="523E6AED" w:rsidR="006854FA" w:rsidRPr="003260E0" w:rsidRDefault="007C6CD2" w:rsidP="007910A8">
      <w:pPr>
        <w:rPr>
          <w:rFonts w:cs="Arial"/>
        </w:rPr>
      </w:pPr>
      <w:r w:rsidRPr="003260E0">
        <w:rPr>
          <w:rFonts w:cs="Arial"/>
        </w:rPr>
        <w:t xml:space="preserve">London’s Directors of Public Health can </w:t>
      </w:r>
      <w:r w:rsidR="00A464BD">
        <w:rPr>
          <w:rFonts w:cs="Arial"/>
        </w:rPr>
        <w:t xml:space="preserve">support the #AskAboutAsthma campaign by: </w:t>
      </w:r>
    </w:p>
    <w:p w14:paraId="2F1D6124" w14:textId="032A2FD3" w:rsidR="003260E0" w:rsidRPr="003260E0" w:rsidRDefault="003260E0" w:rsidP="003260E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260E0">
        <w:rPr>
          <w:rFonts w:ascii="Arial" w:hAnsi="Arial" w:cs="Arial"/>
          <w:sz w:val="24"/>
          <w:szCs w:val="24"/>
        </w:rPr>
        <w:t xml:space="preserve">rolling out localised awareness campaigns based on the four asks to help improve knowledge and confidence across members of your communities to seek the right asthma </w:t>
      </w:r>
      <w:proofErr w:type="gramStart"/>
      <w:r w:rsidRPr="003260E0">
        <w:rPr>
          <w:rFonts w:ascii="Arial" w:hAnsi="Arial" w:cs="Arial"/>
          <w:sz w:val="24"/>
          <w:szCs w:val="24"/>
        </w:rPr>
        <w:t>care</w:t>
      </w:r>
      <w:proofErr w:type="gramEnd"/>
    </w:p>
    <w:p w14:paraId="57AD05C9" w14:textId="3750BADC" w:rsidR="003260E0" w:rsidRPr="00512766" w:rsidRDefault="007C6CD2" w:rsidP="003260E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12766">
        <w:rPr>
          <w:rFonts w:ascii="Arial" w:hAnsi="Arial" w:cs="Arial"/>
          <w:sz w:val="24"/>
          <w:szCs w:val="24"/>
        </w:rPr>
        <w:t xml:space="preserve">leading enhanced data collection on childhood asthma </w:t>
      </w:r>
      <w:r w:rsidR="003260E0" w:rsidRPr="00512766">
        <w:rPr>
          <w:rFonts w:ascii="Arial" w:hAnsi="Arial" w:cs="Arial"/>
          <w:sz w:val="24"/>
          <w:szCs w:val="24"/>
        </w:rPr>
        <w:t>with</w:t>
      </w:r>
      <w:r w:rsidRPr="00512766">
        <w:rPr>
          <w:rFonts w:ascii="Arial" w:hAnsi="Arial" w:cs="Arial"/>
          <w:sz w:val="24"/>
          <w:szCs w:val="24"/>
        </w:rPr>
        <w:t xml:space="preserve">in </w:t>
      </w:r>
      <w:r w:rsidR="003260E0" w:rsidRPr="00512766">
        <w:rPr>
          <w:rFonts w:ascii="Arial" w:hAnsi="Arial" w:cs="Arial"/>
          <w:sz w:val="24"/>
          <w:szCs w:val="24"/>
        </w:rPr>
        <w:t xml:space="preserve">your </w:t>
      </w:r>
      <w:r w:rsidRPr="00512766">
        <w:rPr>
          <w:rFonts w:ascii="Arial" w:hAnsi="Arial" w:cs="Arial"/>
          <w:sz w:val="24"/>
          <w:szCs w:val="24"/>
        </w:rPr>
        <w:t>boroughs</w:t>
      </w:r>
    </w:p>
    <w:p w14:paraId="3A0F418B" w14:textId="78BCA975" w:rsidR="00FC16AF" w:rsidRDefault="00F67184" w:rsidP="003260E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557841">
        <w:rPr>
          <w:rFonts w:ascii="Arial" w:hAnsi="Arial" w:cs="Arial"/>
          <w:sz w:val="24"/>
          <w:szCs w:val="24"/>
        </w:rPr>
        <w:t xml:space="preserve">ighlighting </w:t>
      </w:r>
      <w:r w:rsidR="00FC16AF" w:rsidRPr="00557841">
        <w:rPr>
          <w:rFonts w:ascii="Arial" w:hAnsi="Arial" w:cs="Arial"/>
          <w:sz w:val="24"/>
          <w:szCs w:val="24"/>
        </w:rPr>
        <w:t xml:space="preserve">the health impacts of air pollution </w:t>
      </w:r>
      <w:r w:rsidR="00512766" w:rsidRPr="00557841">
        <w:rPr>
          <w:rFonts w:ascii="Arial" w:hAnsi="Arial" w:cs="Arial"/>
          <w:sz w:val="24"/>
          <w:szCs w:val="24"/>
        </w:rPr>
        <w:t xml:space="preserve">and ways to improve air quality </w:t>
      </w:r>
      <w:proofErr w:type="gramStart"/>
      <w:r w:rsidR="00512766" w:rsidRPr="00557841">
        <w:rPr>
          <w:rFonts w:ascii="Arial" w:hAnsi="Arial" w:cs="Arial"/>
          <w:sz w:val="24"/>
          <w:szCs w:val="24"/>
        </w:rPr>
        <w:t>locally</w:t>
      </w:r>
      <w:proofErr w:type="gramEnd"/>
    </w:p>
    <w:p w14:paraId="6FC3449A" w14:textId="77777777" w:rsidR="00D87417" w:rsidRDefault="00D87417" w:rsidP="00D8741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87417">
        <w:rPr>
          <w:rFonts w:ascii="Arial" w:hAnsi="Arial" w:cs="Arial"/>
          <w:sz w:val="24"/>
          <w:szCs w:val="24"/>
        </w:rPr>
        <w:t xml:space="preserve">sharing clear and accessible messaging to help inform teenagers of the risks of vaping – </w:t>
      </w:r>
      <w:hyperlink r:id="rId11" w:anchor="young-people" w:history="1">
        <w:r w:rsidRPr="00D87417">
          <w:rPr>
            <w:rStyle w:val="Hyperlink"/>
            <w:rFonts w:ascii="Arial" w:hAnsi="Arial" w:cs="Arial"/>
            <w:sz w:val="24"/>
            <w:szCs w:val="24"/>
          </w:rPr>
          <w:t>see suggested messaging here</w:t>
        </w:r>
      </w:hyperlink>
      <w:r w:rsidRPr="00D87417">
        <w:rPr>
          <w:rFonts w:ascii="Arial" w:hAnsi="Arial" w:cs="Arial"/>
          <w:sz w:val="24"/>
          <w:szCs w:val="24"/>
        </w:rPr>
        <w:t xml:space="preserve"> </w:t>
      </w:r>
    </w:p>
    <w:p w14:paraId="2E23936E" w14:textId="77777777" w:rsidR="00D87417" w:rsidRDefault="00D87417" w:rsidP="00D8741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</w:t>
      </w:r>
      <w:r w:rsidRPr="00D87417">
        <w:rPr>
          <w:rFonts w:ascii="Arial" w:hAnsi="Arial" w:cs="Arial"/>
          <w:sz w:val="24"/>
          <w:szCs w:val="24"/>
        </w:rPr>
        <w:t xml:space="preserve">mplementing the new damp and mould assessment toolkit developed by OHID, ADPH London, the GLA and NHS England-London which will be launched in </w:t>
      </w:r>
      <w:proofErr w:type="gramStart"/>
      <w:r w:rsidRPr="00D87417">
        <w:rPr>
          <w:rFonts w:ascii="Arial" w:hAnsi="Arial" w:cs="Arial"/>
          <w:sz w:val="24"/>
          <w:szCs w:val="24"/>
        </w:rPr>
        <w:t>July</w:t>
      </w:r>
      <w:proofErr w:type="gramEnd"/>
    </w:p>
    <w:p w14:paraId="06FAB36E" w14:textId="5DD0CBB4" w:rsidR="007C6CD2" w:rsidRPr="00D87417" w:rsidRDefault="007C6CD2" w:rsidP="00D8741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87417">
        <w:rPr>
          <w:rFonts w:ascii="Arial" w:hAnsi="Arial" w:cs="Arial"/>
          <w:sz w:val="24"/>
          <w:szCs w:val="24"/>
        </w:rPr>
        <w:t xml:space="preserve">considering how to work with </w:t>
      </w:r>
      <w:r w:rsidR="00FC16AF" w:rsidRPr="00D87417">
        <w:rPr>
          <w:rFonts w:ascii="Arial" w:hAnsi="Arial" w:cs="Arial"/>
          <w:sz w:val="24"/>
          <w:szCs w:val="24"/>
        </w:rPr>
        <w:t xml:space="preserve">your integrated care system, </w:t>
      </w:r>
      <w:r w:rsidRPr="00D87417">
        <w:rPr>
          <w:rFonts w:ascii="Arial" w:hAnsi="Arial" w:cs="Arial"/>
          <w:sz w:val="24"/>
          <w:szCs w:val="24"/>
        </w:rPr>
        <w:t xml:space="preserve">housing, </w:t>
      </w:r>
      <w:proofErr w:type="gramStart"/>
      <w:r w:rsidRPr="00D87417">
        <w:rPr>
          <w:rFonts w:ascii="Arial" w:hAnsi="Arial" w:cs="Arial"/>
          <w:sz w:val="24"/>
          <w:szCs w:val="24"/>
        </w:rPr>
        <w:t>education</w:t>
      </w:r>
      <w:proofErr w:type="gramEnd"/>
      <w:r w:rsidRPr="00D87417">
        <w:rPr>
          <w:rFonts w:ascii="Arial" w:hAnsi="Arial" w:cs="Arial"/>
          <w:sz w:val="24"/>
          <w:szCs w:val="24"/>
        </w:rPr>
        <w:t xml:space="preserve"> and air quality teams in your boroughs to develop longer term strategies </w:t>
      </w:r>
      <w:r w:rsidR="00FC16AF" w:rsidRPr="00D87417">
        <w:rPr>
          <w:rFonts w:ascii="Arial" w:hAnsi="Arial" w:cs="Arial"/>
          <w:sz w:val="24"/>
          <w:szCs w:val="24"/>
        </w:rPr>
        <w:t xml:space="preserve">which </w:t>
      </w:r>
      <w:r w:rsidRPr="00D87417">
        <w:rPr>
          <w:rFonts w:ascii="Arial" w:hAnsi="Arial" w:cs="Arial"/>
          <w:sz w:val="24"/>
          <w:szCs w:val="24"/>
        </w:rPr>
        <w:t>address health inequalities in children and young people’s asthma care.</w:t>
      </w:r>
      <w:r w:rsidR="00FC16AF" w:rsidRPr="00D87417">
        <w:rPr>
          <w:rStyle w:val="CommentReference"/>
          <w:rFonts w:ascii="Arial" w:hAnsi="Arial" w:cs="Arial"/>
          <w:color w:val="000000" w:themeColor="text1"/>
          <w:sz w:val="24"/>
          <w:szCs w:val="24"/>
        </w:rPr>
        <w:br/>
      </w:r>
    </w:p>
    <w:p w14:paraId="2EB05E42" w14:textId="3C123945" w:rsidR="004676AB" w:rsidRDefault="004676AB" w:rsidP="007910A8">
      <w:r w:rsidRPr="003260E0">
        <w:rPr>
          <w:rFonts w:cs="Arial"/>
        </w:rPr>
        <w:t xml:space="preserve">Local Authorities can support the </w:t>
      </w:r>
      <w:r w:rsidR="00965981" w:rsidRPr="003260E0">
        <w:rPr>
          <w:rFonts w:cs="Arial"/>
        </w:rPr>
        <w:t xml:space="preserve">campaign </w:t>
      </w:r>
      <w:r w:rsidRPr="003260E0">
        <w:rPr>
          <w:rFonts w:cs="Arial"/>
        </w:rPr>
        <w:t xml:space="preserve">by sharing </w:t>
      </w:r>
      <w:r w:rsidR="00965981" w:rsidRPr="003260E0">
        <w:rPr>
          <w:rFonts w:cs="Arial"/>
        </w:rPr>
        <w:t xml:space="preserve">messages and </w:t>
      </w:r>
      <w:r w:rsidR="0095365B" w:rsidRPr="003260E0">
        <w:rPr>
          <w:rFonts w:cs="Arial"/>
        </w:rPr>
        <w:t xml:space="preserve">assets </w:t>
      </w:r>
      <w:r w:rsidRPr="003260E0">
        <w:rPr>
          <w:rFonts w:cs="Arial"/>
        </w:rPr>
        <w:t xml:space="preserve">through your </w:t>
      </w:r>
      <w:r w:rsidR="007C6CD2" w:rsidRPr="003260E0">
        <w:rPr>
          <w:rFonts w:cs="Arial"/>
        </w:rPr>
        <w:t xml:space="preserve">digital channels, </w:t>
      </w:r>
      <w:proofErr w:type="gramStart"/>
      <w:r w:rsidRPr="003260E0">
        <w:rPr>
          <w:rFonts w:cs="Arial"/>
        </w:rPr>
        <w:t>networks</w:t>
      </w:r>
      <w:proofErr w:type="gramEnd"/>
      <w:r w:rsidRPr="003260E0">
        <w:rPr>
          <w:rFonts w:cs="Arial"/>
        </w:rPr>
        <w:t xml:space="preserve"> and communities. See our </w:t>
      </w:r>
      <w:r w:rsidRPr="003260E0">
        <w:rPr>
          <w:rFonts w:cs="Arial"/>
          <w:b/>
        </w:rPr>
        <w:t>communications toolkit</w:t>
      </w:r>
      <w:r w:rsidRPr="003260E0">
        <w:rPr>
          <w:rFonts w:cs="Arial"/>
        </w:rPr>
        <w:t xml:space="preserve"> which contains </w:t>
      </w:r>
      <w:r w:rsidR="007C6CD2" w:rsidRPr="003260E0">
        <w:rPr>
          <w:rFonts w:cs="Arial"/>
        </w:rPr>
        <w:t xml:space="preserve">pre-prepared </w:t>
      </w:r>
      <w:r w:rsidRPr="003260E0">
        <w:rPr>
          <w:rFonts w:cs="Arial"/>
        </w:rPr>
        <w:t xml:space="preserve">materials to help </w:t>
      </w:r>
      <w:r>
        <w:t>you get involved.</w:t>
      </w:r>
    </w:p>
    <w:p w14:paraId="5F51DE9A" w14:textId="4A0A03D1" w:rsidR="00A1298C" w:rsidRDefault="00A1298C" w:rsidP="007910A8">
      <w:r>
        <w:t xml:space="preserve">During the </w:t>
      </w:r>
      <w:hyperlink r:id="rId12" w:history="1">
        <w:r w:rsidRPr="00623D07">
          <w:rPr>
            <w:rStyle w:val="Hyperlink"/>
          </w:rPr>
          <w:t>campaign</w:t>
        </w:r>
      </w:hyperlink>
      <w:r w:rsidR="004676AB">
        <w:t xml:space="preserve"> week</w:t>
      </w:r>
      <w:r>
        <w:t xml:space="preserve">, there </w:t>
      </w:r>
      <w:r w:rsidR="00965981">
        <w:t xml:space="preserve">will also be </w:t>
      </w:r>
      <w:r>
        <w:t xml:space="preserve">sessions on the </w:t>
      </w:r>
      <w:r w:rsidR="00FB299F">
        <w:t>impact</w:t>
      </w:r>
      <w:r>
        <w:t xml:space="preserve"> of housing, green spaces and developments, air pollution, and school on the health and wellbeing of children with asthma.</w:t>
      </w:r>
    </w:p>
    <w:p w14:paraId="5975D149" w14:textId="54886D11" w:rsidR="00D625EE" w:rsidRDefault="00D625EE" w:rsidP="007910A8"/>
    <w:p w14:paraId="10CCF594" w14:textId="173B20FE" w:rsidR="00512766" w:rsidRDefault="00557841" w:rsidP="007910A8">
      <w:r>
        <w:rPr>
          <w:rFonts w:cs="Arial"/>
        </w:rPr>
        <w:t>T</w:t>
      </w:r>
      <w:r w:rsidR="00512766">
        <w:rPr>
          <w:rFonts w:cs="Arial"/>
        </w:rPr>
        <w:t>he</w:t>
      </w:r>
      <w:r w:rsidR="00512766" w:rsidRPr="001602AE">
        <w:rPr>
          <w:rFonts w:cs="Arial"/>
        </w:rPr>
        <w:t xml:space="preserve"> #AskAboutAsthma </w:t>
      </w:r>
      <w:r>
        <w:rPr>
          <w:rFonts w:cs="Arial"/>
        </w:rPr>
        <w:t>2023 c</w:t>
      </w:r>
      <w:r w:rsidR="00512766" w:rsidRPr="001602AE">
        <w:rPr>
          <w:rFonts w:cs="Arial"/>
        </w:rPr>
        <w:t xml:space="preserve">ampaign </w:t>
      </w:r>
      <w:r>
        <w:rPr>
          <w:rFonts w:cs="Arial"/>
        </w:rPr>
        <w:t xml:space="preserve">week </w:t>
      </w:r>
      <w:r w:rsidR="00512766" w:rsidRPr="001602AE">
        <w:rPr>
          <w:rFonts w:cs="Arial"/>
        </w:rPr>
        <w:t>will run from</w:t>
      </w:r>
      <w:r w:rsidR="00512766" w:rsidRPr="001602AE">
        <w:rPr>
          <w:rFonts w:cs="Arial"/>
          <w:b/>
        </w:rPr>
        <w:t xml:space="preserve"> </w:t>
      </w:r>
      <w:r>
        <w:rPr>
          <w:rFonts w:cs="Arial"/>
          <w:b/>
          <w:color w:val="auto"/>
        </w:rPr>
        <w:t>11</w:t>
      </w:r>
      <w:r w:rsidR="00512766" w:rsidRPr="001602AE">
        <w:rPr>
          <w:rFonts w:cs="Arial"/>
          <w:b/>
          <w:color w:val="auto"/>
        </w:rPr>
        <w:t xml:space="preserve"> – 1</w:t>
      </w:r>
      <w:r>
        <w:rPr>
          <w:rFonts w:cs="Arial"/>
          <w:b/>
          <w:color w:val="auto"/>
        </w:rPr>
        <w:t>7</w:t>
      </w:r>
      <w:r w:rsidR="00512766" w:rsidRPr="001602AE">
        <w:rPr>
          <w:rFonts w:cs="Arial"/>
          <w:b/>
          <w:color w:val="auto"/>
        </w:rPr>
        <w:t xml:space="preserve"> September</w:t>
      </w:r>
      <w:r>
        <w:rPr>
          <w:rFonts w:cs="Arial"/>
          <w:color w:val="auto"/>
        </w:rPr>
        <w:t xml:space="preserve">, ahead of week </w:t>
      </w:r>
      <w:r w:rsidR="00512766" w:rsidRPr="001602AE">
        <w:rPr>
          <w:rFonts w:cs="Arial"/>
          <w:color w:val="auto"/>
        </w:rPr>
        <w:t>38 – the week where</w:t>
      </w:r>
      <w:r w:rsidR="00512766">
        <w:rPr>
          <w:rFonts w:cs="Arial"/>
          <w:color w:val="auto"/>
        </w:rPr>
        <w:t>,</w:t>
      </w:r>
      <w:r w:rsidR="00512766" w:rsidRPr="001602AE">
        <w:rPr>
          <w:rFonts w:cs="Arial"/>
          <w:color w:val="auto"/>
        </w:rPr>
        <w:t xml:space="preserve"> nationally, there is a r</w:t>
      </w:r>
      <w:r w:rsidR="00512766" w:rsidRPr="001602AE">
        <w:rPr>
          <w:rFonts w:cs="Arial"/>
          <w:iCs/>
          <w:color w:val="auto"/>
        </w:rPr>
        <w:t xml:space="preserve">ise in asthma attacks </w:t>
      </w:r>
      <w:r w:rsidR="00512766">
        <w:rPr>
          <w:rFonts w:cs="Arial"/>
          <w:iCs/>
          <w:color w:val="auto"/>
        </w:rPr>
        <w:t>following the return</w:t>
      </w:r>
      <w:r w:rsidR="00512766" w:rsidRPr="001602AE">
        <w:rPr>
          <w:rFonts w:cs="Arial"/>
          <w:iCs/>
          <w:color w:val="auto"/>
        </w:rPr>
        <w:t xml:space="preserve"> to school after the summer holidays.</w:t>
      </w:r>
    </w:p>
    <w:p w14:paraId="0F78A476" w14:textId="39232B64" w:rsidR="003260E0" w:rsidRDefault="003260E0" w:rsidP="007910A8"/>
    <w:p w14:paraId="6061F227" w14:textId="77777777" w:rsidR="00795115" w:rsidRPr="00795115" w:rsidRDefault="00795115" w:rsidP="00795115"/>
    <w:p w14:paraId="03AD4C5B" w14:textId="00CB2944" w:rsidR="007910A8" w:rsidRPr="00795115" w:rsidRDefault="0095365B" w:rsidP="007910A8">
      <w:pPr>
        <w:pStyle w:val="Heading2"/>
        <w:rPr>
          <w:sz w:val="32"/>
        </w:rPr>
      </w:pPr>
      <w:r>
        <w:rPr>
          <w:sz w:val="32"/>
        </w:rPr>
        <w:t>Campaign</w:t>
      </w:r>
      <w:r w:rsidRPr="00795115">
        <w:rPr>
          <w:sz w:val="32"/>
        </w:rPr>
        <w:t xml:space="preserve"> </w:t>
      </w:r>
      <w:proofErr w:type="gramStart"/>
      <w:r w:rsidR="007910A8" w:rsidRPr="00795115">
        <w:rPr>
          <w:sz w:val="32"/>
        </w:rPr>
        <w:t>aims</w:t>
      </w:r>
      <w:proofErr w:type="gramEnd"/>
      <w:r w:rsidR="007910A8" w:rsidRPr="00795115">
        <w:rPr>
          <w:sz w:val="32"/>
        </w:rPr>
        <w:t xml:space="preserve"> </w:t>
      </w:r>
    </w:p>
    <w:p w14:paraId="2A56E81F" w14:textId="75B57AED" w:rsidR="007910A8" w:rsidRDefault="007910A8" w:rsidP="007910A8">
      <w:r w:rsidRPr="00DA2CB0">
        <w:t xml:space="preserve">The #AskAboutAsthma </w:t>
      </w:r>
      <w:r>
        <w:t xml:space="preserve">campaign encourages </w:t>
      </w:r>
      <w:r w:rsidR="007C6CD2">
        <w:t xml:space="preserve">children, young people </w:t>
      </w:r>
      <w:r>
        <w:t xml:space="preserve">and their families, </w:t>
      </w:r>
      <w:r w:rsidRPr="00DA2CB0">
        <w:t xml:space="preserve">and </w:t>
      </w:r>
      <w:r w:rsidR="007C6CD2">
        <w:t>others</w:t>
      </w:r>
      <w:r w:rsidR="007C6CD2" w:rsidRPr="00DA2CB0">
        <w:t xml:space="preserve"> </w:t>
      </w:r>
      <w:r w:rsidRPr="00DA2CB0">
        <w:t>involved in their</w:t>
      </w:r>
      <w:r>
        <w:t xml:space="preserve"> care, to </w:t>
      </w:r>
      <w:r w:rsidR="007C6CD2">
        <w:t xml:space="preserve">follow </w:t>
      </w:r>
      <w:r w:rsidR="00626D33">
        <w:t>four</w:t>
      </w:r>
      <w:r w:rsidRPr="00DA2CB0">
        <w:t xml:space="preserve"> simple and effective measures to help control their asthma: </w:t>
      </w:r>
    </w:p>
    <w:p w14:paraId="0DFDCFDB" w14:textId="5E6C6E85" w:rsidR="003B7694" w:rsidRDefault="003B7694" w:rsidP="003B7694"/>
    <w:p w14:paraId="5C8BB4A9" w14:textId="114F4CCA" w:rsidR="007A4A3F" w:rsidRPr="00512766" w:rsidRDefault="003B7694" w:rsidP="00512766">
      <w:pPr>
        <w:tabs>
          <w:tab w:val="left" w:pos="7130"/>
        </w:tabs>
        <w:rPr>
          <w:b/>
        </w:rPr>
      </w:pPr>
      <w:r>
        <w:rPr>
          <w:b/>
        </w:rPr>
        <w:t xml:space="preserve">1. Get an asthma plan in place </w:t>
      </w:r>
      <w:r>
        <w:rPr>
          <w:b/>
        </w:rPr>
        <w:tab/>
      </w:r>
    </w:p>
    <w:p w14:paraId="7786BE66" w14:textId="769E9594" w:rsidR="003B7694" w:rsidRDefault="003B7694" w:rsidP="003B7694">
      <w:pPr>
        <w:rPr>
          <w:sz w:val="22"/>
          <w:szCs w:val="22"/>
        </w:rPr>
      </w:pPr>
      <w:r w:rsidRPr="008415DF">
        <w:rPr>
          <w:sz w:val="22"/>
          <w:szCs w:val="22"/>
        </w:rPr>
        <w:t xml:space="preserve">A written asthma action plan drawn up between a clinician and </w:t>
      </w:r>
      <w:r>
        <w:rPr>
          <w:sz w:val="22"/>
          <w:szCs w:val="22"/>
        </w:rPr>
        <w:t xml:space="preserve">patient </w:t>
      </w:r>
      <w:r w:rsidRPr="008415DF">
        <w:rPr>
          <w:sz w:val="22"/>
          <w:szCs w:val="22"/>
        </w:rPr>
        <w:t>means people are four times less likely to have to go to hospital for their asthma.</w:t>
      </w:r>
    </w:p>
    <w:p w14:paraId="07434A3E" w14:textId="00D8CA39" w:rsidR="003B7694" w:rsidRDefault="003B7694" w:rsidP="003B7694">
      <w:pPr>
        <w:rPr>
          <w:b/>
        </w:rPr>
      </w:pPr>
    </w:p>
    <w:p w14:paraId="197DCD62" w14:textId="31742809" w:rsidR="007A4A3F" w:rsidRPr="00512766" w:rsidRDefault="003B7694" w:rsidP="007A4A3F">
      <w:pPr>
        <w:rPr>
          <w:b/>
        </w:rPr>
      </w:pPr>
      <w:r>
        <w:rPr>
          <w:b/>
        </w:rPr>
        <w:t xml:space="preserve">2.Understand how to use inhalers correctly </w:t>
      </w:r>
    </w:p>
    <w:p w14:paraId="7563F7B2" w14:textId="6ECF15A2" w:rsidR="007A4A3F" w:rsidRDefault="003B7694" w:rsidP="007A4A3F">
      <w:pPr>
        <w:rPr>
          <w:sz w:val="22"/>
          <w:szCs w:val="22"/>
        </w:rPr>
      </w:pPr>
      <w:r w:rsidRPr="008415DF">
        <w:rPr>
          <w:sz w:val="22"/>
          <w:szCs w:val="22"/>
        </w:rPr>
        <w:t>Less than three-quarters of CYP have any form of instructi</w:t>
      </w:r>
      <w:r>
        <w:rPr>
          <w:sz w:val="22"/>
          <w:szCs w:val="22"/>
        </w:rPr>
        <w:t xml:space="preserve">on in how to use their inhaler. </w:t>
      </w:r>
    </w:p>
    <w:p w14:paraId="4B01CB05" w14:textId="7A1A3F8F" w:rsidR="003B7694" w:rsidRDefault="003B7694" w:rsidP="007A4A3F">
      <w:pPr>
        <w:rPr>
          <w:sz w:val="22"/>
          <w:szCs w:val="22"/>
        </w:rPr>
      </w:pPr>
      <w:r>
        <w:rPr>
          <w:sz w:val="22"/>
          <w:szCs w:val="22"/>
        </w:rPr>
        <w:t>Poor inhaler technique means patients don’t get</w:t>
      </w:r>
      <w:r w:rsidR="007A4A3F">
        <w:rPr>
          <w:sz w:val="22"/>
          <w:szCs w:val="22"/>
        </w:rPr>
        <w:t xml:space="preserve"> the full benefit of </w:t>
      </w:r>
      <w:r w:rsidRPr="008415DF">
        <w:rPr>
          <w:sz w:val="22"/>
          <w:szCs w:val="22"/>
        </w:rPr>
        <w:t>their</w:t>
      </w:r>
      <w:r w:rsidR="007A4A3F">
        <w:rPr>
          <w:sz w:val="22"/>
          <w:szCs w:val="22"/>
        </w:rPr>
        <w:t xml:space="preserve"> </w:t>
      </w:r>
      <w:r w:rsidRPr="008415DF">
        <w:rPr>
          <w:sz w:val="22"/>
          <w:szCs w:val="22"/>
        </w:rPr>
        <w:t>asthma medication.</w:t>
      </w:r>
    </w:p>
    <w:p w14:paraId="1ED65A4E" w14:textId="17D2A162" w:rsidR="003B7694" w:rsidRPr="008415DF" w:rsidRDefault="003B7694" w:rsidP="003B7694">
      <w:pPr>
        <w:rPr>
          <w:sz w:val="22"/>
          <w:szCs w:val="22"/>
        </w:rPr>
      </w:pPr>
    </w:p>
    <w:p w14:paraId="0152C200" w14:textId="74E67C9D" w:rsidR="007A4A3F" w:rsidRPr="00512766" w:rsidRDefault="003B7694" w:rsidP="003B7694">
      <w:pPr>
        <w:rPr>
          <w:b/>
        </w:rPr>
      </w:pPr>
      <w:r>
        <w:rPr>
          <w:b/>
        </w:rPr>
        <w:t xml:space="preserve">3. Schedule an asthma review – every year and after every attack </w:t>
      </w:r>
    </w:p>
    <w:p w14:paraId="715E7FEC" w14:textId="77777777" w:rsidR="00AE7170" w:rsidRPr="008415DF" w:rsidRDefault="00AE7170" w:rsidP="00AE7170">
      <w:pPr>
        <w:rPr>
          <w:sz w:val="22"/>
          <w:szCs w:val="22"/>
        </w:rPr>
      </w:pPr>
      <w:r w:rsidRPr="008415DF">
        <w:rPr>
          <w:sz w:val="22"/>
          <w:szCs w:val="22"/>
        </w:rPr>
        <w:t xml:space="preserve">An asthma review </w:t>
      </w:r>
      <w:r w:rsidRPr="00EE1F86">
        <w:rPr>
          <w:sz w:val="22"/>
          <w:szCs w:val="22"/>
        </w:rPr>
        <w:t>by an appropriately trained clinician</w:t>
      </w:r>
      <w:r>
        <w:t xml:space="preserve"> </w:t>
      </w:r>
      <w:r w:rsidRPr="008415DF">
        <w:rPr>
          <w:sz w:val="22"/>
          <w:szCs w:val="22"/>
        </w:rPr>
        <w:t xml:space="preserve">after every attack </w:t>
      </w:r>
      <w:r>
        <w:rPr>
          <w:sz w:val="22"/>
          <w:szCs w:val="22"/>
        </w:rPr>
        <w:t xml:space="preserve">helps to work out what went wrong. An annual review </w:t>
      </w:r>
      <w:r w:rsidRPr="008415DF">
        <w:rPr>
          <w:sz w:val="22"/>
          <w:szCs w:val="22"/>
        </w:rPr>
        <w:t>ensure</w:t>
      </w:r>
      <w:r>
        <w:rPr>
          <w:sz w:val="22"/>
          <w:szCs w:val="22"/>
        </w:rPr>
        <w:t>s</w:t>
      </w:r>
      <w:r w:rsidRPr="008415DF">
        <w:rPr>
          <w:sz w:val="22"/>
          <w:szCs w:val="22"/>
        </w:rPr>
        <w:t xml:space="preserve"> effective management of the condition.</w:t>
      </w:r>
    </w:p>
    <w:p w14:paraId="0A94AB68" w14:textId="581991CD" w:rsidR="007A4A3F" w:rsidRPr="00512766" w:rsidRDefault="00512766" w:rsidP="007A4A3F">
      <w:pPr>
        <w:jc w:val="both"/>
        <w:rPr>
          <w:b/>
        </w:rPr>
      </w:pPr>
      <w:r>
        <w:rPr>
          <w:b/>
          <w:sz w:val="22"/>
          <w:szCs w:val="22"/>
        </w:rPr>
        <w:br/>
      </w:r>
      <w:r w:rsidR="00626D33" w:rsidRPr="00476139">
        <w:rPr>
          <w:b/>
        </w:rPr>
        <w:t xml:space="preserve">4. Consider air </w:t>
      </w:r>
      <w:r w:rsidR="00AE7170">
        <w:rPr>
          <w:b/>
        </w:rPr>
        <w:t>pollution</w:t>
      </w:r>
      <w:r w:rsidR="00626D33" w:rsidRPr="00476139">
        <w:rPr>
          <w:b/>
        </w:rPr>
        <w:t xml:space="preserve"> and its impact on lung health</w:t>
      </w:r>
    </w:p>
    <w:p w14:paraId="658A7C6A" w14:textId="7F167835" w:rsidR="004676AB" w:rsidRDefault="00AE7170" w:rsidP="0095365B">
      <w:r w:rsidRPr="00553530">
        <w:rPr>
          <w:sz w:val="22"/>
          <w:szCs w:val="22"/>
        </w:rPr>
        <w:lastRenderedPageBreak/>
        <w:t xml:space="preserve">We want to ensure that </w:t>
      </w:r>
      <w:r w:rsidRPr="00553530">
        <w:rPr>
          <w:b/>
          <w:sz w:val="22"/>
          <w:szCs w:val="22"/>
        </w:rPr>
        <w:t>every asthma conversation</w:t>
      </w:r>
      <w:r w:rsidRPr="00553530">
        <w:rPr>
          <w:sz w:val="22"/>
          <w:szCs w:val="22"/>
        </w:rPr>
        <w:t xml:space="preserve"> considers the impact of </w:t>
      </w:r>
      <w:r>
        <w:rPr>
          <w:sz w:val="22"/>
          <w:szCs w:val="22"/>
        </w:rPr>
        <w:t>outdoor</w:t>
      </w:r>
      <w:r w:rsidRPr="00553530">
        <w:rPr>
          <w:sz w:val="22"/>
          <w:szCs w:val="22"/>
        </w:rPr>
        <w:t xml:space="preserve"> and </w:t>
      </w:r>
      <w:r>
        <w:rPr>
          <w:sz w:val="22"/>
          <w:szCs w:val="22"/>
        </w:rPr>
        <w:t>indoor</w:t>
      </w:r>
      <w:r w:rsidRPr="00553530">
        <w:rPr>
          <w:sz w:val="22"/>
          <w:szCs w:val="22"/>
        </w:rPr>
        <w:t xml:space="preserve"> air pollution on children and young people’s asthma</w:t>
      </w:r>
      <w:r w:rsidR="004676AB">
        <w:t xml:space="preserve"> </w:t>
      </w:r>
      <w:r w:rsidR="004676AB" w:rsidRPr="00D87417">
        <w:rPr>
          <w:sz w:val="22"/>
          <w:szCs w:val="22"/>
        </w:rPr>
        <w:t>and its impact on lung health</w:t>
      </w:r>
      <w:r w:rsidR="0095365B" w:rsidRPr="00D87417">
        <w:rPr>
          <w:sz w:val="22"/>
          <w:szCs w:val="22"/>
        </w:rPr>
        <w:t>.</w:t>
      </w:r>
      <w:r w:rsidR="0095365B">
        <w:t xml:space="preserve"> </w:t>
      </w:r>
    </w:p>
    <w:p w14:paraId="4EE4BFF4" w14:textId="054836A2" w:rsidR="00D625EE" w:rsidRPr="00512766" w:rsidRDefault="00512766" w:rsidP="00AE7170">
      <w:pPr>
        <w:jc w:val="both"/>
        <w:rPr>
          <w:rStyle w:val="Hyperlink"/>
          <w:sz w:val="22"/>
          <w:szCs w:val="22"/>
        </w:rPr>
      </w:pPr>
      <w:r>
        <w:rPr>
          <w:b/>
          <w:sz w:val="28"/>
          <w:szCs w:val="28"/>
        </w:rPr>
        <w:fldChar w:fldCharType="begin"/>
      </w:r>
      <w:r w:rsidR="00557841">
        <w:rPr>
          <w:b/>
          <w:sz w:val="28"/>
          <w:szCs w:val="28"/>
        </w:rPr>
        <w:instrText>HYPERLINK "https://www.healthylondon.org/our-work/children-young-people/asthma/ask-about-asthma-2023"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</w:p>
    <w:p w14:paraId="718AF547" w14:textId="48102FB6" w:rsidR="00D625EE" w:rsidRPr="00512766" w:rsidRDefault="00A464BD" w:rsidP="00D625EE">
      <w:pPr>
        <w:jc w:val="center"/>
        <w:rPr>
          <w:rStyle w:val="Hyperlink"/>
          <w:rFonts w:eastAsiaTheme="majorEastAsia" w:cstheme="majorBidi"/>
          <w:b/>
          <w:sz w:val="32"/>
          <w:szCs w:val="26"/>
        </w:rPr>
      </w:pPr>
      <w:r w:rsidRPr="00512766">
        <w:rPr>
          <w:rStyle w:val="Hyperlink"/>
          <w:b/>
          <w:sz w:val="28"/>
          <w:szCs w:val="28"/>
        </w:rPr>
        <w:t>Find the 202</w:t>
      </w:r>
      <w:r w:rsidR="00557841">
        <w:rPr>
          <w:rStyle w:val="Hyperlink"/>
          <w:b/>
          <w:sz w:val="28"/>
          <w:szCs w:val="28"/>
        </w:rPr>
        <w:t>3</w:t>
      </w:r>
      <w:r w:rsidRPr="00512766">
        <w:rPr>
          <w:rStyle w:val="Hyperlink"/>
          <w:b/>
          <w:sz w:val="28"/>
          <w:szCs w:val="28"/>
        </w:rPr>
        <w:t xml:space="preserve"> campaign webpage </w:t>
      </w:r>
      <w:proofErr w:type="gramStart"/>
      <w:r w:rsidRPr="00512766">
        <w:rPr>
          <w:rStyle w:val="Hyperlink"/>
          <w:b/>
          <w:sz w:val="28"/>
          <w:szCs w:val="28"/>
        </w:rPr>
        <w:t>here</w:t>
      </w:r>
      <w:proofErr w:type="gramEnd"/>
    </w:p>
    <w:p w14:paraId="35F182C6" w14:textId="02F922B1" w:rsidR="007C6CD2" w:rsidRDefault="00512766" w:rsidP="00557841">
      <w:pPr>
        <w:jc w:val="both"/>
        <w:rPr>
          <w:rFonts w:eastAsiaTheme="majorEastAsia" w:cstheme="majorBidi"/>
          <w:b/>
          <w:color w:val="454545"/>
          <w:sz w:val="32"/>
          <w:szCs w:val="26"/>
        </w:rPr>
      </w:pPr>
      <w:r>
        <w:rPr>
          <w:b/>
          <w:sz w:val="28"/>
          <w:szCs w:val="28"/>
        </w:rPr>
        <w:fldChar w:fldCharType="end"/>
      </w:r>
      <w:r w:rsidR="006854FA">
        <w:rPr>
          <w:rFonts w:cs="Arial"/>
          <w:b/>
          <w:bCs/>
        </w:rPr>
        <w:t>Local Authorit</w:t>
      </w:r>
      <w:r w:rsidR="00557841">
        <w:rPr>
          <w:rFonts w:cs="Arial"/>
          <w:b/>
          <w:bCs/>
        </w:rPr>
        <w:t xml:space="preserve">ies </w:t>
      </w:r>
      <w:r w:rsidR="006854FA">
        <w:rPr>
          <w:rFonts w:cs="Arial"/>
          <w:b/>
          <w:bCs/>
        </w:rPr>
        <w:t>and Public Health teams are encouraged to join us during #AskAboutAsthma campaign week. Please share this briefing widely with colleagues across your</w:t>
      </w:r>
      <w:r w:rsidR="00D87417">
        <w:rPr>
          <w:rFonts w:cs="Arial"/>
          <w:b/>
          <w:bCs/>
        </w:rPr>
        <w:t xml:space="preserve"> </w:t>
      </w:r>
      <w:r w:rsidR="00D87417" w:rsidRPr="00D87417">
        <w:rPr>
          <w:rFonts w:cs="Arial"/>
          <w:b/>
          <w:bCs/>
        </w:rPr>
        <w:t>council’s health, housing, air quality and children’s services.</w:t>
      </w:r>
    </w:p>
    <w:p w14:paraId="497630AF" w14:textId="77777777" w:rsidR="00795115" w:rsidRDefault="00795115" w:rsidP="00795115">
      <w:pPr>
        <w:rPr>
          <w:rFonts w:cs="Arial"/>
        </w:rPr>
      </w:pPr>
      <w:bookmarkStart w:id="1" w:name="_Asthma_fact_sheet"/>
      <w:bookmarkEnd w:id="1"/>
    </w:p>
    <w:p w14:paraId="129981B5" w14:textId="06AA4C86" w:rsidR="00795115" w:rsidRDefault="00795115" w:rsidP="00795115">
      <w:pPr>
        <w:jc w:val="both"/>
        <w:rPr>
          <w:rFonts w:cs="Arial"/>
        </w:rPr>
      </w:pPr>
      <w:r w:rsidRPr="00D3193E">
        <w:rPr>
          <w:rFonts w:cs="Arial"/>
        </w:rPr>
        <w:t xml:space="preserve">We </w:t>
      </w:r>
      <w:r w:rsidRPr="00D3193E">
        <w:rPr>
          <w:rFonts w:cs="Arial"/>
          <w:b/>
        </w:rPr>
        <w:t>do not have to wait</w:t>
      </w:r>
      <w:r w:rsidRPr="00D3193E">
        <w:rPr>
          <w:rFonts w:cs="Arial"/>
        </w:rPr>
        <w:t xml:space="preserve"> for new medicines or a cure for asthma: we need to educate and support everyone treating or supporting children and young with asthma to use these tools and work together to achieve improved </w:t>
      </w:r>
      <w:proofErr w:type="gramStart"/>
      <w:r w:rsidRPr="00D3193E">
        <w:rPr>
          <w:rFonts w:cs="Arial"/>
        </w:rPr>
        <w:t>outcomes</w:t>
      </w:r>
      <w:proofErr w:type="gramEnd"/>
    </w:p>
    <w:p w14:paraId="4E4665CE" w14:textId="77777777" w:rsidR="00795115" w:rsidRPr="00795115" w:rsidRDefault="00795115" w:rsidP="00795115">
      <w:pPr>
        <w:jc w:val="both"/>
        <w:rPr>
          <w:rFonts w:eastAsiaTheme="majorEastAsia" w:cstheme="majorBidi"/>
          <w:b/>
          <w:color w:val="454545"/>
          <w:sz w:val="32"/>
          <w:szCs w:val="26"/>
        </w:rPr>
      </w:pPr>
    </w:p>
    <w:p w14:paraId="2611A810" w14:textId="77777777" w:rsidR="00795115" w:rsidRPr="00795115" w:rsidRDefault="00795115" w:rsidP="00795115">
      <w:pPr>
        <w:jc w:val="both"/>
        <w:rPr>
          <w:rFonts w:eastAsiaTheme="majorEastAsia" w:cstheme="majorBidi"/>
          <w:b/>
          <w:color w:val="454545"/>
          <w:sz w:val="32"/>
          <w:szCs w:val="26"/>
        </w:rPr>
      </w:pPr>
      <w:bookmarkStart w:id="2" w:name="_Other_useful_resources"/>
      <w:bookmarkEnd w:id="2"/>
      <w:r w:rsidRPr="00795115">
        <w:rPr>
          <w:rFonts w:eastAsiaTheme="majorEastAsia" w:cstheme="majorBidi"/>
          <w:b/>
          <w:color w:val="454545"/>
          <w:sz w:val="32"/>
          <w:szCs w:val="26"/>
        </w:rPr>
        <w:t>Other useful resources</w:t>
      </w:r>
    </w:p>
    <w:p w14:paraId="0E694735" w14:textId="77777777" w:rsidR="00795115" w:rsidRDefault="00795115" w:rsidP="00795115">
      <w:pPr>
        <w:spacing w:before="0" w:after="0" w:line="240" w:lineRule="auto"/>
        <w:jc w:val="both"/>
        <w:rPr>
          <w:rFonts w:cs="Arial"/>
        </w:rPr>
      </w:pPr>
    </w:p>
    <w:p w14:paraId="77DD641D" w14:textId="77777777" w:rsidR="00795115" w:rsidRDefault="00D87417" w:rsidP="0079511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hyperlink r:id="rId13" w:history="1">
        <w:r w:rsidR="00795115" w:rsidRPr="00511088">
          <w:rPr>
            <w:rStyle w:val="Hyperlink"/>
            <w:rFonts w:ascii="Arial" w:hAnsi="Arial" w:cs="Arial"/>
            <w:sz w:val="24"/>
            <w:szCs w:val="24"/>
          </w:rPr>
          <w:t>Asthma and Lung UK</w:t>
        </w:r>
      </w:hyperlink>
    </w:p>
    <w:p w14:paraId="03569EA8" w14:textId="51AEE240" w:rsidR="00795115" w:rsidRDefault="00D87417" w:rsidP="0079511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hyperlink r:id="rId14" w:history="1">
        <w:r w:rsidR="00795115" w:rsidRPr="00511088">
          <w:rPr>
            <w:rStyle w:val="Hyperlink"/>
            <w:rFonts w:ascii="Arial" w:hAnsi="Arial" w:cs="Arial"/>
            <w:sz w:val="24"/>
            <w:szCs w:val="24"/>
          </w:rPr>
          <w:t xml:space="preserve">NHS England </w:t>
        </w:r>
        <w:r w:rsidR="00557841">
          <w:rPr>
            <w:rStyle w:val="Hyperlink"/>
            <w:rFonts w:ascii="Arial" w:hAnsi="Arial" w:cs="Arial"/>
            <w:sz w:val="24"/>
            <w:szCs w:val="24"/>
          </w:rPr>
          <w:t xml:space="preserve">– London </w:t>
        </w:r>
        <w:r w:rsidR="00795115">
          <w:rPr>
            <w:rStyle w:val="Hyperlink"/>
            <w:rFonts w:ascii="Arial" w:hAnsi="Arial" w:cs="Arial"/>
            <w:sz w:val="24"/>
            <w:szCs w:val="24"/>
          </w:rPr>
          <w:t>children and young people’s as</w:t>
        </w:r>
        <w:r w:rsidR="00795115" w:rsidRPr="00511088">
          <w:rPr>
            <w:rStyle w:val="Hyperlink"/>
            <w:rFonts w:ascii="Arial" w:hAnsi="Arial" w:cs="Arial"/>
            <w:sz w:val="24"/>
            <w:szCs w:val="24"/>
          </w:rPr>
          <w:t>thma programme</w:t>
        </w:r>
      </w:hyperlink>
      <w:r w:rsidR="00795115" w:rsidRPr="00511088">
        <w:rPr>
          <w:rFonts w:ascii="Arial" w:hAnsi="Arial" w:cs="Arial"/>
          <w:sz w:val="24"/>
          <w:szCs w:val="24"/>
        </w:rPr>
        <w:t xml:space="preserve"> </w:t>
      </w:r>
    </w:p>
    <w:p w14:paraId="2D1138B9" w14:textId="77777777" w:rsidR="00795115" w:rsidRPr="00511088" w:rsidRDefault="00D87417" w:rsidP="0079511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hyperlink r:id="rId15" w:history="1">
        <w:r w:rsidR="00795115" w:rsidRPr="00B3334B">
          <w:rPr>
            <w:rStyle w:val="Hyperlink"/>
            <w:rFonts w:ascii="Arial" w:hAnsi="Arial" w:cs="Arial"/>
            <w:sz w:val="24"/>
            <w:szCs w:val="24"/>
          </w:rPr>
          <w:t xml:space="preserve">London toolkit for children and young people with asthma </w:t>
        </w:r>
      </w:hyperlink>
    </w:p>
    <w:p w14:paraId="08B9D2B3" w14:textId="77777777" w:rsidR="00795115" w:rsidRPr="00511088" w:rsidRDefault="00D87417" w:rsidP="0079511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hyperlink r:id="rId16" w:history="1">
        <w:r w:rsidR="00795115" w:rsidRPr="00511088">
          <w:rPr>
            <w:rStyle w:val="Hyperlink"/>
            <w:rFonts w:ascii="Arial" w:hAnsi="Arial" w:cs="Arial"/>
            <w:sz w:val="24"/>
            <w:szCs w:val="24"/>
          </w:rPr>
          <w:t>London schools’ guide for the care of children and young people with asthma</w:t>
        </w:r>
      </w:hyperlink>
      <w:r w:rsidR="00795115" w:rsidRPr="00511088">
        <w:rPr>
          <w:rFonts w:ascii="Arial" w:hAnsi="Arial" w:cs="Arial"/>
          <w:sz w:val="24"/>
          <w:szCs w:val="24"/>
        </w:rPr>
        <w:t xml:space="preserve"> </w:t>
      </w:r>
    </w:p>
    <w:p w14:paraId="5BD4C710" w14:textId="77777777" w:rsidR="00795115" w:rsidRDefault="00D87417" w:rsidP="00795115">
      <w:pPr>
        <w:pStyle w:val="ListParagraph"/>
        <w:numPr>
          <w:ilvl w:val="0"/>
          <w:numId w:val="2"/>
        </w:numPr>
        <w:spacing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  <w:hyperlink r:id="rId17" w:history="1">
        <w:r w:rsidR="00795115" w:rsidRPr="00511088">
          <w:rPr>
            <w:rStyle w:val="Hyperlink"/>
            <w:rFonts w:ascii="Arial" w:hAnsi="Arial" w:cs="Arial"/>
            <w:sz w:val="24"/>
            <w:szCs w:val="24"/>
          </w:rPr>
          <w:t>The International Primary Care Respiratory Group (IPCRG) image gallery</w:t>
        </w:r>
      </w:hyperlink>
    </w:p>
    <w:p w14:paraId="2AFD1570" w14:textId="77777777" w:rsidR="00D87417" w:rsidRPr="00D87417" w:rsidRDefault="00D87417" w:rsidP="00D87417">
      <w:pPr>
        <w:pStyle w:val="ListParagraph"/>
        <w:numPr>
          <w:ilvl w:val="0"/>
          <w:numId w:val="2"/>
        </w:num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18" w:anchor="young-people" w:history="1">
        <w:r w:rsidRPr="00D87417">
          <w:rPr>
            <w:rStyle w:val="Hyperlink"/>
            <w:rFonts w:ascii="Arial" w:hAnsi="Arial" w:cs="Arial"/>
            <w:sz w:val="24"/>
            <w:szCs w:val="24"/>
          </w:rPr>
          <w:t>Messaging on vaping for young people</w:t>
        </w:r>
      </w:hyperlink>
    </w:p>
    <w:p w14:paraId="4A2C2D6C" w14:textId="77777777" w:rsidR="00D87417" w:rsidRPr="00D87417" w:rsidRDefault="00D87417" w:rsidP="00D87417">
      <w:pPr>
        <w:pStyle w:val="ListParagraph"/>
        <w:numPr>
          <w:ilvl w:val="0"/>
          <w:numId w:val="2"/>
        </w:num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19" w:history="1">
        <w:r w:rsidRPr="00D87417">
          <w:rPr>
            <w:rStyle w:val="Hyperlink"/>
            <w:rFonts w:ascii="Arial" w:hAnsi="Arial" w:cs="Arial"/>
            <w:sz w:val="24"/>
            <w:szCs w:val="24"/>
          </w:rPr>
          <w:t>Indoor allergies including mould</w:t>
        </w:r>
      </w:hyperlink>
      <w:r w:rsidRPr="00D87417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 </w:t>
      </w:r>
    </w:p>
    <w:p w14:paraId="50CD698C" w14:textId="77777777" w:rsidR="00D87417" w:rsidRPr="00D87417" w:rsidRDefault="00D87417" w:rsidP="00D87417">
      <w:pPr>
        <w:spacing w:line="240" w:lineRule="auto"/>
        <w:ind w:left="360"/>
        <w:jc w:val="both"/>
        <w:rPr>
          <w:rStyle w:val="Hyperlink"/>
          <w:rFonts w:cs="Arial"/>
        </w:rPr>
      </w:pPr>
    </w:p>
    <w:sectPr w:rsidR="00D87417" w:rsidRPr="00D87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F77BC" w14:textId="77777777" w:rsidR="001C604E" w:rsidRDefault="001C604E" w:rsidP="0095365B">
      <w:pPr>
        <w:spacing w:before="0" w:after="0" w:line="240" w:lineRule="auto"/>
      </w:pPr>
      <w:r>
        <w:separator/>
      </w:r>
    </w:p>
  </w:endnote>
  <w:endnote w:type="continuationSeparator" w:id="0">
    <w:p w14:paraId="0C843509" w14:textId="77777777" w:rsidR="001C604E" w:rsidRDefault="001C604E" w:rsidP="009536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ECFB5" w14:textId="77777777" w:rsidR="001C604E" w:rsidRDefault="001C604E" w:rsidP="0095365B">
      <w:pPr>
        <w:spacing w:before="0" w:after="0" w:line="240" w:lineRule="auto"/>
      </w:pPr>
      <w:r>
        <w:separator/>
      </w:r>
    </w:p>
  </w:footnote>
  <w:footnote w:type="continuationSeparator" w:id="0">
    <w:p w14:paraId="4E6A56B3" w14:textId="77777777" w:rsidR="001C604E" w:rsidRDefault="001C604E" w:rsidP="0095365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651B"/>
    <w:multiLevelType w:val="hybridMultilevel"/>
    <w:tmpl w:val="2916B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229FA"/>
    <w:multiLevelType w:val="hybridMultilevel"/>
    <w:tmpl w:val="59822394"/>
    <w:lvl w:ilvl="0" w:tplc="AD4267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320E8"/>
    <w:multiLevelType w:val="hybridMultilevel"/>
    <w:tmpl w:val="BDF4B92A"/>
    <w:lvl w:ilvl="0" w:tplc="5D6A2F28">
      <w:start w:val="1"/>
      <w:numFmt w:val="bullet"/>
      <w:pStyle w:val="HLPbulletlevel2-spaced"/>
      <w:lvlText w:val="o"/>
      <w:lvlJc w:val="left"/>
      <w:pPr>
        <w:ind w:left="783" w:hanging="360"/>
      </w:pPr>
      <w:rPr>
        <w:rFonts w:ascii="Courier New" w:hAnsi="Courier New" w:hint="default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E2153"/>
    <w:multiLevelType w:val="hybridMultilevel"/>
    <w:tmpl w:val="5E403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445705">
    <w:abstractNumId w:val="2"/>
  </w:num>
  <w:num w:numId="2" w16cid:durableId="1187987537">
    <w:abstractNumId w:val="3"/>
  </w:num>
  <w:num w:numId="3" w16cid:durableId="1795829946">
    <w:abstractNumId w:val="0"/>
  </w:num>
  <w:num w:numId="4" w16cid:durableId="639457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0A8"/>
    <w:rsid w:val="000277B3"/>
    <w:rsid w:val="000945A2"/>
    <w:rsid w:val="000F63C6"/>
    <w:rsid w:val="001342D8"/>
    <w:rsid w:val="00135AA1"/>
    <w:rsid w:val="00194809"/>
    <w:rsid w:val="001C604E"/>
    <w:rsid w:val="00252EA6"/>
    <w:rsid w:val="002E7D22"/>
    <w:rsid w:val="002F1685"/>
    <w:rsid w:val="00316CB9"/>
    <w:rsid w:val="003260E0"/>
    <w:rsid w:val="0034751C"/>
    <w:rsid w:val="0036561B"/>
    <w:rsid w:val="003B7694"/>
    <w:rsid w:val="004676AB"/>
    <w:rsid w:val="00512766"/>
    <w:rsid w:val="00557841"/>
    <w:rsid w:val="00557BD3"/>
    <w:rsid w:val="00623D07"/>
    <w:rsid w:val="00626D33"/>
    <w:rsid w:val="00656EA7"/>
    <w:rsid w:val="006653AE"/>
    <w:rsid w:val="006854FA"/>
    <w:rsid w:val="00694A47"/>
    <w:rsid w:val="00770521"/>
    <w:rsid w:val="007910A8"/>
    <w:rsid w:val="00795115"/>
    <w:rsid w:val="007A4A3F"/>
    <w:rsid w:val="007C6CD2"/>
    <w:rsid w:val="008415DF"/>
    <w:rsid w:val="00863FA7"/>
    <w:rsid w:val="00865B29"/>
    <w:rsid w:val="008C4AB8"/>
    <w:rsid w:val="0095365B"/>
    <w:rsid w:val="00965981"/>
    <w:rsid w:val="00A1298C"/>
    <w:rsid w:val="00A464BD"/>
    <w:rsid w:val="00AE7170"/>
    <w:rsid w:val="00B17FCB"/>
    <w:rsid w:val="00B909A3"/>
    <w:rsid w:val="00BC3864"/>
    <w:rsid w:val="00C520EE"/>
    <w:rsid w:val="00C540AF"/>
    <w:rsid w:val="00C75B34"/>
    <w:rsid w:val="00C96ED0"/>
    <w:rsid w:val="00CB481C"/>
    <w:rsid w:val="00D05D14"/>
    <w:rsid w:val="00D46127"/>
    <w:rsid w:val="00D625EE"/>
    <w:rsid w:val="00D87417"/>
    <w:rsid w:val="00DC130D"/>
    <w:rsid w:val="00DC437A"/>
    <w:rsid w:val="00DC7EDD"/>
    <w:rsid w:val="00E1026D"/>
    <w:rsid w:val="00E369A0"/>
    <w:rsid w:val="00EA084C"/>
    <w:rsid w:val="00EE391B"/>
    <w:rsid w:val="00F67184"/>
    <w:rsid w:val="00F83502"/>
    <w:rsid w:val="00FB299F"/>
    <w:rsid w:val="00FB338D"/>
    <w:rsid w:val="00FC16AF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9D16"/>
  <w15:chartTrackingRefBased/>
  <w15:docId w15:val="{682BF4F8-9D38-41C8-84E3-5CFAD1D6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0A8"/>
    <w:pPr>
      <w:spacing w:before="120" w:after="120" w:line="276" w:lineRule="auto"/>
    </w:pPr>
    <w:rPr>
      <w:rFonts w:ascii="Arial" w:hAnsi="Arial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0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0A8"/>
    <w:pPr>
      <w:keepNext/>
      <w:keepLines/>
      <w:outlineLvl w:val="1"/>
    </w:pPr>
    <w:rPr>
      <w:rFonts w:eastAsiaTheme="majorEastAsia" w:cstheme="majorBidi"/>
      <w:b/>
      <w:color w:val="45454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10A8"/>
    <w:rPr>
      <w:rFonts w:ascii="Arial" w:eastAsiaTheme="majorEastAsia" w:hAnsi="Arial" w:cstheme="majorBidi"/>
      <w:b/>
      <w:color w:val="454545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rsid w:val="007910A8"/>
    <w:pPr>
      <w:spacing w:before="0" w:after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0A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910A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0A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0A8"/>
    <w:rPr>
      <w:rFonts w:ascii="Segoe UI" w:hAnsi="Segoe UI" w:cs="Segoe UI"/>
      <w:color w:val="000000" w:themeColor="tex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910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LPbulletlevel2-spaced">
    <w:name w:val="HLP bullet level 2 - spaced"/>
    <w:basedOn w:val="Normal"/>
    <w:qFormat/>
    <w:rsid w:val="007910A8"/>
    <w:pPr>
      <w:numPr>
        <w:numId w:val="1"/>
      </w:numPr>
      <w:spacing w:after="240"/>
    </w:pPr>
    <w:rPr>
      <w:color w:val="000000" w:themeColor="text1" w:themeShade="BF"/>
    </w:rPr>
  </w:style>
  <w:style w:type="table" w:styleId="TableGrid">
    <w:name w:val="Table Grid"/>
    <w:basedOn w:val="TableNormal"/>
    <w:uiPriority w:val="39"/>
    <w:rsid w:val="007910A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10A8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9A0"/>
    <w:pPr>
      <w:spacing w:before="120" w:after="120"/>
    </w:pPr>
    <w:rPr>
      <w:rFonts w:ascii="Arial" w:hAnsi="Arial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9A0"/>
    <w:rPr>
      <w:rFonts w:ascii="Arial" w:hAnsi="Arial"/>
      <w:b/>
      <w:bCs/>
      <w:color w:val="000000" w:themeColor="text1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E71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1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95115"/>
    <w:pPr>
      <w:spacing w:before="0" w:after="0" w:line="259" w:lineRule="auto"/>
      <w:ind w:left="720"/>
      <w:contextualSpacing/>
    </w:pPr>
    <w:rPr>
      <w:rFonts w:asciiTheme="minorHAnsi" w:hAnsiTheme="minorHAnsi"/>
      <w:color w:val="auto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5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365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65B"/>
    <w:rPr>
      <w:rFonts w:ascii="Arial" w:hAnsi="Arial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65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65B"/>
    <w:rPr>
      <w:rFonts w:ascii="Arial" w:hAnsi="Arial"/>
      <w:color w:val="000000" w:themeColor="text1"/>
      <w:sz w:val="24"/>
      <w:szCs w:val="24"/>
    </w:rPr>
  </w:style>
  <w:style w:type="paragraph" w:styleId="Revision">
    <w:name w:val="Revision"/>
    <w:hidden/>
    <w:uiPriority w:val="99"/>
    <w:semiHidden/>
    <w:rsid w:val="007C6CD2"/>
    <w:pPr>
      <w:spacing w:after="0" w:line="240" w:lineRule="auto"/>
    </w:pPr>
    <w:rPr>
      <w:rFonts w:ascii="Arial" w:hAnsi="Arial"/>
      <w:color w:val="000000" w:themeColor="tex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57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sthma.org.uk/" TargetMode="External"/><Relationship Id="rId18" Type="http://schemas.openxmlformats.org/officeDocument/2006/relationships/hyperlink" Target="https://www.nhs.uk/better-health/quit-smoking/vaping-to-quit-smoking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healthylondon.org/ask-about-asthma-2022/" TargetMode="External"/><Relationship Id="rId17" Type="http://schemas.openxmlformats.org/officeDocument/2006/relationships/hyperlink" Target="https://www.ipcrg.org/galle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ylondon.org/london-schools-guide-for-the-care-of-children-and-young-people-with-asthma-pre-school-primary-and-secondary-school-year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.uk/better-health/quit-smoking/vaping-to-quit-smokin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ealthylondon.org/resource/london-asthma-toolkit/" TargetMode="External"/><Relationship Id="rId10" Type="http://schemas.openxmlformats.org/officeDocument/2006/relationships/hyperlink" Target="https://www.england.nhs.uk/london/london-clinical-networks/our-networks/london-babies-children-and-young-peoples-transformation-team/" TargetMode="External"/><Relationship Id="rId19" Type="http://schemas.openxmlformats.org/officeDocument/2006/relationships/hyperlink" Target="https://www.asthmaandlung.org.uk/living-with/indoor-air-pollution/allergi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ealthylondon.org/our-work/children-young-people/asth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41AFA7E9D94479A1726E84480F27F" ma:contentTypeVersion="58" ma:contentTypeDescription="Create a new document." ma:contentTypeScope="" ma:versionID="5aee0de0a2c4e23b4c2429f23167c32f">
  <xsd:schema xmlns:xsd="http://www.w3.org/2001/XMLSchema" xmlns:xs="http://www.w3.org/2001/XMLSchema" xmlns:p="http://schemas.microsoft.com/office/2006/metadata/properties" xmlns:ns1="http://schemas.microsoft.com/sharepoint/v3" xmlns:ns2="470130c8-a881-4bee-98b4-16d048cf70d7" xmlns:ns3="c91515f3-5142-4256-b30b-21ecc30bd2e2" xmlns:ns4="cccaf3ac-2de9-44d4-aa31-54302fceb5f7" targetNamespace="http://schemas.microsoft.com/office/2006/metadata/properties" ma:root="true" ma:fieldsID="462c5f05d2a35d95cc3c436eb4bd7280" ns1:_="" ns2:_="" ns3:_="" ns4:_="">
    <xsd:import namespace="http://schemas.microsoft.com/sharepoint/v3"/>
    <xsd:import namespace="470130c8-a881-4bee-98b4-16d048cf70d7"/>
    <xsd:import namespace="c91515f3-5142-4256-b30b-21ecc30bd2e2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30c8-a881-4bee-98b4-16d048cf70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15f3-5142-4256-b30b-21ecc30bd2e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062472-9167-4f5f-b071-b32a94defc01}" ma:internalName="TaxCatchAll" ma:showField="CatchAllData" ma:web="d83174ee-98ec-4b9f-8269-db6d0c386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91515f3-5142-4256-b30b-21ecc30bd2e2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37392-EF9E-417E-9A0B-EF0901F88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0130c8-a881-4bee-98b4-16d048cf70d7"/>
    <ds:schemaRef ds:uri="c91515f3-5142-4256-b30b-21ecc30bd2e2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ED4ED2-100F-4521-BB4B-054E280086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1515f3-5142-4256-b30b-21ecc30bd2e2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4555700D-DB74-4274-B558-5CB24E36B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857</Words>
  <Characters>4889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Jadav, Elisha</dc:creator>
  <cp:keywords/>
  <dc:description/>
  <cp:lastModifiedBy>SHAH, Neena (ROYAL FREE LONDON NHS FOUNDATION TRUST)</cp:lastModifiedBy>
  <cp:revision>2</cp:revision>
  <dcterms:created xsi:type="dcterms:W3CDTF">2023-07-25T17:18:00Z</dcterms:created>
  <dcterms:modified xsi:type="dcterms:W3CDTF">2023-07-25T17:18:00Z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0x010100CE241AFA7E9D94479A1726E84480F27F</vt:lpwstr>
  </property>
</Properties>
</file>