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FormID"/>
    <w:p w14:paraId="25C951C9" w14:textId="77777777" w:rsidR="00312FDA" w:rsidRDefault="00312FDA" w:rsidP="00312FDA">
      <w:pPr>
        <w:tabs>
          <w:tab w:val="left" w:pos="8080"/>
        </w:tabs>
        <w:spacing w:after="0" w:line="240" w:lineRule="auto"/>
        <w:ind w:left="1276" w:right="2682"/>
        <w:jc w:val="center"/>
        <w:rPr>
          <w:rFonts w:cs="Arial"/>
          <w:b/>
          <w:caps/>
          <w:sz w:val="28"/>
          <w:szCs w:val="28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277A41" wp14:editId="5189F4B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439545" cy="42862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2862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DF918" w14:textId="77777777" w:rsidR="00312FDA" w:rsidRPr="00941341" w:rsidRDefault="00263FA2" w:rsidP="00312FDA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312FDA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312FDA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312FDA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Sarcoma</w:t>
                            </w:r>
                            <w:r w:rsidR="00312FDA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77A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0;width:113.35pt;height:33.7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" fillcolor="#f8feda" strokecolor="#ac0000" strokeweight="2pt">
                <v:textbox inset="0,,0">
                  <w:txbxContent>
                    <w:p w14:paraId="3E5DF918" w14:textId="77777777" w:rsidR="00312FDA" w:rsidRPr="00941341" w:rsidRDefault="00312FDA" w:rsidP="00312FDA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Sarcoma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>uspected</w:t>
      </w:r>
      <w:r>
        <w:rPr>
          <w:rFonts w:cs="Arial"/>
          <w:b/>
          <w:caps/>
          <w:sz w:val="28"/>
          <w:szCs w:val="28"/>
        </w:rPr>
        <w:t xml:space="preserve"> sarcoma </w:t>
      </w:r>
      <w:r w:rsidRPr="00261E2A">
        <w:rPr>
          <w:rFonts w:cs="Arial"/>
          <w:b/>
          <w:caps/>
          <w:sz w:val="28"/>
          <w:szCs w:val="28"/>
        </w:rPr>
        <w:t>Referral Form</w:t>
      </w:r>
    </w:p>
    <w:p w14:paraId="375348B6" w14:textId="77777777" w:rsidR="00312FDA" w:rsidRPr="00890E53" w:rsidRDefault="00312FDA" w:rsidP="00312FDA">
      <w:pPr>
        <w:spacing w:after="0" w:line="240" w:lineRule="auto"/>
        <w:ind w:left="1276" w:right="2682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>
        <w:rPr>
          <w:b/>
          <w:bCs/>
          <w:color w:val="C00000"/>
          <w:sz w:val="21"/>
          <w:szCs w:val="21"/>
        </w:rPr>
        <w:t>R</w:t>
      </w:r>
      <w:r w:rsidRPr="00B3745A">
        <w:rPr>
          <w:b/>
          <w:bCs/>
          <w:color w:val="C00000"/>
          <w:sz w:val="21"/>
          <w:szCs w:val="21"/>
        </w:rPr>
        <w:t>eferral should be sent via e-</w:t>
      </w:r>
      <w:r w:rsidRPr="00312FDA">
        <w:rPr>
          <w:b/>
          <w:bCs/>
          <w:color w:val="C00000"/>
          <w:sz w:val="21"/>
          <w:szCs w:val="21"/>
        </w:rPr>
        <w:t>RS</w:t>
      </w:r>
      <w:r w:rsidRPr="00B3745A">
        <w:rPr>
          <w:b/>
          <w:bCs/>
          <w:color w:val="C00000"/>
          <w:sz w:val="21"/>
          <w:szCs w:val="21"/>
        </w:rPr>
        <w:t xml:space="preserve"> with this form attached within 24 hours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312FDA" w14:paraId="53C03A05" w14:textId="77777777" w:rsidTr="00987E67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1194CE8" w14:textId="77777777" w:rsidR="00312FDA" w:rsidRDefault="00312FDA" w:rsidP="00987E6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2A80B25" w14:textId="77777777" w:rsidR="00312FDA" w:rsidRDefault="00312FDA" w:rsidP="00987E67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14:paraId="0A7EBEA6" w14:textId="77777777" w:rsidTr="00987E67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07EB8C5" w14:textId="77777777" w:rsidR="00312FDA" w:rsidRDefault="00312FDA" w:rsidP="00987E6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832712" w14:textId="77777777" w:rsidR="00312FDA" w:rsidRDefault="00312FDA" w:rsidP="00987E67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14:paraId="1FC2446E" w14:textId="77777777" w:rsidTr="00987E67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A95E" w14:textId="77777777" w:rsidR="00312FDA" w:rsidRDefault="00312FDA" w:rsidP="00987E6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2" w:history="1">
              <w:r w:rsidRPr="007A3747">
                <w:rPr>
                  <w:rStyle w:val="Hyperlink"/>
                  <w:rFonts w:cs="Calibri"/>
                  <w:sz w:val="21"/>
                  <w:szCs w:val="21"/>
                </w:rPr>
                <w:t>Pan London suspected sarcoma referral sites weblink</w:t>
              </w:r>
            </w:hyperlink>
          </w:p>
        </w:tc>
      </w:tr>
    </w:tbl>
    <w:p w14:paraId="7AC7FC29" w14:textId="77777777" w:rsidR="00312FDA" w:rsidRDefault="00312FDA" w:rsidP="00312FDA">
      <w:pPr>
        <w:keepNext/>
        <w:keepLines/>
        <w:spacing w:after="0" w:line="240" w:lineRule="auto"/>
        <w:rPr>
          <w:rFonts w:eastAsia="Calibri" w:cs="Arial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312FDA" w14:paraId="2412F128" w14:textId="77777777" w:rsidTr="00987E6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521A6AE" w14:textId="77777777" w:rsidR="00312FDA" w:rsidRPr="002C7957" w:rsidRDefault="00312FDA" w:rsidP="00987E67">
            <w:pPr>
              <w:textAlignment w:val="baseline"/>
              <w:rPr>
                <w:rFonts w:ascii="Calibri" w:eastAsia="Times New Roman" w:hAnsi="Calibri" w:cs="Times New Roman"/>
                <w:sz w:val="21"/>
                <w:szCs w:val="21"/>
                <w:lang w:eastAsia="en-GB"/>
              </w:rPr>
            </w:pPr>
            <w:r w:rsidRPr="002C7957">
              <w:rPr>
                <w:rFonts w:ascii="Calibri" w:eastAsia="Times New Roman" w:hAnsi="Calibri" w:cs="Times New Roman"/>
                <w:b/>
                <w:bCs/>
                <w:color w:val="2E74B5"/>
                <w:lang w:eastAsia="en-GB"/>
              </w:rPr>
              <w:t>Guidance for referrers: </w:t>
            </w:r>
            <w:r w:rsidRPr="002C7957">
              <w:rPr>
                <w:rFonts w:ascii="Calibri" w:eastAsia="Times New Roman" w:hAnsi="Calibri" w:cs="Times New Roman"/>
                <w:color w:val="2E74B5"/>
                <w:lang w:eastAsia="en-GB"/>
              </w:rPr>
              <w:t> </w:t>
            </w:r>
          </w:p>
          <w:p w14:paraId="57044FBB" w14:textId="77777777" w:rsidR="00312FDA" w:rsidRPr="00756A57" w:rsidRDefault="00263FA2" w:rsidP="00987E67">
            <w:pPr>
              <w:pStyle w:val="ListParagraph"/>
              <w:keepNext/>
              <w:keepLines/>
              <w:numPr>
                <w:ilvl w:val="0"/>
                <w:numId w:val="2"/>
              </w:numPr>
              <w:rPr>
                <w:rFonts w:eastAsia="Calibri" w:cs="Arial"/>
                <w:color w:val="000000" w:themeColor="text1"/>
                <w:sz w:val="21"/>
                <w:szCs w:val="21"/>
              </w:rPr>
            </w:pPr>
            <w:hyperlink r:id="rId13" w:history="1">
              <w:r w:rsidR="00312FDA" w:rsidRPr="00B354B2">
                <w:rPr>
                  <w:rStyle w:val="Hyperlink"/>
                  <w:rFonts w:cstheme="minorHAnsi"/>
                  <w:color w:val="000000" w:themeColor="text1"/>
                  <w:sz w:val="21"/>
                  <w:szCs w:val="21"/>
                  <w:u w:val="none"/>
                </w:rPr>
                <w:t>See</w:t>
              </w:r>
              <w:r w:rsidR="00312FDA" w:rsidRPr="00B354B2">
                <w:rPr>
                  <w:rStyle w:val="Hyperlink"/>
                  <w:rFonts w:cstheme="minorHAnsi"/>
                  <w:i/>
                  <w:iCs/>
                  <w:sz w:val="21"/>
                  <w:szCs w:val="21"/>
                  <w:u w:val="none"/>
                </w:rPr>
                <w:t xml:space="preserve"> </w:t>
              </w:r>
              <w:r w:rsidR="00312FDA" w:rsidRPr="00B354B2">
                <w:rPr>
                  <w:rStyle w:val="Hyperlink"/>
                  <w:rFonts w:cstheme="minorHAnsi"/>
                  <w:b/>
                  <w:color w:val="002060"/>
                  <w:u w:val="none"/>
                </w:rPr>
                <w:t>Pan London Suspected Sarcoma Referral Guide</w:t>
              </w:r>
            </w:hyperlink>
            <w:r w:rsidR="00312FDA" w:rsidRPr="00756A57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="00312FDA" w:rsidRPr="00756A57">
              <w:rPr>
                <w:rFonts w:cstheme="minorHAnsi"/>
                <w:bCs/>
                <w:color w:val="000000" w:themeColor="text1"/>
                <w:sz w:val="21"/>
                <w:szCs w:val="21"/>
              </w:rPr>
              <w:t>for London-wide sarcoma pathway and referral criteria.</w:t>
            </w:r>
          </w:p>
          <w:p w14:paraId="5B738FB3" w14:textId="77777777" w:rsidR="00312FDA" w:rsidRDefault="00312FDA" w:rsidP="00987E67">
            <w:pPr>
              <w:pStyle w:val="ListParagraph"/>
              <w:numPr>
                <w:ilvl w:val="0"/>
                <w:numId w:val="2"/>
              </w:numPr>
              <w:spacing w:before="20" w:after="20" w:line="252" w:lineRule="auto"/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X-Ray, ultrasound or MRI should accompany 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ALL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urgent 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referral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s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 unless you suspect recurrence of previous sarcoma.</w:t>
            </w:r>
          </w:p>
          <w:p w14:paraId="7B5CACE7" w14:textId="77777777" w:rsidR="00312FDA" w:rsidRPr="002D1313" w:rsidRDefault="00312FDA" w:rsidP="00987E67">
            <w:pPr>
              <w:pStyle w:val="ListParagraph"/>
              <w:numPr>
                <w:ilvl w:val="0"/>
                <w:numId w:val="2"/>
              </w:numPr>
              <w:spacing w:before="20" w:after="20" w:line="252" w:lineRule="auto"/>
              <w:rPr>
                <w:rStyle w:val="xcontentpasted1"/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Use local r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equest form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/process to arrange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urgent 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imaging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. </w:t>
            </w:r>
          </w:p>
          <w:p w14:paraId="2D6202D2" w14:textId="77777777" w:rsidR="00312FDA" w:rsidRPr="007A3747" w:rsidRDefault="00312FDA" w:rsidP="00987E67">
            <w:pPr>
              <w:pStyle w:val="ListParagraph"/>
              <w:numPr>
                <w:ilvl w:val="0"/>
                <w:numId w:val="2"/>
              </w:numPr>
              <w:spacing w:before="20" w:after="40" w:line="252" w:lineRule="auto"/>
              <w:ind w:left="357" w:hanging="357"/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On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ly refer to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</w:t>
            </w:r>
            <w:r w:rsidRPr="00CB4F20">
              <w:rPr>
                <w:rStyle w:val="xcontentpasted1"/>
                <w:rFonts w:eastAsia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1037DF">
              <w:rPr>
                <w:rStyle w:val="xcontentpasted1"/>
                <w:rFonts w:eastAsia="Times New Roman"/>
                <w:b/>
                <w:bCs/>
                <w:color w:val="7030A0"/>
                <w:sz w:val="21"/>
                <w:szCs w:val="21"/>
              </w:rPr>
              <w:t>SARCOMA CENTRE</w:t>
            </w:r>
            <w:r w:rsidRPr="000A3D05">
              <w:rPr>
                <w:rStyle w:val="xcontentpasted1"/>
                <w:rFonts w:eastAsia="Times New Roman"/>
                <w:b/>
                <w:bCs/>
                <w:i/>
                <w:iCs/>
                <w:color w:val="7030A0"/>
                <w:sz w:val="21"/>
                <w:szCs w:val="21"/>
              </w:rPr>
              <w:t xml:space="preserve">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if p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atient ha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s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had imaging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C65579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and report confirm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s or </w:t>
            </w:r>
            <w:r w:rsidRPr="00C65579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is highly suspicious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of sarcoma.</w:t>
            </w:r>
          </w:p>
        </w:tc>
      </w:tr>
    </w:tbl>
    <w:p w14:paraId="05BA4E39" w14:textId="77777777" w:rsidR="00312FDA" w:rsidRPr="007A3747" w:rsidRDefault="00312FDA" w:rsidP="00312FDA">
      <w:pPr>
        <w:keepNext/>
        <w:keepLines/>
        <w:spacing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312FDA" w14:paraId="53E8773F" w14:textId="77777777" w:rsidTr="00987E67">
        <w:trPr>
          <w:trHeight w:val="70"/>
        </w:trPr>
        <w:tc>
          <w:tcPr>
            <w:tcW w:w="5000" w:type="pct"/>
            <w:gridSpan w:val="2"/>
            <w:shd w:val="clear" w:color="auto" w:fill="B4C6E7" w:themeFill="accent1" w:themeFillTint="66"/>
          </w:tcPr>
          <w:p w14:paraId="57578725" w14:textId="77777777" w:rsidR="00312FDA" w:rsidRPr="007A3747" w:rsidRDefault="00312FDA" w:rsidP="00987E67">
            <w:pPr>
              <w:pStyle w:val="ListParagraph"/>
              <w:numPr>
                <w:ilvl w:val="0"/>
                <w:numId w:val="1"/>
              </w:numPr>
              <w:ind w:left="357" w:hanging="357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FERRAL SITE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12FDA" w14:paraId="7BB32ECB" w14:textId="77777777" w:rsidTr="00987E67">
        <w:tc>
          <w:tcPr>
            <w:tcW w:w="2500" w:type="pct"/>
          </w:tcPr>
          <w:p w14:paraId="18339FCE" w14:textId="77777777" w:rsidR="00312FDA" w:rsidRPr="002C7957" w:rsidRDefault="00312FDA" w:rsidP="00987E6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 w:rsidRPr="002C7957">
              <w:rPr>
                <w:rStyle w:val="normaltextrun"/>
                <w:rFonts w:asciiTheme="minorHAnsi" w:hAnsiTheme="minorHAnsi" w:cs="Segoe UI"/>
                <w:color w:val="000000"/>
                <w:sz w:val="21"/>
                <w:szCs w:val="21"/>
              </w:rPr>
              <w:t xml:space="preserve">ADULT - suspected </w:t>
            </w:r>
            <w:r w:rsidRPr="002C7957">
              <w:rPr>
                <w:rStyle w:val="normaltextrun"/>
                <w:rFonts w:asciiTheme="minorHAnsi" w:hAnsiTheme="minorHAnsi" w:cs="Segoe UI"/>
                <w:b/>
                <w:bCs/>
                <w:color w:val="000000"/>
                <w:sz w:val="21"/>
                <w:szCs w:val="21"/>
              </w:rPr>
              <w:t>SOFT TISSUE SARCOMA</w:t>
            </w:r>
            <w:r w:rsidRPr="002C7957">
              <w:rPr>
                <w:rStyle w:val="eop"/>
                <w:rFonts w:asciiTheme="minorHAnsi" w:hAnsiTheme="minorHAnsi" w:cs="Segoe UI"/>
                <w:color w:val="000000"/>
                <w:sz w:val="21"/>
                <w:szCs w:val="21"/>
              </w:rPr>
              <w:t> </w:t>
            </w:r>
          </w:p>
          <w:p w14:paraId="0F86553D" w14:textId="77777777" w:rsidR="00312FDA" w:rsidRPr="002C7957" w:rsidRDefault="00312FDA" w:rsidP="00987E6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C7957">
              <w:rPr>
                <w:rStyle w:val="normaltextrun"/>
                <w:rFonts w:asciiTheme="minorHAnsi" w:hAnsiTheme="minorHAnsi" w:cs="Segoe UI"/>
                <w:b/>
                <w:bCs/>
                <w:color w:val="00B050"/>
                <w:sz w:val="22"/>
                <w:szCs w:val="22"/>
              </w:rPr>
              <w:t>Imaging NOT highly suspicious</w:t>
            </w:r>
            <w:r>
              <w:rPr>
                <w:rStyle w:val="normaltextrun"/>
                <w:rFonts w:ascii="Calibri" w:hAnsi="Calibri" w:cs="Segoe UI"/>
                <w:b/>
                <w:bCs/>
                <w:color w:val="00B050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Segoe UI"/>
                <w:color w:val="00B050"/>
                <w:sz w:val="22"/>
                <w:szCs w:val="22"/>
              </w:rPr>
              <w:t> </w:t>
            </w:r>
          </w:p>
        </w:tc>
        <w:tc>
          <w:tcPr>
            <w:tcW w:w="2500" w:type="pct"/>
          </w:tcPr>
          <w:p w14:paraId="2F80CFDD" w14:textId="77777777" w:rsidR="00312FDA" w:rsidRDefault="00312FDA" w:rsidP="00987E67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b/>
                <w:bCs/>
                <w:color w:val="00B050"/>
                <w:shd w:val="clear" w:color="auto" w:fill="FFFFFF"/>
              </w:rPr>
              <w:t xml:space="preserve">Refer to DIAGNOSTIC CLINIC 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(</w:t>
            </w:r>
            <w:hyperlink r:id="rId14" w:tgtFrame="_blank" w:history="1">
              <w:r>
                <w:rPr>
                  <w:rStyle w:val="normaltextrun"/>
                  <w:rFonts w:ascii="Calibri" w:hAnsi="Calibri" w:cs="Segoe UI"/>
                  <w:color w:val="0563C1"/>
                  <w:shd w:val="clear" w:color="auto" w:fill="FFFFFF"/>
                </w:rPr>
                <w:t>see weblink above</w:t>
              </w:r>
            </w:hyperlink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/>
                <w:color w:val="0563C1"/>
                <w:shd w:val="clear" w:color="auto" w:fill="FFFFFF"/>
              </w:rPr>
              <w:t> </w:t>
            </w:r>
          </w:p>
        </w:tc>
      </w:tr>
      <w:tr w:rsidR="00312FDA" w14:paraId="5B0406CB" w14:textId="77777777" w:rsidTr="00987E67">
        <w:tc>
          <w:tcPr>
            <w:tcW w:w="2500" w:type="pct"/>
          </w:tcPr>
          <w:p w14:paraId="241715F6" w14:textId="77777777" w:rsidR="00312FDA" w:rsidRDefault="00312FDA" w:rsidP="00987E6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 w:cs="Segoe UI"/>
                <w:color w:val="000000"/>
                <w:sz w:val="21"/>
                <w:szCs w:val="21"/>
              </w:rPr>
              <w:t xml:space="preserve">ADULT - suspected </w:t>
            </w:r>
            <w:r>
              <w:rPr>
                <w:rStyle w:val="normaltextrun"/>
                <w:rFonts w:ascii="Calibri" w:hAnsi="Calibri" w:cs="Segoe UI"/>
                <w:b/>
                <w:bCs/>
                <w:color w:val="000000"/>
                <w:sz w:val="21"/>
                <w:szCs w:val="21"/>
              </w:rPr>
              <w:t>SOFT TISSUE SARCOMA</w:t>
            </w:r>
            <w:r>
              <w:rPr>
                <w:rStyle w:val="eop"/>
                <w:rFonts w:ascii="Calibri" w:hAnsi="Calibri" w:cs="Segoe UI"/>
                <w:color w:val="000000"/>
                <w:sz w:val="21"/>
                <w:szCs w:val="21"/>
              </w:rPr>
              <w:t> </w:t>
            </w:r>
          </w:p>
          <w:p w14:paraId="24B24DB8" w14:textId="77777777" w:rsidR="00312FDA" w:rsidRPr="002C7957" w:rsidRDefault="00312FDA" w:rsidP="00987E6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color w:val="7030A0"/>
                <w:sz w:val="22"/>
                <w:szCs w:val="22"/>
              </w:rPr>
              <w:t>Highly suspicious imaging or sarcoma confirmed</w:t>
            </w:r>
            <w:r>
              <w:rPr>
                <w:rStyle w:val="eop"/>
                <w:rFonts w:ascii="Calibri" w:hAnsi="Calibri" w:cs="Segoe UI"/>
                <w:color w:val="7030A0"/>
                <w:sz w:val="22"/>
                <w:szCs w:val="22"/>
              </w:rPr>
              <w:t> </w:t>
            </w:r>
          </w:p>
        </w:tc>
        <w:tc>
          <w:tcPr>
            <w:tcW w:w="2500" w:type="pct"/>
          </w:tcPr>
          <w:p w14:paraId="675C4D07" w14:textId="77777777" w:rsidR="00312FDA" w:rsidRDefault="00312FDA" w:rsidP="00987E67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b/>
                <w:bCs/>
                <w:color w:val="7030A0"/>
                <w:shd w:val="clear" w:color="auto" w:fill="FFFFFF"/>
              </w:rPr>
              <w:t xml:space="preserve">Refer to SARCOMA CENTRE 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(</w:t>
            </w:r>
            <w:hyperlink r:id="rId15" w:tgtFrame="_blank" w:history="1">
              <w:r>
                <w:rPr>
                  <w:rStyle w:val="normaltextrun"/>
                  <w:rFonts w:ascii="Calibri" w:hAnsi="Calibri" w:cs="Segoe UI"/>
                  <w:color w:val="0563C1"/>
                  <w:shd w:val="clear" w:color="auto" w:fill="FFFFFF"/>
                </w:rPr>
                <w:t>see weblink above</w:t>
              </w:r>
            </w:hyperlink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/>
                <w:color w:val="0563C1"/>
                <w:shd w:val="clear" w:color="auto" w:fill="FFFFFF"/>
              </w:rPr>
              <w:t> </w:t>
            </w:r>
          </w:p>
        </w:tc>
      </w:tr>
      <w:tr w:rsidR="00312FDA" w14:paraId="2057F32C" w14:textId="77777777" w:rsidTr="00987E67">
        <w:tc>
          <w:tcPr>
            <w:tcW w:w="2500" w:type="pct"/>
          </w:tcPr>
          <w:p w14:paraId="4485803F" w14:textId="77777777" w:rsidR="00312FDA" w:rsidRDefault="00312FDA" w:rsidP="00987E67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 xml:space="preserve">ADULT or CHILD - suspected </w:t>
            </w:r>
            <w:r>
              <w:rPr>
                <w:rStyle w:val="normaltextrun"/>
                <w:rFonts w:ascii="Calibri" w:hAnsi="Calibri"/>
                <w:b/>
                <w:bCs/>
                <w:color w:val="000000"/>
                <w:sz w:val="21"/>
                <w:szCs w:val="21"/>
                <w:shd w:val="clear" w:color="auto" w:fill="FFFFFF"/>
              </w:rPr>
              <w:t>BONE SARCOMA</w:t>
            </w:r>
            <w:r>
              <w:rPr>
                <w:rStyle w:val="normaltextrun"/>
                <w:rFonts w:ascii="Calibri" w:hAnsi="Calibri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eop"/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2500" w:type="pct"/>
          </w:tcPr>
          <w:p w14:paraId="5095DD4F" w14:textId="77777777" w:rsidR="00312FDA" w:rsidRDefault="00312FDA" w:rsidP="00987E67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>Refer to the Royal National Orthopaedic Hospital</w:t>
            </w:r>
            <w:r>
              <w:rPr>
                <w:rStyle w:val="eop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12FDA" w14:paraId="3F404A10" w14:textId="77777777" w:rsidTr="00987E67">
        <w:tc>
          <w:tcPr>
            <w:tcW w:w="2500" w:type="pct"/>
          </w:tcPr>
          <w:p w14:paraId="69189FCC" w14:textId="77777777" w:rsidR="00312FDA" w:rsidRDefault="00312FDA" w:rsidP="00987E67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 xml:space="preserve">CHILD with suspected </w:t>
            </w:r>
            <w:r>
              <w:rPr>
                <w:rStyle w:val="normaltextrun"/>
                <w:rFonts w:ascii="Calibri" w:hAnsi="Calibri"/>
                <w:b/>
                <w:bCs/>
                <w:color w:val="000000"/>
                <w:sz w:val="21"/>
                <w:szCs w:val="21"/>
                <w:shd w:val="clear" w:color="auto" w:fill="FFFFFF"/>
              </w:rPr>
              <w:t>SOFT TISSUE SARCOMA </w:t>
            </w:r>
          </w:p>
        </w:tc>
        <w:tc>
          <w:tcPr>
            <w:tcW w:w="2500" w:type="pct"/>
          </w:tcPr>
          <w:p w14:paraId="70B73384" w14:textId="77777777" w:rsidR="00312FDA" w:rsidRPr="00312FDA" w:rsidRDefault="00312FDA" w:rsidP="00987E67">
            <w:pPr>
              <w:keepNext/>
              <w:keepLines/>
              <w:rPr>
                <w:rFonts w:eastAsia="Calibri" w:cs="Arial"/>
                <w:color w:val="C00000"/>
                <w:sz w:val="24"/>
                <w:szCs w:val="24"/>
              </w:rPr>
            </w:pPr>
            <w:r w:rsidRPr="00312FDA">
              <w:rPr>
                <w:rStyle w:val="normaltextrun"/>
                <w:rFonts w:ascii="Calibri" w:hAnsi="Calibri"/>
                <w:color w:val="C00000"/>
                <w:sz w:val="21"/>
                <w:szCs w:val="21"/>
                <w:shd w:val="clear" w:color="auto" w:fill="FFFFFF"/>
              </w:rPr>
              <w:t xml:space="preserve">Discuss with local </w:t>
            </w:r>
            <w:r w:rsidRPr="00312FDA">
              <w:rPr>
                <w:rStyle w:val="normaltextrun"/>
                <w:rFonts w:ascii="Calibri" w:hAnsi="Calibri"/>
                <w:b/>
                <w:bCs/>
                <w:color w:val="C00000"/>
                <w:sz w:val="21"/>
                <w:szCs w:val="21"/>
                <w:shd w:val="clear" w:color="auto" w:fill="FFFFFF"/>
              </w:rPr>
              <w:t>on-call paediatrician</w:t>
            </w:r>
            <w:r w:rsidRPr="00312FDA">
              <w:rPr>
                <w:rStyle w:val="eop"/>
                <w:rFonts w:ascii="Calibri" w:hAnsi="Calibri"/>
                <w:color w:val="C00000"/>
                <w:sz w:val="21"/>
                <w:szCs w:val="21"/>
                <w:shd w:val="clear" w:color="auto" w:fill="FFFFFF"/>
              </w:rPr>
              <w:t> </w:t>
            </w:r>
          </w:p>
        </w:tc>
      </w:tr>
    </w:tbl>
    <w:p w14:paraId="20660C13" w14:textId="77777777" w:rsidR="00312FDA" w:rsidRPr="009039D2" w:rsidRDefault="00312FDA" w:rsidP="00312FDA">
      <w:pPr>
        <w:keepNext/>
        <w:keepLines/>
        <w:spacing w:after="0" w:line="240" w:lineRule="auto"/>
        <w:rPr>
          <w:rFonts w:eastAsia="Calibri" w:cs="Arial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312FDA" w:rsidRPr="005D54BD" w14:paraId="1D412178" w14:textId="77777777" w:rsidTr="00987E67">
        <w:trPr>
          <w:trHeight w:val="52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5E9FA97" w14:textId="77777777" w:rsidR="00312FDA" w:rsidRPr="003075F6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75F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3075F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7C3F237B" w14:textId="77777777" w:rsidR="00312FDA" w:rsidRPr="003075F6" w:rsidRDefault="00312FDA" w:rsidP="00987E67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354B2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 xml:space="preserve">See </w:t>
            </w:r>
            <w:hyperlink r:id="rId16" w:history="1">
              <w:r w:rsidRPr="003075F6">
                <w:rPr>
                  <w:rStyle w:val="Hyperlink"/>
                  <w:rFonts w:cstheme="minorHAnsi"/>
                  <w:bCs/>
                </w:rPr>
                <w:t>Pan London Suspected Sarcoma Referral Guide</w:t>
              </w:r>
            </w:hyperlink>
          </w:p>
        </w:tc>
      </w:tr>
      <w:tr w:rsidR="00312FDA" w:rsidRPr="0092755D" w14:paraId="7E3750AC" w14:textId="77777777" w:rsidTr="00263FA2">
        <w:tblPrEx>
          <w:jc w:val="left"/>
        </w:tblPrEx>
        <w:trPr>
          <w:trHeight w:val="1200"/>
        </w:trPr>
        <w:tc>
          <w:tcPr>
            <w:tcW w:w="5000" w:type="pct"/>
            <w:tcBorders>
              <w:bottom w:val="single" w:sz="4" w:space="0" w:color="auto"/>
            </w:tcBorders>
          </w:tcPr>
          <w:p w14:paraId="66ADAEC4" w14:textId="77777777" w:rsidR="00312FDA" w:rsidRPr="00312FDA" w:rsidRDefault="00312FDA" w:rsidP="00987E67">
            <w:pPr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bookmarkStart w:id="1" w:name="_Hlk99623297"/>
            <w:r w:rsidRPr="00312FDA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30167B8E" w14:textId="6159F762" w:rsidR="00312FDA" w:rsidRPr="0092755D" w:rsidRDefault="00312FDA" w:rsidP="00987E67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698ED511" w14:textId="77777777" w:rsidR="00312FDA" w:rsidRPr="0092755D" w:rsidRDefault="00312FDA" w:rsidP="00987E67">
            <w:pPr>
              <w:rPr>
                <w:rFonts w:cstheme="minorHAnsi"/>
                <w:sz w:val="21"/>
                <w:szCs w:val="21"/>
              </w:rPr>
            </w:pPr>
          </w:p>
          <w:p w14:paraId="2790EF41" w14:textId="77777777" w:rsidR="00312FDA" w:rsidRPr="0092755D" w:rsidRDefault="00312FDA" w:rsidP="00987E67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312FDA" w:rsidRPr="00DA2825" w14:paraId="5782E9DB" w14:textId="77777777" w:rsidTr="00987E67">
        <w:trPr>
          <w:trHeight w:val="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E24D" w14:textId="77777777" w:rsidR="00312FDA" w:rsidRPr="00DA2825" w:rsidRDefault="00312FDA" w:rsidP="00987E67">
            <w:pPr>
              <w:keepNext/>
              <w:keepLines/>
              <w:rPr>
                <w:rFonts w:eastAsia="Calibri" w:cs="Arial"/>
                <w:b/>
                <w:bCs/>
                <w:sz w:val="21"/>
                <w:szCs w:val="21"/>
              </w:rPr>
            </w:pPr>
            <w:r w:rsidRPr="00DA2825">
              <w:rPr>
                <w:rFonts w:eastAsia="Calibri" w:cs="Arial"/>
                <w:b/>
                <w:bCs/>
                <w:sz w:val="21"/>
                <w:szCs w:val="21"/>
              </w:rPr>
              <w:t>S</w:t>
            </w:r>
            <w:r>
              <w:rPr>
                <w:rFonts w:eastAsia="Calibri" w:cs="Arial"/>
                <w:b/>
                <w:bCs/>
                <w:sz w:val="21"/>
                <w:szCs w:val="21"/>
              </w:rPr>
              <w:t>ite of suspected sarcoma:</w:t>
            </w:r>
          </w:p>
          <w:p w14:paraId="5ADC7BB6" w14:textId="77777777" w:rsidR="00312FDA" w:rsidRPr="00DA2825" w:rsidRDefault="00312FDA" w:rsidP="00987E67">
            <w:pPr>
              <w:keepNext/>
              <w:keepLines/>
              <w:spacing w:after="120"/>
              <w:rPr>
                <w:rFonts w:eastAsia="Calibri" w:cs="Arial"/>
                <w:b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sz w:val="21"/>
                <w:szCs w:val="21"/>
              </w:rPr>
            </w:r>
            <w:r w:rsidR="00263FA2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 w:rsidRPr="00DA2825">
              <w:rPr>
                <w:rFonts w:eastAsia="Calibri" w:cs="Arial"/>
                <w:sz w:val="21"/>
                <w:szCs w:val="21"/>
              </w:rPr>
              <w:t xml:space="preserve">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Limb/Trunk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Intra-abdominal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Abdominal wall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Head &amp; Neck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="Arial"/>
                <w:bCs/>
                <w:sz w:val="21"/>
                <w:szCs w:val="21"/>
              </w:rPr>
            </w:r>
            <w:r w:rsidR="00263FA2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Other, please state 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EA0CEA">
              <w:rPr>
                <w:rFonts w:eastAsia="Calibri" w:cs="Arial"/>
                <w:b/>
              </w:rPr>
              <w:t xml:space="preserve"> </w:t>
            </w:r>
          </w:p>
        </w:tc>
      </w:tr>
      <w:bookmarkEnd w:id="1"/>
    </w:tbl>
    <w:p w14:paraId="5452503F" w14:textId="77777777" w:rsidR="00312FDA" w:rsidRPr="009039D2" w:rsidRDefault="00312FDA" w:rsidP="00312FDA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312FDA" w14:paraId="6D5E272D" w14:textId="77777777" w:rsidTr="00987E67">
        <w:trPr>
          <w:trHeight w:val="425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4DD6AFB" w14:textId="77777777" w:rsidR="00312FDA" w:rsidRPr="000E1AC7" w:rsidRDefault="00312FDA" w:rsidP="00987E6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0E1AC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0E1AC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12FDA" w14:paraId="58622D2D" w14:textId="77777777" w:rsidTr="00987E67">
        <w:trPr>
          <w:trHeight w:val="318"/>
        </w:trPr>
        <w:tc>
          <w:tcPr>
            <w:tcW w:w="5000" w:type="pct"/>
            <w:shd w:val="clear" w:color="auto" w:fill="D9E2F3"/>
            <w:vAlign w:val="center"/>
          </w:tcPr>
          <w:p w14:paraId="5011DD43" w14:textId="77777777" w:rsidR="00312FDA" w:rsidRDefault="00312FDA" w:rsidP="00987E67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>BONE SARCOMA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  <w:r w:rsidRPr="003B23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AND </w:t>
            </w:r>
            <w:r w:rsidRPr="00A408B2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CHILDREN</w:t>
            </w:r>
          </w:p>
        </w:tc>
      </w:tr>
      <w:tr w:rsidR="00312FDA" w14:paraId="2CB19098" w14:textId="77777777" w:rsidTr="00987E67">
        <w:tc>
          <w:tcPr>
            <w:tcW w:w="5000" w:type="pct"/>
            <w:tcBorders>
              <w:bottom w:val="single" w:sz="4" w:space="0" w:color="auto"/>
            </w:tcBorders>
          </w:tcPr>
          <w:p w14:paraId="496C0F62" w14:textId="77777777" w:rsidR="00312FDA" w:rsidRPr="001B4311" w:rsidRDefault="00312FDA" w:rsidP="00987E67">
            <w:pPr>
              <w:spacing w:before="1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Suspicious X-Ray showing one or more of the following features:</w:t>
            </w:r>
          </w:p>
          <w:p w14:paraId="5196FBFE" w14:textId="77777777" w:rsidR="00312FDA" w:rsidRPr="001B4311" w:rsidRDefault="00312FDA" w:rsidP="00987E67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t xml:space="preserve">     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 w:rsidRPr="001B4311">
              <w:rPr>
                <w:rFonts w:cstheme="minorHAnsi"/>
                <w:sz w:val="21"/>
                <w:szCs w:val="21"/>
              </w:rPr>
              <w:t>• Spontaneous fracture        • Bone destruction         • New bone formation        • Periosteal elevation</w:t>
            </w:r>
          </w:p>
          <w:p w14:paraId="284E0D80" w14:textId="77777777" w:rsidR="00312FDA" w:rsidRPr="001B4311" w:rsidRDefault="00312FDA" w:rsidP="00987E67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Bone swelling or tenderness</w:t>
            </w:r>
          </w:p>
          <w:p w14:paraId="5568B340" w14:textId="77777777" w:rsidR="00312FDA" w:rsidRDefault="00312FDA" w:rsidP="00987E67">
            <w:pPr>
              <w:spacing w:before="20" w:after="240" w:line="252" w:lineRule="auto"/>
              <w:rPr>
                <w:sz w:val="16"/>
                <w:szCs w:val="16"/>
              </w:rPr>
            </w:pP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AE7856">
              <w:rPr>
                <w:rFonts w:cstheme="minorHAnsi"/>
                <w:sz w:val="21"/>
                <w:szCs w:val="21"/>
              </w:rPr>
              <w:t xml:space="preserve">Normal/equivocal x-ray but </w:t>
            </w:r>
            <w:r w:rsidRPr="00AE7856">
              <w:rPr>
                <w:rFonts w:cstheme="minorHAnsi"/>
                <w:sz w:val="21"/>
                <w:szCs w:val="21"/>
                <w:u w:val="single"/>
              </w:rPr>
              <w:t>high clinical suspicion</w:t>
            </w:r>
            <w:r w:rsidRPr="00AE7856">
              <w:rPr>
                <w:rFonts w:cstheme="minorHAnsi"/>
                <w:sz w:val="21"/>
                <w:szCs w:val="21"/>
              </w:rPr>
              <w:t xml:space="preserve"> sarcoma e.g. bone pain no response analgesia or night-time pain</w:t>
            </w:r>
          </w:p>
        </w:tc>
      </w:tr>
      <w:tr w:rsidR="00312FDA" w14:paraId="5AEF142E" w14:textId="77777777" w:rsidTr="00987E67">
        <w:trPr>
          <w:trHeight w:val="318"/>
        </w:trPr>
        <w:tc>
          <w:tcPr>
            <w:tcW w:w="5000" w:type="pct"/>
            <w:shd w:val="clear" w:color="auto" w:fill="D9E2F3"/>
          </w:tcPr>
          <w:p w14:paraId="3304D1BD" w14:textId="77777777" w:rsidR="00312FDA" w:rsidRDefault="00312FDA" w:rsidP="00987E67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 xml:space="preserve">SOFT TISSUE SARCOMA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</w:p>
        </w:tc>
      </w:tr>
      <w:tr w:rsidR="00312FDA" w14:paraId="031A7CB5" w14:textId="77777777" w:rsidTr="00987E67">
        <w:tc>
          <w:tcPr>
            <w:tcW w:w="5000" w:type="pct"/>
          </w:tcPr>
          <w:p w14:paraId="20E5FE5B" w14:textId="77777777" w:rsidR="00312FDA" w:rsidRPr="00C353AF" w:rsidRDefault="00312FDA" w:rsidP="00987E67">
            <w:pPr>
              <w:spacing w:after="40" w:line="252" w:lineRule="auto"/>
              <w:rPr>
                <w:rFonts w:cstheme="minorHAnsi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353AF">
              <w:rPr>
                <w:rFonts w:cstheme="minorHAnsi"/>
                <w:sz w:val="21"/>
                <w:szCs w:val="21"/>
              </w:rPr>
              <w:t>Ultrasound or MRI which suggests soft tissue sarcoma</w:t>
            </w:r>
          </w:p>
          <w:p w14:paraId="325BB423" w14:textId="77777777" w:rsidR="00312FDA" w:rsidRPr="0092755D" w:rsidRDefault="00312FDA" w:rsidP="00987E67">
            <w:pPr>
              <w:spacing w:before="20" w:after="120" w:line="252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 w:rsidRPr="00C353A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23AC7">
              <w:rPr>
                <w:rFonts w:cstheme="minorHAnsi"/>
                <w:bCs/>
                <w:sz w:val="21"/>
                <w:szCs w:val="21"/>
              </w:rPr>
              <w:t xml:space="preserve">Suspected recurrence </w:t>
            </w:r>
            <w:r w:rsidRPr="00C353AF">
              <w:rPr>
                <w:rFonts w:cstheme="minorHAnsi"/>
                <w:bCs/>
                <w:sz w:val="21"/>
                <w:szCs w:val="21"/>
              </w:rPr>
              <w:t>of previous sarcoma</w:t>
            </w:r>
          </w:p>
        </w:tc>
      </w:tr>
    </w:tbl>
    <w:p w14:paraId="2A2EE500" w14:textId="77777777" w:rsidR="00312FDA" w:rsidRPr="009039D2" w:rsidRDefault="00312FDA" w:rsidP="00312FDA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312FDA" w:rsidRPr="00B41D70" w14:paraId="6EA351C8" w14:textId="77777777" w:rsidTr="00987E67">
        <w:trPr>
          <w:trHeight w:val="425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64140226" w14:textId="77777777" w:rsidR="00312FDA" w:rsidRPr="00B41D70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1F63AB"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RIOR TO REFERRAL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312FDA" w14:paraId="3D84F19A" w14:textId="77777777" w:rsidTr="00987E67">
        <w:tblPrEx>
          <w:jc w:val="left"/>
        </w:tblPrEx>
        <w:trPr>
          <w:trHeight w:hRule="exact" w:val="1343"/>
        </w:trPr>
        <w:tc>
          <w:tcPr>
            <w:tcW w:w="5000" w:type="pct"/>
          </w:tcPr>
          <w:p w14:paraId="0A8547AB" w14:textId="77777777" w:rsidR="00312FDA" w:rsidRDefault="00312FDA" w:rsidP="00987E67">
            <w:pPr>
              <w:spacing w:before="60" w:after="60"/>
              <w:rPr>
                <w:rFonts w:cstheme="minorHAnsi"/>
                <w:sz w:val="21"/>
                <w:szCs w:val="21"/>
              </w:rPr>
            </w:pPr>
            <w:r w:rsidRPr="006537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Bone Sarcoma: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X-Ray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  <w:p w14:paraId="361B0EB7" w14:textId="77777777" w:rsidR="00312FDA" w:rsidRDefault="00312FDA" w:rsidP="00987E67">
            <w:pPr>
              <w:spacing w:before="60" w:after="60"/>
              <w:rPr>
                <w:rFonts w:cstheme="minorHAnsi"/>
                <w:sz w:val="21"/>
                <w:szCs w:val="21"/>
              </w:rPr>
            </w:pPr>
            <w:r w:rsidRPr="006537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Soft Tissue Sarcoma: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ultrasound or MRI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  <w:p w14:paraId="471040AC" w14:textId="77777777" w:rsidR="00312FDA" w:rsidRPr="00312FDA" w:rsidRDefault="00312FDA" w:rsidP="00987E67">
            <w:pPr>
              <w:spacing w:after="120"/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</w:pPr>
            <w:r w:rsidRPr="00312FDA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Ultrasound or MRI Imaging should accompany an urgent referral unless you suspect recurrence of previously diagnosed soft tissue sarcoma. </w:t>
            </w:r>
          </w:p>
          <w:p w14:paraId="558DD72E" w14:textId="77777777" w:rsidR="00312FDA" w:rsidRDefault="00312FDA" w:rsidP="00987E67">
            <w:pPr>
              <w:spacing w:before="60" w:after="60"/>
            </w:pPr>
          </w:p>
        </w:tc>
      </w:tr>
    </w:tbl>
    <w:p w14:paraId="30357E62" w14:textId="77777777" w:rsidR="00312FDA" w:rsidRDefault="00312FDA" w:rsidP="00312FDA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312FDA" w:rsidRPr="005D54BD" w14:paraId="61A33471" w14:textId="77777777" w:rsidTr="00987E67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F3E3C7D" w14:textId="77777777" w:rsidR="00312FDA" w:rsidRPr="00010330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0103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12FDA" w:rsidRPr="004719D5" w14:paraId="542CCD82" w14:textId="77777777" w:rsidTr="00987E67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D1FB342" w14:textId="77777777" w:rsidR="00312FDA" w:rsidRPr="008A4056" w:rsidRDefault="00312FDA" w:rsidP="00987E67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312FDA" w:rsidRPr="00530ED6" w14:paraId="561B0284" w14:textId="77777777" w:rsidTr="00987E67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4C898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5F205D49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77A7B333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7792AB21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50BBF7B7" w14:textId="77777777" w:rsidR="00312FDA" w:rsidRPr="00A97E73" w:rsidRDefault="00312FDA" w:rsidP="00987E67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</w:r>
            <w:r w:rsidR="00263FA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312FDA" w:rsidRPr="00530ED6" w14:paraId="5B96BE82" w14:textId="77777777" w:rsidTr="00987E67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653C7664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 </w:t>
            </w:r>
            <w:r w:rsidRPr="00B354B2">
              <w:rPr>
                <w:rFonts w:cstheme="minorHAnsi"/>
                <w:i/>
                <w:iCs/>
              </w:rPr>
              <w:t>please detail per the selected options in the field below</w:t>
            </w:r>
          </w:p>
        </w:tc>
      </w:tr>
      <w:tr w:rsidR="00312FDA" w:rsidRPr="00530ED6" w14:paraId="29DD3B92" w14:textId="77777777" w:rsidTr="00987E67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41175572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3735D68C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2774946C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6ECBBA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Cognitive impairment including dementia</w:t>
            </w:r>
          </w:p>
          <w:p w14:paraId="3B8A65E7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7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477425C2" w14:textId="77777777" w:rsidR="00312FDA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4DD97152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SMI</w:t>
            </w:r>
          </w:p>
        </w:tc>
      </w:tr>
      <w:tr w:rsidR="00312FDA" w:rsidRPr="00530ED6" w14:paraId="52ADFC52" w14:textId="77777777" w:rsidTr="00987E67">
        <w:trPr>
          <w:trHeight w:val="36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7430F48" w14:textId="77777777" w:rsidR="00312FDA" w:rsidRPr="005A0C32" w:rsidRDefault="00312FDA" w:rsidP="00987E6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</w:t>
            </w:r>
            <w:r>
              <w:rPr>
                <w:rFonts w:cstheme="minorHAns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theme="minorHAnsi"/>
                <w:sz w:val="21"/>
                <w:szCs w:val="21"/>
              </w:rPr>
              <w:t>access needs</w:t>
            </w:r>
            <w:r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4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77B5B458" w14:textId="77777777" w:rsidR="00312FDA" w:rsidRPr="009F265E" w:rsidRDefault="00312FDA" w:rsidP="00312FDA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312FDA" w14:paraId="47985E78" w14:textId="77777777" w:rsidTr="00987E67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10D49D04" w14:textId="77777777" w:rsidR="00312FDA" w:rsidRPr="00010330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312FDA" w14:paraId="61CDE246" w14:textId="77777777" w:rsidTr="00987E67">
        <w:tc>
          <w:tcPr>
            <w:tcW w:w="5000" w:type="pct"/>
          </w:tcPr>
          <w:p w14:paraId="3B6D0E64" w14:textId="77777777" w:rsidR="00312FDA" w:rsidRPr="00B3745A" w:rsidRDefault="00312FDA" w:rsidP="00987E67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56A52011" w14:textId="77777777" w:rsidTr="00987E67">
        <w:tc>
          <w:tcPr>
            <w:tcW w:w="5000" w:type="pct"/>
          </w:tcPr>
          <w:p w14:paraId="326E905D" w14:textId="77777777" w:rsidR="00312FDA" w:rsidRPr="00B3745A" w:rsidRDefault="00312FDA" w:rsidP="00987E6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0B685E19" w14:textId="77777777" w:rsidTr="00987E67">
        <w:tc>
          <w:tcPr>
            <w:tcW w:w="5000" w:type="pct"/>
          </w:tcPr>
          <w:p w14:paraId="17CC15AD" w14:textId="77777777" w:rsidR="00312FDA" w:rsidRPr="00B3745A" w:rsidRDefault="00312FDA" w:rsidP="00987E6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0875F40F" w14:textId="77777777" w:rsidTr="00987E67">
        <w:tc>
          <w:tcPr>
            <w:tcW w:w="5000" w:type="pct"/>
          </w:tcPr>
          <w:p w14:paraId="3DEEAD2A" w14:textId="77777777" w:rsidR="00312FDA" w:rsidRPr="00B3745A" w:rsidRDefault="00312FDA" w:rsidP="00987E67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:rsidRPr="0092755D" w14:paraId="0FA7BEEC" w14:textId="77777777" w:rsidTr="00987E67">
        <w:tc>
          <w:tcPr>
            <w:tcW w:w="5000" w:type="pct"/>
          </w:tcPr>
          <w:p w14:paraId="3020A816" w14:textId="77777777" w:rsidR="00312FDA" w:rsidRDefault="00312FDA" w:rsidP="00987E67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6FDD1627" w14:textId="77777777" w:rsidR="00312FDA" w:rsidRPr="003942A6" w:rsidRDefault="00312FDA" w:rsidP="00987E67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theme="minorHAnsi"/>
                <w:bCs/>
                <w:sz w:val="21"/>
                <w:szCs w:val="21"/>
              </w:rPr>
            </w:r>
            <w:r w:rsidR="00263FA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eastAsia="Calibri" w:cstheme="minorHAnsi"/>
                <w:bCs/>
                <w:sz w:val="21"/>
                <w:szCs w:val="21"/>
              </w:rPr>
            </w:r>
            <w:r w:rsidR="00263FA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15414D0" w14:textId="77777777" w:rsidR="00312FDA" w:rsidRPr="009F265E" w:rsidRDefault="00312FDA" w:rsidP="00312FDA">
      <w:pPr>
        <w:spacing w:after="0"/>
        <w:rPr>
          <w:sz w:val="20"/>
          <w:szCs w:val="20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312FDA" w14:paraId="3C7A67C6" w14:textId="77777777" w:rsidTr="00987E67">
        <w:tc>
          <w:tcPr>
            <w:tcW w:w="5000" w:type="pct"/>
            <w:shd w:val="clear" w:color="auto" w:fill="E2E9F6"/>
          </w:tcPr>
          <w:p w14:paraId="01AF486E" w14:textId="77777777" w:rsidR="00312FDA" w:rsidRPr="004F1531" w:rsidRDefault="00312FDA" w:rsidP="00987E67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8" w:history="1">
              <w:r w:rsidRPr="00EB7A60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B7A60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312FDA" w14:paraId="78F726FA" w14:textId="77777777" w:rsidTr="00987E67">
        <w:tc>
          <w:tcPr>
            <w:tcW w:w="5000" w:type="pct"/>
            <w:shd w:val="clear" w:color="auto" w:fill="E2E9F6"/>
          </w:tcPr>
          <w:p w14:paraId="3EEBD92B" w14:textId="77777777" w:rsidR="00312FDA" w:rsidRPr="004F1531" w:rsidRDefault="00312FDA" w:rsidP="00987E67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</w:t>
            </w:r>
            <w:r w:rsidRPr="002A2E40">
              <w:rPr>
                <w:rFonts w:cs="Arial"/>
                <w:b/>
                <w:bCs/>
                <w:sz w:val="21"/>
                <w:szCs w:val="21"/>
              </w:rPr>
              <w:t>available within the next 28 days.</w:t>
            </w:r>
          </w:p>
        </w:tc>
      </w:tr>
      <w:tr w:rsidR="00312FDA" w14:paraId="42CC2416" w14:textId="77777777" w:rsidTr="00987E67">
        <w:tc>
          <w:tcPr>
            <w:tcW w:w="5000" w:type="pct"/>
            <w:shd w:val="clear" w:color="auto" w:fill="E2E9F6"/>
          </w:tcPr>
          <w:p w14:paraId="3C9F354A" w14:textId="77777777" w:rsidR="00312FDA" w:rsidRPr="004F1531" w:rsidRDefault="00312FDA" w:rsidP="00987E67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312FDA" w14:paraId="58D4E407" w14:textId="77777777" w:rsidTr="00987E67">
        <w:tc>
          <w:tcPr>
            <w:tcW w:w="5000" w:type="pct"/>
            <w:shd w:val="clear" w:color="auto" w:fill="E2E9F6"/>
          </w:tcPr>
          <w:p w14:paraId="2C912F6B" w14:textId="77777777" w:rsidR="00312FDA" w:rsidRPr="004F1531" w:rsidRDefault="00312FDA" w:rsidP="00987E67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263FA2">
              <w:rPr>
                <w:rFonts w:cstheme="minorHAnsi"/>
                <w:sz w:val="21"/>
                <w:szCs w:val="21"/>
              </w:rPr>
            </w:r>
            <w:r w:rsidR="00263FA2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47D056A" wp14:editId="3B45888D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D8EAE2F" w14:textId="77777777" w:rsidR="00312FDA" w:rsidRDefault="00312FDA" w:rsidP="00312FD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D056A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OXfpzw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7D8EAE2F" w14:textId="77777777" w:rsidR="00312FDA" w:rsidRDefault="00312FDA" w:rsidP="00312FD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7D2B1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7A3CB74F" w14:textId="77777777" w:rsidR="00312FDA" w:rsidRDefault="00312FDA" w:rsidP="00312FDA">
      <w:pPr>
        <w:spacing w:after="0"/>
        <w:rPr>
          <w:color w:val="C00000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5"/>
        <w:gridCol w:w="4661"/>
      </w:tblGrid>
      <w:tr w:rsidR="00312FDA" w14:paraId="74F44860" w14:textId="77777777" w:rsidTr="00987E67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6513894" w14:textId="77777777" w:rsidR="00312FDA" w:rsidRPr="00814F32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REFERRER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B0D52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312FDA" w14:paraId="1BFC12C6" w14:textId="77777777" w:rsidTr="00987E67">
        <w:tc>
          <w:tcPr>
            <w:tcW w:w="2771" w:type="pct"/>
          </w:tcPr>
          <w:p w14:paraId="5A897712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9" w:type="pct"/>
          </w:tcPr>
          <w:p w14:paraId="66A9D277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14:paraId="49C49E80" w14:textId="77777777" w:rsidTr="00987E67">
        <w:tc>
          <w:tcPr>
            <w:tcW w:w="2771" w:type="pct"/>
          </w:tcPr>
          <w:p w14:paraId="3068ECDA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9" w:type="pct"/>
          </w:tcPr>
          <w:p w14:paraId="44534681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14:paraId="48F46FFB" w14:textId="77777777" w:rsidTr="00987E67">
        <w:tc>
          <w:tcPr>
            <w:tcW w:w="2771" w:type="pct"/>
          </w:tcPr>
          <w:p w14:paraId="170173F6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9" w:type="pct"/>
          </w:tcPr>
          <w:p w14:paraId="2DCA6794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FDA" w14:paraId="02CE9989" w14:textId="77777777" w:rsidTr="00987E67">
        <w:tc>
          <w:tcPr>
            <w:tcW w:w="2771" w:type="pct"/>
          </w:tcPr>
          <w:p w14:paraId="6478DA81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9" w:type="pct"/>
          </w:tcPr>
          <w:p w14:paraId="0B637D67" w14:textId="77777777" w:rsidR="00312FDA" w:rsidRPr="00E00A3F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9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4AE4CA53" w14:textId="77777777" w:rsidR="00312FDA" w:rsidRPr="00293191" w:rsidRDefault="00312FDA" w:rsidP="00312FDA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8"/>
        <w:gridCol w:w="4785"/>
        <w:gridCol w:w="13"/>
      </w:tblGrid>
      <w:tr w:rsidR="00312FDA" w14:paraId="2380FAFB" w14:textId="77777777" w:rsidTr="00987E67">
        <w:trPr>
          <w:trHeight w:val="448"/>
        </w:trPr>
        <w:tc>
          <w:tcPr>
            <w:tcW w:w="5000" w:type="pct"/>
            <w:gridSpan w:val="3"/>
            <w:shd w:val="clear" w:color="auto" w:fill="B4C6E7" w:themeFill="accent1" w:themeFillTint="66"/>
            <w:vAlign w:val="center"/>
          </w:tcPr>
          <w:p w14:paraId="4632BCC7" w14:textId="77777777" w:rsidR="00312FDA" w:rsidRPr="00814F32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312FDA" w:rsidRPr="009A5AEB" w14:paraId="62E68BF8" w14:textId="77777777" w:rsidTr="00987E67">
        <w:tc>
          <w:tcPr>
            <w:tcW w:w="2706" w:type="pct"/>
          </w:tcPr>
          <w:p w14:paraId="26293D1C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171A316B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:rsidRPr="009A5AEB" w14:paraId="33C56970" w14:textId="77777777" w:rsidTr="00987E67">
        <w:tc>
          <w:tcPr>
            <w:tcW w:w="2706" w:type="pct"/>
          </w:tcPr>
          <w:p w14:paraId="4194887A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7A4492EC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:rsidRPr="00E00A3F" w14:paraId="2D48713C" w14:textId="77777777" w:rsidTr="00987E67">
        <w:tc>
          <w:tcPr>
            <w:tcW w:w="2706" w:type="pct"/>
          </w:tcPr>
          <w:p w14:paraId="376AB159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13227E00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312FDA" w:rsidRPr="00E00A3F" w14:paraId="072F7FB2" w14:textId="77777777" w:rsidTr="00987E67">
        <w:tc>
          <w:tcPr>
            <w:tcW w:w="5000" w:type="pct"/>
            <w:gridSpan w:val="3"/>
          </w:tcPr>
          <w:p w14:paraId="4F2CDD38" w14:textId="77777777" w:rsidR="00312FDA" w:rsidRDefault="00312FDA" w:rsidP="00987E6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FDA" w:rsidRPr="009A5AEB" w14:paraId="71A5433D" w14:textId="77777777" w:rsidTr="00987E67">
        <w:tc>
          <w:tcPr>
            <w:tcW w:w="2706" w:type="pct"/>
          </w:tcPr>
          <w:p w14:paraId="444274AE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448306B6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:rsidRPr="009A5AEB" w14:paraId="74A27CF2" w14:textId="77777777" w:rsidTr="00987E67">
        <w:tc>
          <w:tcPr>
            <w:tcW w:w="5000" w:type="pct"/>
            <w:gridSpan w:val="3"/>
          </w:tcPr>
          <w:p w14:paraId="6C11742B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:rsidRPr="009A5AEB" w14:paraId="563782C9" w14:textId="77777777" w:rsidTr="00987E67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18A03C57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F63AB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12FDA" w:rsidRPr="009A5AEB" w14:paraId="0833F08D" w14:textId="77777777" w:rsidTr="00987E67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2AA1472A" w14:textId="77777777" w:rsidR="00312FDA" w:rsidRPr="009A5AEB" w:rsidRDefault="00312FDA" w:rsidP="00987E67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FDA" w:rsidRPr="009A5AEB" w14:paraId="542C00D9" w14:textId="77777777" w:rsidTr="00987E67">
        <w:trPr>
          <w:trHeight w:hRule="exact" w:val="149"/>
        </w:trPr>
        <w:tc>
          <w:tcPr>
            <w:tcW w:w="5000" w:type="pct"/>
            <w:gridSpan w:val="3"/>
            <w:shd w:val="clear" w:color="auto" w:fill="E7E6E6" w:themeFill="background2"/>
          </w:tcPr>
          <w:p w14:paraId="4B9FFFFA" w14:textId="77777777" w:rsidR="00312FDA" w:rsidRPr="009A5AEB" w:rsidRDefault="00312FDA" w:rsidP="00987E67">
            <w:pPr>
              <w:rPr>
                <w:sz w:val="21"/>
                <w:szCs w:val="21"/>
              </w:rPr>
            </w:pPr>
          </w:p>
        </w:tc>
      </w:tr>
      <w:tr w:rsidR="00312FDA" w:rsidRPr="0019382D" w14:paraId="47BA6E52" w14:textId="77777777" w:rsidTr="00987E67">
        <w:trPr>
          <w:trHeight w:val="330"/>
        </w:trPr>
        <w:tc>
          <w:tcPr>
            <w:tcW w:w="5000" w:type="pct"/>
            <w:gridSpan w:val="3"/>
          </w:tcPr>
          <w:p w14:paraId="3729554E" w14:textId="77777777" w:rsidR="00312FDA" w:rsidRPr="0019382D" w:rsidRDefault="00312FDA" w:rsidP="00987E67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312FDA" w:rsidRPr="009A5AEB" w14:paraId="5D28A3FE" w14:textId="77777777" w:rsidTr="00987E67">
        <w:tc>
          <w:tcPr>
            <w:tcW w:w="2706" w:type="pct"/>
            <w:tcBorders>
              <w:bottom w:val="single" w:sz="4" w:space="0" w:color="auto"/>
            </w:tcBorders>
          </w:tcPr>
          <w:p w14:paraId="56272996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  <w:gridSpan w:val="2"/>
            <w:tcBorders>
              <w:bottom w:val="single" w:sz="4" w:space="0" w:color="auto"/>
            </w:tcBorders>
          </w:tcPr>
          <w:p w14:paraId="37734B9D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312FDA" w:rsidRPr="009A5AEB" w14:paraId="5FE49620" w14:textId="77777777" w:rsidTr="00987E67">
        <w:tc>
          <w:tcPr>
            <w:tcW w:w="2706" w:type="pct"/>
            <w:tcBorders>
              <w:bottom w:val="single" w:sz="4" w:space="0" w:color="auto"/>
            </w:tcBorders>
          </w:tcPr>
          <w:p w14:paraId="7B283EEE" w14:textId="77777777" w:rsidR="00312FDA" w:rsidRPr="009A5AEB" w:rsidRDefault="00312FDA" w:rsidP="00987E6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  <w:gridSpan w:val="2"/>
            <w:tcBorders>
              <w:bottom w:val="single" w:sz="4" w:space="0" w:color="auto"/>
            </w:tcBorders>
          </w:tcPr>
          <w:p w14:paraId="520333BC" w14:textId="77777777" w:rsidR="00312FDA" w:rsidRPr="009A5AEB" w:rsidRDefault="00312FDA" w:rsidP="00987E67">
            <w:pPr>
              <w:rPr>
                <w:sz w:val="21"/>
                <w:szCs w:val="21"/>
              </w:rPr>
            </w:pPr>
          </w:p>
        </w:tc>
      </w:tr>
      <w:tr w:rsidR="00312FDA" w:rsidRPr="009A5AEB" w14:paraId="0998D73D" w14:textId="77777777" w:rsidTr="00987E6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039DE" w14:textId="77777777" w:rsidR="00312FDA" w:rsidRPr="009A5AEB" w:rsidRDefault="00312FDA" w:rsidP="00987E67">
            <w:pPr>
              <w:rPr>
                <w:sz w:val="21"/>
                <w:szCs w:val="21"/>
              </w:rPr>
            </w:pPr>
          </w:p>
        </w:tc>
      </w:tr>
      <w:tr w:rsidR="00312FDA" w14:paraId="77F9918C" w14:textId="77777777" w:rsidTr="00987E67">
        <w:trPr>
          <w:trHeight w:val="529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4785ED9E" w14:textId="77777777" w:rsidR="00312FDA" w:rsidRPr="008F648C" w:rsidRDefault="00312FDA" w:rsidP="00987E6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12FDA" w14:paraId="24BA535A" w14:textId="77777777" w:rsidTr="00987E67">
        <w:tc>
          <w:tcPr>
            <w:tcW w:w="5000" w:type="pct"/>
            <w:gridSpan w:val="3"/>
          </w:tcPr>
          <w:p w14:paraId="3C51AF2E" w14:textId="77777777" w:rsidR="00312FDA" w:rsidRPr="00312FDA" w:rsidRDefault="00312FDA" w:rsidP="00987E67">
            <w:pPr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bookmarkStart w:id="5" w:name="_Hlk106012524"/>
            <w:r w:rsidRPr="00312FDA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312FDA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312FDA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312FDA" w14:paraId="0977FE7B" w14:textId="77777777" w:rsidTr="00987E67">
        <w:tc>
          <w:tcPr>
            <w:tcW w:w="5000" w:type="pct"/>
            <w:gridSpan w:val="3"/>
          </w:tcPr>
          <w:p w14:paraId="1DE3AF04" w14:textId="77777777" w:rsidR="00312FDA" w:rsidRDefault="00312FDA" w:rsidP="00987E6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2A974D2A" w14:textId="0D1BFCB6" w:rsidR="00312FDA" w:rsidRPr="00E32172" w:rsidRDefault="00312FDA" w:rsidP="00987E6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bookmarkEnd w:id="5"/>
      <w:tr w:rsidR="00312FDA" w14:paraId="687A92B8" w14:textId="77777777" w:rsidTr="00987E67">
        <w:tc>
          <w:tcPr>
            <w:tcW w:w="5000" w:type="pct"/>
            <w:gridSpan w:val="3"/>
          </w:tcPr>
          <w:p w14:paraId="6274CEAA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</w:p>
          <w:p w14:paraId="3629464C" w14:textId="77777777" w:rsidR="00312FDA" w:rsidRPr="004F1531" w:rsidRDefault="00312FDA" w:rsidP="00987E67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312FDA" w14:paraId="29EE09EF" w14:textId="77777777" w:rsidTr="00987E67">
        <w:tc>
          <w:tcPr>
            <w:tcW w:w="5000" w:type="pct"/>
            <w:gridSpan w:val="3"/>
          </w:tcPr>
          <w:p w14:paraId="415B9721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1C1913F" w14:textId="77777777" w:rsidR="00312FDA" w:rsidRPr="004F1531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312FDA" w14:paraId="2FCC729F" w14:textId="77777777" w:rsidTr="00987E67">
        <w:tc>
          <w:tcPr>
            <w:tcW w:w="5000" w:type="pct"/>
            <w:gridSpan w:val="3"/>
          </w:tcPr>
          <w:p w14:paraId="2BFFECF8" w14:textId="77777777" w:rsidR="00312FDA" w:rsidRDefault="00312FDA" w:rsidP="00987E6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1432A317" w14:textId="77777777" w:rsidR="00312FDA" w:rsidRDefault="00312FDA" w:rsidP="00987E6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75A75749" w14:textId="77777777" w:rsidR="00312FDA" w:rsidRPr="004F1531" w:rsidRDefault="00312FDA" w:rsidP="00987E6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FDA" w14:paraId="16F28A4A" w14:textId="77777777" w:rsidTr="00987E67">
        <w:tc>
          <w:tcPr>
            <w:tcW w:w="5000" w:type="pct"/>
            <w:gridSpan w:val="3"/>
          </w:tcPr>
          <w:p w14:paraId="51561534" w14:textId="77777777" w:rsidR="00312FDA" w:rsidRDefault="00312FDA" w:rsidP="00987E67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Hospital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6E7844C1" w14:textId="77777777" w:rsidR="00312FDA" w:rsidRPr="004F1531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12FDA" w14:paraId="698EF375" w14:textId="77777777" w:rsidTr="00987E67">
        <w:tc>
          <w:tcPr>
            <w:tcW w:w="5000" w:type="pct"/>
            <w:gridSpan w:val="3"/>
          </w:tcPr>
          <w:p w14:paraId="71AFFB31" w14:textId="77777777" w:rsidR="00312FDA" w:rsidRDefault="00312FDA" w:rsidP="00987E67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bookmarkStart w:id="6" w:name="_Hlk106012538"/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proofErr w:type="gramStart"/>
            <w:r>
              <w:rPr>
                <w:rFonts w:eastAsia="Calibri" w:cstheme="minorHAnsi"/>
                <w:bCs/>
                <w:sz w:val="21"/>
                <w:szCs w:val="21"/>
              </w:rPr>
              <w:t>) :</w:t>
            </w:r>
            <w:proofErr w:type="gramEnd"/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07447D7E" w14:textId="77777777" w:rsidR="00312FDA" w:rsidRPr="004F1531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6"/>
      <w:tr w:rsidR="00312FDA" w14:paraId="32F3DCDF" w14:textId="77777777" w:rsidTr="00987E67">
        <w:tc>
          <w:tcPr>
            <w:tcW w:w="5000" w:type="pct"/>
            <w:gridSpan w:val="3"/>
            <w:hideMark/>
          </w:tcPr>
          <w:p w14:paraId="2C1EC18C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6F6EB3B9" w14:textId="77777777" w:rsidTr="00987E67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15A7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3E47BD1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312FDA" w14:paraId="678047A8" w14:textId="77777777" w:rsidTr="00987E67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C642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4A4F83CE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312FDA" w14:paraId="009F6C4A" w14:textId="77777777" w:rsidTr="00987E67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9DF5C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100A9268" w14:textId="77777777" w:rsidR="00312FDA" w:rsidRDefault="00312FDA" w:rsidP="00987E6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312FDA" w14:paraId="3B80CD2D" w14:textId="77777777" w:rsidTr="00987E67">
        <w:tc>
          <w:tcPr>
            <w:tcW w:w="5000" w:type="pct"/>
            <w:gridSpan w:val="3"/>
            <w:hideMark/>
          </w:tcPr>
          <w:p w14:paraId="7F09F173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1DBD5EC8" w14:textId="77777777" w:rsidTr="00987E67">
        <w:tc>
          <w:tcPr>
            <w:tcW w:w="5000" w:type="pct"/>
            <w:gridSpan w:val="3"/>
            <w:hideMark/>
          </w:tcPr>
          <w:p w14:paraId="574C1B3A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1C990CB6" w14:textId="77777777" w:rsidTr="00987E67">
        <w:tc>
          <w:tcPr>
            <w:tcW w:w="5000" w:type="pct"/>
            <w:gridSpan w:val="3"/>
            <w:hideMark/>
          </w:tcPr>
          <w:p w14:paraId="04E9E8EA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12FDA" w14:paraId="4F8E23E8" w14:textId="77777777" w:rsidTr="00987E67">
        <w:tc>
          <w:tcPr>
            <w:tcW w:w="5000" w:type="pct"/>
            <w:gridSpan w:val="3"/>
            <w:hideMark/>
          </w:tcPr>
          <w:p w14:paraId="36896255" w14:textId="77777777" w:rsidR="00312FDA" w:rsidRDefault="00312FDA" w:rsidP="00987E6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1B044AA2" w14:textId="77777777" w:rsidR="00312FDA" w:rsidRDefault="00312FDA" w:rsidP="00312FDA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312FDA" w14:paraId="722A72A5" w14:textId="77777777" w:rsidTr="00987E6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EAFEA0B" w14:textId="77777777" w:rsidR="00312FDA" w:rsidRDefault="00312FDA" w:rsidP="00987E67"/>
          <w:p w14:paraId="0DB25C86" w14:textId="77777777" w:rsidR="00312FDA" w:rsidRDefault="00312FDA" w:rsidP="00987E67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  <w:r w:rsidRPr="006945C6">
              <w:rPr>
                <w:i/>
                <w:iCs/>
              </w:rPr>
              <w:t xml:space="preserve">he </w:t>
            </w:r>
            <w:r>
              <w:rPr>
                <w:i/>
                <w:iCs/>
              </w:rPr>
              <w:t>content</w:t>
            </w:r>
            <w:r w:rsidRPr="006945C6">
              <w:rPr>
                <w:i/>
                <w:iCs/>
              </w:rPr>
              <w:t xml:space="preserve"> of these forms will be reviewed as part of regular cancer auditin</w:t>
            </w:r>
            <w:r>
              <w:rPr>
                <w:i/>
                <w:iCs/>
              </w:rPr>
              <w:t>g.</w:t>
            </w:r>
          </w:p>
          <w:p w14:paraId="0E9440D2" w14:textId="77777777" w:rsidR="00312FDA" w:rsidRDefault="00312FDA" w:rsidP="00987E67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Contact </w:t>
            </w:r>
            <w:hyperlink r:id="rId20" w:history="1">
              <w:r w:rsidRPr="00EA1219">
                <w:rPr>
                  <w:rStyle w:val="Hyperlink"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to report any issues with this form. </w:t>
            </w:r>
          </w:p>
          <w:p w14:paraId="68877E58" w14:textId="77777777" w:rsidR="00312FDA" w:rsidRDefault="00312FDA" w:rsidP="00987E67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  <w:p w14:paraId="3106EFCE" w14:textId="77777777" w:rsidR="00312FDA" w:rsidRDefault="00312FDA" w:rsidP="00987E67"/>
        </w:tc>
      </w:tr>
    </w:tbl>
    <w:p w14:paraId="617D28B6" w14:textId="77777777" w:rsidR="00312FDA" w:rsidRDefault="00312FDA" w:rsidP="00312FDA"/>
    <w:p w14:paraId="198FC93A" w14:textId="77777777" w:rsidR="00312FDA" w:rsidRDefault="00312FDA" w:rsidP="00312FDA"/>
    <w:p w14:paraId="21EAA8E1" w14:textId="77777777" w:rsidR="00221432" w:rsidRDefault="00221432"/>
    <w:sectPr w:rsidR="00221432" w:rsidSect="00B354B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9D98E" w14:textId="77777777" w:rsidR="006A493D" w:rsidRDefault="006A493D">
      <w:pPr>
        <w:spacing w:after="0" w:line="240" w:lineRule="auto"/>
      </w:pPr>
      <w:r>
        <w:separator/>
      </w:r>
    </w:p>
  </w:endnote>
  <w:endnote w:type="continuationSeparator" w:id="0">
    <w:p w14:paraId="2886336D" w14:textId="77777777" w:rsidR="006A493D" w:rsidRDefault="006A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3CBD9" w14:textId="77777777" w:rsidR="00364DAB" w:rsidRDefault="00364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46947" w14:textId="7F692BD2" w:rsidR="00221432" w:rsidRPr="001F63AB" w:rsidRDefault="00312FDA" w:rsidP="00B354B2">
    <w:pPr>
      <w:pStyle w:val="Footer"/>
      <w:rPr>
        <w:i/>
        <w:iCs/>
        <w:sz w:val="18"/>
        <w:szCs w:val="18"/>
      </w:rPr>
    </w:pPr>
    <w:r w:rsidRPr="001F63AB">
      <w:rPr>
        <w:sz w:val="18"/>
        <w:szCs w:val="18"/>
        <w:lang w:val="en-US"/>
      </w:rPr>
      <w:ptab w:relativeTo="margin" w:alignment="left" w:leader="none"/>
    </w:r>
    <w:r w:rsidRPr="001F63AB">
      <w:rPr>
        <w:sz w:val="18"/>
        <w:szCs w:val="18"/>
        <w:lang w:val="en-US"/>
      </w:rPr>
      <w:t xml:space="preserve">Pan London </w:t>
    </w:r>
    <w:r w:rsidRPr="001F63AB">
      <w:rPr>
        <w:sz w:val="18"/>
        <w:szCs w:val="18"/>
      </w:rPr>
      <w:t xml:space="preserve">Suspected Sarcoma Referral form </w:t>
    </w:r>
    <w:r w:rsidRPr="001F63AB">
      <w:rPr>
        <w:sz w:val="18"/>
        <w:szCs w:val="18"/>
        <w:lang w:val="en-US"/>
      </w:rPr>
      <w:t xml:space="preserve">version: </w:t>
    </w:r>
    <w:r w:rsidRPr="001F63AB">
      <w:rPr>
        <w:sz w:val="18"/>
        <w:szCs w:val="18"/>
      </w:rPr>
      <w:t>01/0</w:t>
    </w:r>
    <w:r w:rsidR="00364DAB">
      <w:rPr>
        <w:sz w:val="18"/>
        <w:szCs w:val="18"/>
      </w:rPr>
      <w:t>8</w:t>
    </w:r>
    <w:r w:rsidRPr="001F63AB">
      <w:rPr>
        <w:sz w:val="18"/>
        <w:szCs w:val="18"/>
      </w:rPr>
      <w:t>/2024</w:t>
    </w:r>
  </w:p>
  <w:p w14:paraId="5997C3C0" w14:textId="77777777" w:rsidR="00221432" w:rsidRPr="001F63AB" w:rsidRDefault="00312FDA" w:rsidP="00B354B2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PATIENT_Title </w:instrText>
    </w:r>
    <w:r w:rsidRPr="001F63AB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PATIENT_Forename1 </w:instrText>
    </w:r>
    <w:r w:rsidRPr="001F63AB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PATIENT_Surname </w:instrText>
    </w:r>
    <w:r w:rsidRPr="001F63AB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PATIENT_Current_NHS_Number </w:instrText>
    </w:r>
    <w:r w:rsidRPr="001F63AB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1F63AB">
      <w:rPr>
        <w:iCs/>
        <w:sz w:val="18"/>
        <w:szCs w:val="18"/>
      </w:rPr>
      <w:fldChar w:fldCharType="end"/>
    </w:r>
  </w:p>
  <w:p w14:paraId="2E3D7970" w14:textId="77777777" w:rsidR="00221432" w:rsidRPr="00A04C2F" w:rsidRDefault="00312FDA" w:rsidP="00B354B2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07688B9E" w14:textId="77777777" w:rsidR="00221432" w:rsidRDefault="00221432" w:rsidP="00B354B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45E35" w14:textId="77777777" w:rsidR="00364DAB" w:rsidRDefault="00364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376A3" w14:textId="77777777" w:rsidR="006A493D" w:rsidRDefault="006A493D">
      <w:pPr>
        <w:spacing w:after="0" w:line="240" w:lineRule="auto"/>
      </w:pPr>
      <w:r>
        <w:separator/>
      </w:r>
    </w:p>
  </w:footnote>
  <w:footnote w:type="continuationSeparator" w:id="0">
    <w:p w14:paraId="451E8E91" w14:textId="77777777" w:rsidR="006A493D" w:rsidRDefault="006A4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2A4C" w14:textId="77777777" w:rsidR="00364DAB" w:rsidRDefault="00364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59B11" w14:textId="77777777" w:rsidR="00364DAB" w:rsidRDefault="00364D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9973" w14:textId="77777777" w:rsidR="00364DAB" w:rsidRDefault="00364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E9700D42"/>
    <w:lvl w:ilvl="0" w:tplc="0178C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A2D65"/>
    <w:multiLevelType w:val="hybridMultilevel"/>
    <w:tmpl w:val="654473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9184385">
    <w:abstractNumId w:val="0"/>
  </w:num>
  <w:num w:numId="2" w16cid:durableId="70556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DA"/>
    <w:rsid w:val="00221432"/>
    <w:rsid w:val="00222662"/>
    <w:rsid w:val="00263FA2"/>
    <w:rsid w:val="00312FDA"/>
    <w:rsid w:val="00364DAB"/>
    <w:rsid w:val="005B3D54"/>
    <w:rsid w:val="006A493D"/>
    <w:rsid w:val="008801DE"/>
    <w:rsid w:val="00F5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383D4"/>
  <w15:chartTrackingRefBased/>
  <w15:docId w15:val="{0E18CCFD-3355-4AAD-8639-370495DB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2FDA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312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F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12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FDA"/>
  </w:style>
  <w:style w:type="paragraph" w:customStyle="1" w:styleId="paragraph">
    <w:name w:val="paragraph"/>
    <w:basedOn w:val="Normal"/>
    <w:rsid w:val="0031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312FDA"/>
  </w:style>
  <w:style w:type="character" w:customStyle="1" w:styleId="eop">
    <w:name w:val="eop"/>
    <w:basedOn w:val="DefaultParagraphFont"/>
    <w:rsid w:val="00312FDA"/>
  </w:style>
  <w:style w:type="character" w:customStyle="1" w:styleId="xcontentpasted1">
    <w:name w:val="x_contentpasted1"/>
    <w:basedOn w:val="DefaultParagraphFont"/>
    <w:rsid w:val="00312FDA"/>
  </w:style>
  <w:style w:type="paragraph" w:styleId="Header">
    <w:name w:val="header"/>
    <w:basedOn w:val="Normal"/>
    <w:link w:val="HeaderChar"/>
    <w:uiPriority w:val="99"/>
    <w:unhideWhenUsed/>
    <w:rsid w:val="00364D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sarcoma-clinical-guide/" TargetMode="External"/><Relationship Id="rId18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an-london-urgent-suspected-sarcoma-referral-sites/" TargetMode="External"/><Relationship Id="rId17" Type="http://schemas.openxmlformats.org/officeDocument/2006/relationships/hyperlink" Target="https://www.england.nhs.uk/london/london-clinical-networks/our-networks/learning-disabilities/publications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formationpartnersinhealthandcare.nhs.uk/usc-sarcoma-clinical-guide/" TargetMode="External"/><Relationship Id="rId20" Type="http://schemas.openxmlformats.org/officeDocument/2006/relationships/hyperlink" Target="mailto:England.TCSTLondon@nhs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4/04/top-tips-for-sarcoma.pdf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transformationpartners.nhs.uk/pan-london-urgent-suspected-sarcoma-referral-sites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transformationpartners.nhs.uk/wp-content/uploads/2024/04/top-tips-for-sarcoma.pdf" TargetMode="External"/><Relationship Id="rId19" Type="http://schemas.openxmlformats.org/officeDocument/2006/relationships/hyperlink" Target="https://servicefinder.nhs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formationpartners.nhs.uk/pan-london-urgent-suspected-sarcoma-referral-sites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384988C4-C424-47B1-952D-330A7A1B8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A66C1-77D0-4DD3-9B0E-7A047B285D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B3224-279E-48C7-85AB-6C3B2B28DF05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1416</Words>
  <Characters>8072</Characters>
  <Application>Microsoft Office Word</Application>
  <DocSecurity>4</DocSecurity>
  <Lines>67</Lines>
  <Paragraphs>18</Paragraphs>
  <ScaleCrop>false</ScaleCrop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Lance Saker</cp:lastModifiedBy>
  <cp:revision>2</cp:revision>
  <dcterms:created xsi:type="dcterms:W3CDTF">2024-08-08T14:39:00Z</dcterms:created>
  <dcterms:modified xsi:type="dcterms:W3CDTF">2024-08-08T14:39:00Z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  <property fmtid="{D5CDD505-2E9C-101B-9397-08002B2CF9AE}" pid="3" name="MediaServiceImageTags">
    <vt:lpwstr/>
  </property>
</Properties>
</file>