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C88DB" w14:textId="7FEAEB66" w:rsidR="002433C7" w:rsidRDefault="000037AA" w:rsidP="002433C7">
      <w:pPr>
        <w:pStyle w:val="Heading1"/>
        <w:jc w:val="left"/>
        <w:rPr>
          <w:rFonts w:asciiTheme="minorHAnsi" w:hAnsiTheme="minorHAnsi" w:cstheme="minorHAnsi"/>
        </w:rPr>
      </w:pPr>
      <w:r>
        <w:rPr>
          <w:rFonts w:asciiTheme="minorHAnsi" w:hAnsiTheme="minorHAnsi" w:cstheme="minorHAnsi"/>
        </w:rPr>
        <w:t xml:space="preserve">                                                      Introduction</w:t>
      </w:r>
    </w:p>
    <w:p w14:paraId="421B0503" w14:textId="77777777" w:rsidR="002433C7" w:rsidRDefault="002433C7" w:rsidP="002433C7">
      <w:pPr>
        <w:pStyle w:val="Heading1"/>
        <w:jc w:val="left"/>
        <w:rPr>
          <w:rFonts w:asciiTheme="minorHAnsi" w:hAnsiTheme="minorHAnsi" w:cstheme="minorHAnsi"/>
        </w:rPr>
      </w:pPr>
      <w:r>
        <w:rPr>
          <w:rFonts w:asciiTheme="minorHAnsi" w:hAnsiTheme="minorHAnsi" w:cstheme="minorHAnsi"/>
        </w:rPr>
        <w:t xml:space="preserve">            Peer Support pack for Early Intervention in Psychosis Teams (EIP)</w:t>
      </w:r>
    </w:p>
    <w:p w14:paraId="219C1A8F" w14:textId="77777777" w:rsidR="002433C7" w:rsidRDefault="002433C7" w:rsidP="002433C7">
      <w:pPr>
        <w:pStyle w:val="Heading1"/>
        <w:jc w:val="left"/>
        <w:rPr>
          <w:rFonts w:asciiTheme="minorHAnsi" w:hAnsiTheme="minorHAnsi" w:cstheme="minorHAnsi"/>
        </w:rPr>
      </w:pPr>
    </w:p>
    <w:tbl>
      <w:tblPr>
        <w:tblStyle w:val="TableGrid"/>
        <w:tblW w:w="0" w:type="auto"/>
        <w:tblLook w:val="04A0" w:firstRow="1" w:lastRow="0" w:firstColumn="1" w:lastColumn="0" w:noHBand="0" w:noVBand="1"/>
      </w:tblPr>
      <w:tblGrid>
        <w:gridCol w:w="5339"/>
        <w:gridCol w:w="5337"/>
      </w:tblGrid>
      <w:tr w:rsidR="002433C7" w14:paraId="345BA820" w14:textId="77777777" w:rsidTr="002433C7">
        <w:tc>
          <w:tcPr>
            <w:tcW w:w="5366" w:type="dxa"/>
          </w:tcPr>
          <w:p w14:paraId="7CB3AAF3" w14:textId="77777777" w:rsidR="002433C7" w:rsidRDefault="002433C7" w:rsidP="002433C7">
            <w:pPr>
              <w:pStyle w:val="Heading1"/>
              <w:jc w:val="left"/>
              <w:outlineLvl w:val="0"/>
              <w:rPr>
                <w:rFonts w:asciiTheme="minorHAnsi" w:hAnsiTheme="minorHAnsi" w:cstheme="minorHAnsi"/>
              </w:rPr>
            </w:pPr>
            <w:r>
              <w:rPr>
                <w:rFonts w:asciiTheme="minorHAnsi" w:hAnsiTheme="minorHAnsi" w:cstheme="minorHAnsi"/>
              </w:rPr>
              <w:t xml:space="preserve">Background </w:t>
            </w:r>
          </w:p>
        </w:tc>
        <w:tc>
          <w:tcPr>
            <w:tcW w:w="5366" w:type="dxa"/>
          </w:tcPr>
          <w:p w14:paraId="13B225AA" w14:textId="77777777" w:rsidR="002433C7" w:rsidRPr="00EF4038" w:rsidRDefault="002433C7" w:rsidP="00EF4038">
            <w:pPr>
              <w:pStyle w:val="Heading1"/>
              <w:jc w:val="left"/>
              <w:outlineLvl w:val="0"/>
              <w:rPr>
                <w:rFonts w:asciiTheme="minorHAnsi" w:hAnsiTheme="minorHAnsi" w:cstheme="minorHAnsi"/>
                <w:b w:val="0"/>
                <w:sz w:val="24"/>
                <w:szCs w:val="24"/>
              </w:rPr>
            </w:pPr>
            <w:r w:rsidRPr="002433C7">
              <w:rPr>
                <w:rFonts w:asciiTheme="minorHAnsi" w:hAnsiTheme="minorHAnsi" w:cstheme="minorHAnsi"/>
                <w:b w:val="0"/>
                <w:sz w:val="24"/>
                <w:szCs w:val="24"/>
              </w:rPr>
              <w:t xml:space="preserve">This pack was co-produced with the EIP </w:t>
            </w:r>
            <w:r>
              <w:rPr>
                <w:rFonts w:asciiTheme="minorHAnsi" w:hAnsiTheme="minorHAnsi" w:cstheme="minorHAnsi"/>
                <w:b w:val="0"/>
                <w:sz w:val="24"/>
                <w:szCs w:val="24"/>
              </w:rPr>
              <w:t xml:space="preserve">Clinical Reference Group (CRG) </w:t>
            </w:r>
            <w:r w:rsidRPr="002433C7">
              <w:rPr>
                <w:rFonts w:asciiTheme="minorHAnsi" w:hAnsiTheme="minorHAnsi" w:cstheme="minorHAnsi"/>
                <w:b w:val="0"/>
                <w:sz w:val="24"/>
                <w:szCs w:val="24"/>
              </w:rPr>
              <w:t>Lived Experience representative and funded via Health Education England as part of developing new roles initiative.</w:t>
            </w:r>
            <w:r>
              <w:rPr>
                <w:rFonts w:asciiTheme="minorHAnsi" w:hAnsiTheme="minorHAnsi" w:cstheme="minorHAnsi"/>
                <w:b w:val="0"/>
                <w:sz w:val="24"/>
                <w:szCs w:val="24"/>
              </w:rPr>
              <w:t xml:space="preserve"> The EIP CRG were keen to explore paid Peer Support role in their teams</w:t>
            </w:r>
            <w:r w:rsidR="00EF4038">
              <w:rPr>
                <w:rFonts w:asciiTheme="minorHAnsi" w:hAnsiTheme="minorHAnsi" w:cstheme="minorHAnsi"/>
                <w:b w:val="0"/>
                <w:sz w:val="24"/>
                <w:szCs w:val="24"/>
              </w:rPr>
              <w:t xml:space="preserve"> and agreed that the development of the package would ensure equity across Trusts and offered a real opportunity to develop a Peer role that embraces the ethos of the EIP teams.</w:t>
            </w:r>
            <w:r>
              <w:rPr>
                <w:rFonts w:asciiTheme="minorHAnsi" w:hAnsiTheme="minorHAnsi" w:cstheme="minorHAnsi"/>
                <w:b w:val="0"/>
                <w:sz w:val="24"/>
                <w:szCs w:val="24"/>
              </w:rPr>
              <w:t xml:space="preserve"> </w:t>
            </w:r>
          </w:p>
        </w:tc>
      </w:tr>
      <w:tr w:rsidR="002433C7" w14:paraId="5E638D89" w14:textId="77777777" w:rsidTr="002433C7">
        <w:tc>
          <w:tcPr>
            <w:tcW w:w="5366" w:type="dxa"/>
          </w:tcPr>
          <w:p w14:paraId="3B4DA466" w14:textId="77777777" w:rsidR="002433C7" w:rsidRDefault="002433C7" w:rsidP="002433C7">
            <w:pPr>
              <w:pStyle w:val="Heading1"/>
              <w:jc w:val="left"/>
              <w:outlineLvl w:val="0"/>
              <w:rPr>
                <w:rFonts w:asciiTheme="minorHAnsi" w:hAnsiTheme="minorHAnsi" w:cstheme="minorHAnsi"/>
              </w:rPr>
            </w:pPr>
            <w:r>
              <w:rPr>
                <w:rFonts w:asciiTheme="minorHAnsi" w:hAnsiTheme="minorHAnsi" w:cstheme="minorHAnsi"/>
              </w:rPr>
              <w:t>Purpose</w:t>
            </w:r>
          </w:p>
        </w:tc>
        <w:tc>
          <w:tcPr>
            <w:tcW w:w="5366" w:type="dxa"/>
          </w:tcPr>
          <w:p w14:paraId="2CA8AF8D" w14:textId="77777777" w:rsidR="002433C7" w:rsidRPr="00EF4038" w:rsidRDefault="00EF4038" w:rsidP="00EF4038">
            <w:pPr>
              <w:pStyle w:val="Heading1"/>
              <w:jc w:val="left"/>
              <w:outlineLvl w:val="0"/>
              <w:rPr>
                <w:rFonts w:asciiTheme="minorHAnsi" w:hAnsiTheme="minorHAnsi" w:cstheme="minorHAnsi"/>
                <w:b w:val="0"/>
                <w:sz w:val="24"/>
                <w:szCs w:val="24"/>
              </w:rPr>
            </w:pPr>
            <w:r>
              <w:rPr>
                <w:rFonts w:asciiTheme="minorHAnsi" w:hAnsiTheme="minorHAnsi" w:cstheme="minorHAnsi"/>
                <w:b w:val="0"/>
                <w:sz w:val="24"/>
                <w:szCs w:val="24"/>
              </w:rPr>
              <w:t>The pack is to be used as template and guide that can be adapted by trusts and teams. The pack can also be used a reference for discussion when trusts/teams are considering /</w:t>
            </w:r>
            <w:r w:rsidR="00C329D2">
              <w:rPr>
                <w:rFonts w:asciiTheme="minorHAnsi" w:hAnsiTheme="minorHAnsi" w:cstheme="minorHAnsi"/>
                <w:b w:val="0"/>
                <w:sz w:val="24"/>
                <w:szCs w:val="24"/>
              </w:rPr>
              <w:t>developing new</w:t>
            </w:r>
            <w:r>
              <w:rPr>
                <w:rFonts w:asciiTheme="minorHAnsi" w:hAnsiTheme="minorHAnsi" w:cstheme="minorHAnsi"/>
                <w:b w:val="0"/>
                <w:sz w:val="24"/>
                <w:szCs w:val="24"/>
              </w:rPr>
              <w:t xml:space="preserve"> Peer Support Roles.</w:t>
            </w:r>
          </w:p>
        </w:tc>
      </w:tr>
      <w:tr w:rsidR="002433C7" w14:paraId="595DD62D" w14:textId="77777777" w:rsidTr="002433C7">
        <w:tc>
          <w:tcPr>
            <w:tcW w:w="5366" w:type="dxa"/>
          </w:tcPr>
          <w:p w14:paraId="2C39AE64" w14:textId="77777777" w:rsidR="002433C7" w:rsidRDefault="00C329D2" w:rsidP="002433C7">
            <w:pPr>
              <w:pStyle w:val="Heading1"/>
              <w:jc w:val="left"/>
              <w:outlineLvl w:val="0"/>
              <w:rPr>
                <w:rFonts w:asciiTheme="minorHAnsi" w:hAnsiTheme="minorHAnsi" w:cstheme="minorHAnsi"/>
              </w:rPr>
            </w:pPr>
            <w:r>
              <w:rPr>
                <w:rFonts w:asciiTheme="minorHAnsi" w:hAnsiTheme="minorHAnsi" w:cstheme="minorHAnsi"/>
              </w:rPr>
              <w:t>Involvement</w:t>
            </w:r>
          </w:p>
        </w:tc>
        <w:tc>
          <w:tcPr>
            <w:tcW w:w="5366" w:type="dxa"/>
          </w:tcPr>
          <w:p w14:paraId="3BE40234" w14:textId="77777777" w:rsidR="00EF4038" w:rsidRDefault="00EF4038" w:rsidP="002433C7">
            <w:pPr>
              <w:pStyle w:val="Heading1"/>
              <w:jc w:val="left"/>
              <w:outlineLvl w:val="0"/>
              <w:rPr>
                <w:rFonts w:asciiTheme="minorHAnsi" w:hAnsiTheme="minorHAnsi" w:cstheme="minorHAnsi"/>
                <w:b w:val="0"/>
                <w:sz w:val="24"/>
                <w:szCs w:val="24"/>
              </w:rPr>
            </w:pPr>
            <w:r>
              <w:rPr>
                <w:rFonts w:asciiTheme="minorHAnsi" w:hAnsiTheme="minorHAnsi" w:cstheme="minorHAnsi"/>
                <w:b w:val="0"/>
                <w:sz w:val="24"/>
                <w:szCs w:val="24"/>
              </w:rPr>
              <w:t xml:space="preserve">The pack has been reviewed by Voices for London </w:t>
            </w:r>
          </w:p>
          <w:p w14:paraId="3535507F" w14:textId="77777777" w:rsidR="002433C7" w:rsidRPr="00EF4038" w:rsidRDefault="00EF4038" w:rsidP="00C329D2">
            <w:pPr>
              <w:pStyle w:val="Heading1"/>
              <w:jc w:val="left"/>
              <w:outlineLvl w:val="0"/>
              <w:rPr>
                <w:rFonts w:asciiTheme="minorHAnsi" w:hAnsiTheme="minorHAnsi" w:cstheme="minorHAnsi"/>
                <w:b w:val="0"/>
                <w:sz w:val="24"/>
                <w:szCs w:val="24"/>
              </w:rPr>
            </w:pPr>
            <w:r>
              <w:rPr>
                <w:rFonts w:asciiTheme="minorHAnsi" w:hAnsiTheme="minorHAnsi" w:cstheme="minorHAnsi"/>
                <w:b w:val="0"/>
                <w:sz w:val="24"/>
                <w:szCs w:val="24"/>
              </w:rPr>
              <w:t xml:space="preserve">(lived experience </w:t>
            </w:r>
            <w:r w:rsidR="0046381F">
              <w:rPr>
                <w:rFonts w:asciiTheme="minorHAnsi" w:hAnsiTheme="minorHAnsi" w:cstheme="minorHAnsi"/>
                <w:b w:val="0"/>
                <w:sz w:val="24"/>
                <w:szCs w:val="24"/>
              </w:rPr>
              <w:t>organisations</w:t>
            </w:r>
            <w:r w:rsidR="00C329D2">
              <w:rPr>
                <w:rFonts w:asciiTheme="minorHAnsi" w:hAnsiTheme="minorHAnsi" w:cstheme="minorHAnsi"/>
                <w:b w:val="0"/>
                <w:sz w:val="24"/>
                <w:szCs w:val="24"/>
              </w:rPr>
              <w:t xml:space="preserve">) a current EIP Peer Support worker </w:t>
            </w:r>
            <w:r>
              <w:rPr>
                <w:rFonts w:asciiTheme="minorHAnsi" w:hAnsiTheme="minorHAnsi" w:cstheme="minorHAnsi"/>
                <w:b w:val="0"/>
                <w:sz w:val="24"/>
                <w:szCs w:val="24"/>
              </w:rPr>
              <w:t xml:space="preserve">from CNWL, HEE </w:t>
            </w:r>
            <w:r w:rsidR="0046381F">
              <w:rPr>
                <w:rFonts w:asciiTheme="minorHAnsi" w:hAnsiTheme="minorHAnsi" w:cstheme="minorHAnsi"/>
                <w:b w:val="0"/>
                <w:sz w:val="24"/>
                <w:szCs w:val="24"/>
              </w:rPr>
              <w:t>Peer Support leads, EIP CRG, Patient Participant Lead SLAM and Kings Health Partners.</w:t>
            </w:r>
          </w:p>
        </w:tc>
      </w:tr>
      <w:tr w:rsidR="002433C7" w14:paraId="3F495ACD" w14:textId="77777777" w:rsidTr="002433C7">
        <w:tc>
          <w:tcPr>
            <w:tcW w:w="5366" w:type="dxa"/>
          </w:tcPr>
          <w:p w14:paraId="7FEE6578" w14:textId="77777777" w:rsidR="002433C7" w:rsidRDefault="00EF4038" w:rsidP="002433C7">
            <w:pPr>
              <w:pStyle w:val="Heading1"/>
              <w:jc w:val="left"/>
              <w:outlineLvl w:val="0"/>
              <w:rPr>
                <w:rFonts w:asciiTheme="minorHAnsi" w:hAnsiTheme="minorHAnsi" w:cstheme="minorHAnsi"/>
              </w:rPr>
            </w:pPr>
            <w:r>
              <w:rPr>
                <w:rFonts w:asciiTheme="minorHAnsi" w:hAnsiTheme="minorHAnsi" w:cstheme="minorHAnsi"/>
              </w:rPr>
              <w:t>Content</w:t>
            </w:r>
          </w:p>
        </w:tc>
        <w:tc>
          <w:tcPr>
            <w:tcW w:w="5366" w:type="dxa"/>
          </w:tcPr>
          <w:p w14:paraId="77B7A6B9" w14:textId="77777777" w:rsidR="0046381F" w:rsidRDefault="00C329D2" w:rsidP="0046381F">
            <w:pPr>
              <w:rPr>
                <w:lang w:val="en-US"/>
              </w:rPr>
            </w:pPr>
            <w:r>
              <w:rPr>
                <w:lang w:val="en-US"/>
              </w:rPr>
              <w:t>Job Description</w:t>
            </w:r>
          </w:p>
          <w:p w14:paraId="5B840A68" w14:textId="77777777" w:rsidR="00C329D2" w:rsidRDefault="00C329D2" w:rsidP="0046381F">
            <w:pPr>
              <w:rPr>
                <w:lang w:val="en-US"/>
              </w:rPr>
            </w:pPr>
            <w:r>
              <w:rPr>
                <w:lang w:val="en-US"/>
              </w:rPr>
              <w:t xml:space="preserve">Core Competencies </w:t>
            </w:r>
          </w:p>
          <w:p w14:paraId="739013B7" w14:textId="77777777" w:rsidR="00C329D2" w:rsidRDefault="00C329D2" w:rsidP="0046381F">
            <w:pPr>
              <w:rPr>
                <w:lang w:val="en-US"/>
              </w:rPr>
            </w:pPr>
            <w:r>
              <w:rPr>
                <w:lang w:val="en-US"/>
              </w:rPr>
              <w:t>Guide to Training and Education</w:t>
            </w:r>
          </w:p>
          <w:p w14:paraId="79514ECF" w14:textId="77777777" w:rsidR="00C329D2" w:rsidRPr="0046381F" w:rsidRDefault="00C329D2" w:rsidP="0046381F">
            <w:pPr>
              <w:rPr>
                <w:lang w:val="en-US"/>
              </w:rPr>
            </w:pPr>
            <w:r>
              <w:rPr>
                <w:lang w:val="en-US"/>
              </w:rPr>
              <w:t xml:space="preserve">Top Tips for staff and organisations </w:t>
            </w:r>
          </w:p>
        </w:tc>
      </w:tr>
    </w:tbl>
    <w:p w14:paraId="7C2D5132" w14:textId="77777777" w:rsidR="00B472A2" w:rsidRPr="00C329D2" w:rsidRDefault="00B472A2" w:rsidP="00C329D2">
      <w:pPr>
        <w:pStyle w:val="Heading1"/>
        <w:jc w:val="left"/>
        <w:rPr>
          <w:rFonts w:asciiTheme="minorHAnsi" w:hAnsiTheme="minorHAnsi" w:cstheme="minorHAnsi"/>
        </w:rPr>
      </w:pPr>
      <w:r w:rsidRPr="00B472A2">
        <w:rPr>
          <w:rFonts w:asciiTheme="minorHAnsi" w:hAnsiTheme="minorHAnsi" w:cstheme="minorHAnsi"/>
          <w:noProof/>
          <w:lang w:val="en-GB" w:eastAsia="en-GB"/>
        </w:rPr>
        <w:drawing>
          <wp:anchor distT="0" distB="0" distL="114300" distR="114300" simplePos="0" relativeHeight="251660288" behindDoc="0" locked="0" layoutInCell="1" allowOverlap="1" wp14:anchorId="16663EA1" wp14:editId="6B7D6B1F">
            <wp:simplePos x="0" y="0"/>
            <wp:positionH relativeFrom="column">
              <wp:posOffset>7406778</wp:posOffset>
            </wp:positionH>
            <wp:positionV relativeFrom="paragraph">
              <wp:posOffset>-286385</wp:posOffset>
            </wp:positionV>
            <wp:extent cx="1442720" cy="1018540"/>
            <wp:effectExtent l="0" t="0" r="5080" b="0"/>
            <wp:wrapNone/>
            <wp:docPr id="2" name="Picture 2" descr="\\Nhsl-s-fil-01\atos\CB N Drive\2.0 Medical\Strategic Clinical Networks\Comms\Logo\London Clinical Networks\Office Use\logo-londonsc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hsl-s-fil-01\atos\CB N Drive\2.0 Medical\Strategic Clinical Networks\Comms\Logo\London Clinical Networks\Office Use\logo-londonscn.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5680"/>
                    <a:stretch/>
                  </pic:blipFill>
                  <pic:spPr bwMode="auto">
                    <a:xfrm>
                      <a:off x="0" y="0"/>
                      <a:ext cx="1442720" cy="101854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190EC7D" w14:textId="77777777" w:rsidR="00B472A2" w:rsidRDefault="00B472A2">
      <w:pPr>
        <w:autoSpaceDE w:val="0"/>
        <w:autoSpaceDN w:val="0"/>
        <w:adjustRightInd w:val="0"/>
        <w:rPr>
          <w:rFonts w:asciiTheme="minorHAnsi" w:hAnsiTheme="minorHAnsi" w:cstheme="minorHAnsi"/>
          <w:b/>
          <w:bCs/>
          <w:sz w:val="32"/>
          <w:szCs w:val="32"/>
          <w:lang w:val="en-US"/>
        </w:rPr>
      </w:pPr>
    </w:p>
    <w:p w14:paraId="5FCD6507" w14:textId="77777777" w:rsidR="00B52D2F" w:rsidRDefault="00B52D2F" w:rsidP="00B52D2F">
      <w:pPr>
        <w:pStyle w:val="NoSpacing"/>
        <w:jc w:val="center"/>
        <w:rPr>
          <w:sz w:val="28"/>
          <w:szCs w:val="28"/>
        </w:rPr>
      </w:pPr>
    </w:p>
    <w:p w14:paraId="65A9B3DA" w14:textId="77777777" w:rsidR="00B52D2F" w:rsidRDefault="00B52D2F" w:rsidP="00B52D2F">
      <w:pPr>
        <w:pStyle w:val="NoSpacing"/>
        <w:jc w:val="center"/>
        <w:rPr>
          <w:sz w:val="28"/>
          <w:szCs w:val="28"/>
        </w:rPr>
      </w:pPr>
    </w:p>
    <w:p w14:paraId="3A65AB21" w14:textId="77777777" w:rsidR="00B52D2F" w:rsidRDefault="00B52D2F" w:rsidP="00B52D2F">
      <w:pPr>
        <w:pStyle w:val="NoSpacing"/>
        <w:jc w:val="center"/>
        <w:rPr>
          <w:sz w:val="28"/>
          <w:szCs w:val="28"/>
        </w:rPr>
      </w:pPr>
    </w:p>
    <w:p w14:paraId="6962F145" w14:textId="77777777" w:rsidR="00B52D2F" w:rsidRDefault="00B52D2F" w:rsidP="00B52D2F">
      <w:pPr>
        <w:pStyle w:val="NoSpacing"/>
        <w:jc w:val="center"/>
        <w:rPr>
          <w:sz w:val="28"/>
          <w:szCs w:val="28"/>
        </w:rPr>
      </w:pPr>
    </w:p>
    <w:p w14:paraId="13CECD92" w14:textId="77777777" w:rsidR="00B52D2F" w:rsidRDefault="00B52D2F" w:rsidP="00B52D2F">
      <w:pPr>
        <w:pStyle w:val="NoSpacing"/>
        <w:jc w:val="center"/>
        <w:rPr>
          <w:sz w:val="28"/>
          <w:szCs w:val="28"/>
        </w:rPr>
      </w:pPr>
    </w:p>
    <w:p w14:paraId="7FB103EC" w14:textId="77777777" w:rsidR="00B52D2F" w:rsidRDefault="00B52D2F" w:rsidP="00B52D2F">
      <w:pPr>
        <w:pStyle w:val="NoSpacing"/>
        <w:jc w:val="center"/>
        <w:rPr>
          <w:sz w:val="28"/>
          <w:szCs w:val="28"/>
        </w:rPr>
      </w:pPr>
    </w:p>
    <w:p w14:paraId="44F0632E" w14:textId="77777777" w:rsidR="00B52D2F" w:rsidRDefault="00B52D2F" w:rsidP="00B52D2F">
      <w:pPr>
        <w:pStyle w:val="NoSpacing"/>
        <w:jc w:val="center"/>
        <w:rPr>
          <w:sz w:val="28"/>
          <w:szCs w:val="28"/>
        </w:rPr>
      </w:pPr>
    </w:p>
    <w:p w14:paraId="5519ABA9" w14:textId="77777777" w:rsidR="00B52D2F" w:rsidRDefault="00B52D2F" w:rsidP="00B52D2F">
      <w:pPr>
        <w:pStyle w:val="NoSpacing"/>
        <w:jc w:val="center"/>
        <w:rPr>
          <w:sz w:val="28"/>
          <w:szCs w:val="28"/>
        </w:rPr>
      </w:pPr>
    </w:p>
    <w:p w14:paraId="54DB44F7" w14:textId="77777777" w:rsidR="00B52D2F" w:rsidRDefault="00B52D2F" w:rsidP="00B52D2F">
      <w:pPr>
        <w:pStyle w:val="NoSpacing"/>
        <w:jc w:val="center"/>
        <w:rPr>
          <w:sz w:val="28"/>
          <w:szCs w:val="28"/>
        </w:rPr>
      </w:pPr>
    </w:p>
    <w:p w14:paraId="7AF19803" w14:textId="7E06E20E" w:rsidR="00B52D2F" w:rsidRDefault="00B52D2F" w:rsidP="00B52D2F">
      <w:pPr>
        <w:pStyle w:val="NoSpacing"/>
        <w:jc w:val="center"/>
        <w:rPr>
          <w:sz w:val="28"/>
          <w:szCs w:val="28"/>
        </w:rPr>
      </w:pPr>
    </w:p>
    <w:p w14:paraId="691B2CEB" w14:textId="52971AB2" w:rsidR="00AA448D" w:rsidRDefault="00AA448D" w:rsidP="00B52D2F">
      <w:pPr>
        <w:pStyle w:val="NoSpacing"/>
        <w:jc w:val="center"/>
        <w:rPr>
          <w:sz w:val="28"/>
          <w:szCs w:val="28"/>
        </w:rPr>
      </w:pPr>
    </w:p>
    <w:p w14:paraId="09E80B04" w14:textId="25FB3E98" w:rsidR="00AA448D" w:rsidRDefault="00AA448D" w:rsidP="00B52D2F">
      <w:pPr>
        <w:pStyle w:val="NoSpacing"/>
        <w:jc w:val="center"/>
        <w:rPr>
          <w:sz w:val="28"/>
          <w:szCs w:val="28"/>
        </w:rPr>
      </w:pPr>
    </w:p>
    <w:p w14:paraId="456D82FE" w14:textId="154736FF" w:rsidR="00AA448D" w:rsidRDefault="00AA448D" w:rsidP="00B52D2F">
      <w:pPr>
        <w:pStyle w:val="NoSpacing"/>
        <w:jc w:val="center"/>
        <w:rPr>
          <w:sz w:val="28"/>
          <w:szCs w:val="28"/>
        </w:rPr>
      </w:pPr>
    </w:p>
    <w:p w14:paraId="68159D9D" w14:textId="77777777" w:rsidR="00AA448D" w:rsidRDefault="00AA448D" w:rsidP="00B52D2F">
      <w:pPr>
        <w:pStyle w:val="NoSpacing"/>
        <w:jc w:val="center"/>
        <w:rPr>
          <w:sz w:val="28"/>
          <w:szCs w:val="28"/>
        </w:rPr>
      </w:pPr>
    </w:p>
    <w:p w14:paraId="21619497" w14:textId="77777777" w:rsidR="00B52D2F" w:rsidRDefault="00B52D2F" w:rsidP="00B52D2F">
      <w:pPr>
        <w:pStyle w:val="NoSpacing"/>
        <w:jc w:val="center"/>
        <w:rPr>
          <w:sz w:val="28"/>
          <w:szCs w:val="28"/>
        </w:rPr>
      </w:pPr>
    </w:p>
    <w:p w14:paraId="378E351B" w14:textId="0F9D1AC0" w:rsidR="00B52D2F" w:rsidRDefault="00B52D2F" w:rsidP="00B52D2F">
      <w:pPr>
        <w:pStyle w:val="NoSpacing"/>
        <w:jc w:val="center"/>
        <w:rPr>
          <w:sz w:val="28"/>
          <w:szCs w:val="28"/>
        </w:rPr>
      </w:pPr>
    </w:p>
    <w:p w14:paraId="1917FFFC" w14:textId="48C41DEB" w:rsidR="00201BE7" w:rsidRDefault="00201BE7" w:rsidP="00B52D2F">
      <w:pPr>
        <w:pStyle w:val="NoSpacing"/>
        <w:jc w:val="center"/>
        <w:rPr>
          <w:sz w:val="28"/>
          <w:szCs w:val="28"/>
        </w:rPr>
      </w:pPr>
    </w:p>
    <w:p w14:paraId="26BCA321" w14:textId="2DCAEBE7" w:rsidR="00201BE7" w:rsidRDefault="00201BE7" w:rsidP="00B52D2F">
      <w:pPr>
        <w:pStyle w:val="NoSpacing"/>
        <w:jc w:val="center"/>
        <w:rPr>
          <w:sz w:val="28"/>
          <w:szCs w:val="28"/>
        </w:rPr>
      </w:pPr>
    </w:p>
    <w:p w14:paraId="5CC8B842" w14:textId="1B51B6C9" w:rsidR="00201BE7" w:rsidRDefault="00201BE7" w:rsidP="00B52D2F">
      <w:pPr>
        <w:pStyle w:val="NoSpacing"/>
        <w:jc w:val="center"/>
        <w:rPr>
          <w:sz w:val="28"/>
          <w:szCs w:val="28"/>
        </w:rPr>
      </w:pPr>
    </w:p>
    <w:p w14:paraId="28DE0BB2" w14:textId="77777777" w:rsidR="00201BE7" w:rsidRDefault="00201BE7" w:rsidP="00B52D2F">
      <w:pPr>
        <w:pStyle w:val="NoSpacing"/>
        <w:jc w:val="center"/>
        <w:rPr>
          <w:sz w:val="28"/>
          <w:szCs w:val="28"/>
        </w:rPr>
      </w:pPr>
    </w:p>
    <w:tbl>
      <w:tblPr>
        <w:tblW w:w="10425" w:type="dxa"/>
        <w:tblInd w:w="10" w:type="dxa"/>
        <w:tblLayout w:type="fixed"/>
        <w:tblLook w:val="0000" w:firstRow="0" w:lastRow="0" w:firstColumn="0" w:lastColumn="0" w:noHBand="0" w:noVBand="0"/>
      </w:tblPr>
      <w:tblGrid>
        <w:gridCol w:w="1845"/>
        <w:gridCol w:w="8580"/>
      </w:tblGrid>
      <w:tr w:rsidR="00AA448D" w:rsidRPr="00AA448D" w14:paraId="20997326" w14:textId="77777777" w:rsidTr="00AA448D">
        <w:trPr>
          <w:trHeight w:val="360"/>
        </w:trPr>
        <w:tc>
          <w:tcPr>
            <w:tcW w:w="1845" w:type="dxa"/>
            <w:tcBorders>
              <w:top w:val="single" w:sz="8" w:space="0" w:color="000000"/>
              <w:left w:val="single" w:sz="8" w:space="0" w:color="000000"/>
              <w:right w:val="single" w:sz="8" w:space="0" w:color="000000"/>
            </w:tcBorders>
          </w:tcPr>
          <w:p w14:paraId="59F71CB1" w14:textId="77777777" w:rsidR="00AA448D" w:rsidRPr="00AA448D" w:rsidRDefault="00AA448D" w:rsidP="00AA448D">
            <w:pPr>
              <w:spacing w:line="276" w:lineRule="auto"/>
              <w:ind w:left="120"/>
              <w:rPr>
                <w:rFonts w:ascii="Calibri" w:eastAsia="Calibri" w:hAnsi="Calibri" w:cs="Calibri"/>
                <w:lang w:eastAsia="en-GB"/>
              </w:rPr>
            </w:pPr>
            <w:r w:rsidRPr="00AA448D">
              <w:rPr>
                <w:rFonts w:ascii="Calibri" w:eastAsia="Calibri" w:hAnsi="Calibri" w:cs="Calibri"/>
                <w:b/>
                <w:lang w:eastAsia="en-GB"/>
              </w:rPr>
              <w:t>Job Title:</w:t>
            </w:r>
          </w:p>
        </w:tc>
        <w:tc>
          <w:tcPr>
            <w:tcW w:w="8580" w:type="dxa"/>
            <w:tcBorders>
              <w:top w:val="single" w:sz="8" w:space="0" w:color="000000"/>
              <w:right w:val="single" w:sz="8" w:space="0" w:color="000000"/>
            </w:tcBorders>
          </w:tcPr>
          <w:p w14:paraId="7814A084" w14:textId="77777777" w:rsidR="00AA448D" w:rsidRPr="00AA448D" w:rsidRDefault="00AA448D" w:rsidP="00AA448D">
            <w:pPr>
              <w:spacing w:line="276" w:lineRule="auto"/>
              <w:ind w:left="100" w:right="-1200"/>
              <w:rPr>
                <w:rFonts w:ascii="Calibri" w:eastAsia="Calibri" w:hAnsi="Calibri" w:cs="Calibri"/>
                <w:color w:val="FF0000"/>
                <w:lang w:eastAsia="en-GB"/>
              </w:rPr>
            </w:pPr>
            <w:r w:rsidRPr="00AA448D">
              <w:rPr>
                <w:rFonts w:ascii="Calibri" w:eastAsia="Calibri" w:hAnsi="Calibri" w:cs="Calibri"/>
                <w:lang w:eastAsia="en-GB"/>
              </w:rPr>
              <w:t xml:space="preserve"> Peer Integrated Care Lead </w:t>
            </w:r>
          </w:p>
          <w:p w14:paraId="4A5EEF93" w14:textId="77777777" w:rsidR="00AA448D" w:rsidRPr="00AA448D" w:rsidRDefault="00AA448D" w:rsidP="00AA448D">
            <w:pPr>
              <w:spacing w:line="276" w:lineRule="auto"/>
              <w:ind w:left="100"/>
              <w:rPr>
                <w:rFonts w:ascii="Calibri" w:eastAsia="Calibri" w:hAnsi="Calibri" w:cs="Calibri"/>
                <w:i/>
                <w:lang w:eastAsia="en-GB"/>
              </w:rPr>
            </w:pPr>
          </w:p>
          <w:p w14:paraId="3719AB8D" w14:textId="77777777" w:rsidR="00AA448D" w:rsidRPr="00AA448D" w:rsidRDefault="00AA448D" w:rsidP="00AA448D">
            <w:pPr>
              <w:spacing w:line="276" w:lineRule="auto"/>
              <w:ind w:left="90" w:hanging="105"/>
              <w:rPr>
                <w:rFonts w:ascii="Calibri" w:eastAsia="Calibri" w:hAnsi="Calibri" w:cs="Calibri"/>
                <w:i/>
                <w:lang w:eastAsia="en-GB"/>
              </w:rPr>
            </w:pPr>
            <w:r w:rsidRPr="00AA448D">
              <w:rPr>
                <w:rFonts w:ascii="Calibri" w:eastAsia="Calibri" w:hAnsi="Calibri" w:cs="Calibri"/>
                <w:i/>
                <w:lang w:eastAsia="en-GB"/>
              </w:rPr>
              <w:t xml:space="preserve"> This role is based around supporting individuals and the EIP team to work together to understand the needs and wants of the individual and their carers/friends/family.</w:t>
            </w:r>
          </w:p>
          <w:p w14:paraId="6ED70F32" w14:textId="77777777" w:rsidR="00AA448D" w:rsidRPr="00AA448D" w:rsidRDefault="00AA448D" w:rsidP="00AA448D">
            <w:pPr>
              <w:spacing w:line="276" w:lineRule="auto"/>
              <w:rPr>
                <w:rFonts w:ascii="Calibri" w:eastAsia="Calibri" w:hAnsi="Calibri" w:cs="Calibri"/>
                <w:i/>
                <w:lang w:eastAsia="en-GB"/>
              </w:rPr>
            </w:pPr>
          </w:p>
          <w:p w14:paraId="4B6EDC3C" w14:textId="77777777" w:rsidR="00AA448D" w:rsidRPr="00AA448D" w:rsidRDefault="00AA448D" w:rsidP="00AA448D">
            <w:pPr>
              <w:spacing w:line="276" w:lineRule="auto"/>
              <w:rPr>
                <w:rFonts w:ascii="Calibri" w:eastAsia="Calibri" w:hAnsi="Calibri" w:cs="Calibri"/>
                <w:i/>
                <w:lang w:eastAsia="en-GB"/>
              </w:rPr>
            </w:pPr>
            <w:r w:rsidRPr="00AA448D">
              <w:rPr>
                <w:rFonts w:ascii="Calibri" w:eastAsia="Calibri" w:hAnsi="Calibri" w:cs="Calibri"/>
                <w:i/>
                <w:lang w:eastAsia="en-GB"/>
              </w:rPr>
              <w:t xml:space="preserve"> The role has a dual focus of exploring and supporting recovery whilst connecting people to their communities. </w:t>
            </w:r>
          </w:p>
          <w:p w14:paraId="7703D95D" w14:textId="77777777" w:rsidR="00AA448D" w:rsidRPr="00AA448D" w:rsidRDefault="00AA448D" w:rsidP="00AA448D">
            <w:pPr>
              <w:spacing w:line="276" w:lineRule="auto"/>
              <w:ind w:left="90" w:hanging="105"/>
              <w:rPr>
                <w:rFonts w:ascii="Calibri" w:eastAsia="Calibri" w:hAnsi="Calibri" w:cs="Calibri"/>
                <w:i/>
                <w:lang w:eastAsia="en-GB"/>
              </w:rPr>
            </w:pPr>
          </w:p>
          <w:p w14:paraId="69B6B061" w14:textId="77777777" w:rsidR="00AA448D" w:rsidRPr="00AA448D" w:rsidRDefault="00AA448D" w:rsidP="00AA448D">
            <w:pPr>
              <w:spacing w:line="276" w:lineRule="auto"/>
              <w:ind w:left="90" w:hanging="105"/>
              <w:rPr>
                <w:rFonts w:ascii="Calibri" w:eastAsia="Calibri" w:hAnsi="Calibri" w:cs="Calibri"/>
                <w:lang w:eastAsia="en-GB"/>
              </w:rPr>
            </w:pPr>
            <w:r w:rsidRPr="00AA448D">
              <w:rPr>
                <w:rFonts w:ascii="Calibri" w:eastAsia="Calibri" w:hAnsi="Calibri" w:cs="Calibri"/>
                <w:i/>
                <w:lang w:eastAsia="en-GB"/>
              </w:rPr>
              <w:t>To bring together outside services and organisations in order to achieve the outcomes important to the individual.</w:t>
            </w:r>
          </w:p>
        </w:tc>
      </w:tr>
      <w:tr w:rsidR="00AA448D" w:rsidRPr="00AA448D" w14:paraId="2F2591C7" w14:textId="77777777" w:rsidTr="00AA448D">
        <w:trPr>
          <w:trHeight w:val="60"/>
        </w:trPr>
        <w:tc>
          <w:tcPr>
            <w:tcW w:w="1845" w:type="dxa"/>
            <w:tcBorders>
              <w:left w:val="single" w:sz="8" w:space="0" w:color="000000"/>
              <w:bottom w:val="single" w:sz="8" w:space="0" w:color="000000"/>
              <w:right w:val="single" w:sz="8" w:space="0" w:color="000000"/>
            </w:tcBorders>
          </w:tcPr>
          <w:p w14:paraId="39E34096" w14:textId="77777777" w:rsidR="00AA448D" w:rsidRPr="00AA448D" w:rsidRDefault="00AA448D" w:rsidP="00AA448D">
            <w:pPr>
              <w:spacing w:line="276" w:lineRule="auto"/>
              <w:rPr>
                <w:rFonts w:ascii="Calibri" w:eastAsia="Calibri" w:hAnsi="Calibri" w:cs="Calibri"/>
                <w:lang w:eastAsia="en-GB"/>
              </w:rPr>
            </w:pPr>
          </w:p>
        </w:tc>
        <w:tc>
          <w:tcPr>
            <w:tcW w:w="8580" w:type="dxa"/>
            <w:tcBorders>
              <w:bottom w:val="single" w:sz="8" w:space="0" w:color="000000"/>
              <w:right w:val="single" w:sz="8" w:space="0" w:color="000000"/>
            </w:tcBorders>
          </w:tcPr>
          <w:p w14:paraId="5E3194C7" w14:textId="77777777" w:rsidR="00AA448D" w:rsidRPr="00AA448D" w:rsidRDefault="00AA448D" w:rsidP="00AA448D">
            <w:pPr>
              <w:spacing w:line="276" w:lineRule="auto"/>
              <w:rPr>
                <w:rFonts w:ascii="Calibri" w:eastAsia="Calibri" w:hAnsi="Calibri" w:cs="Calibri"/>
                <w:lang w:eastAsia="en-GB"/>
              </w:rPr>
            </w:pPr>
          </w:p>
        </w:tc>
      </w:tr>
      <w:tr w:rsidR="00AA448D" w:rsidRPr="00AA448D" w14:paraId="4E61A74E" w14:textId="77777777" w:rsidTr="00AA448D">
        <w:trPr>
          <w:trHeight w:val="260"/>
        </w:trPr>
        <w:tc>
          <w:tcPr>
            <w:tcW w:w="1845" w:type="dxa"/>
            <w:tcBorders>
              <w:left w:val="single" w:sz="8" w:space="0" w:color="000000"/>
              <w:right w:val="single" w:sz="8" w:space="0" w:color="000000"/>
            </w:tcBorders>
          </w:tcPr>
          <w:p w14:paraId="4F563FF5" w14:textId="77777777" w:rsidR="00AA448D" w:rsidRPr="00AA448D" w:rsidRDefault="00AA448D" w:rsidP="00AA448D">
            <w:pPr>
              <w:spacing w:line="276" w:lineRule="auto"/>
              <w:ind w:left="120"/>
              <w:rPr>
                <w:rFonts w:ascii="Calibri" w:eastAsia="Calibri" w:hAnsi="Calibri" w:cs="Calibri"/>
                <w:lang w:eastAsia="en-GB"/>
              </w:rPr>
            </w:pPr>
            <w:r w:rsidRPr="00AA448D">
              <w:rPr>
                <w:rFonts w:ascii="Calibri" w:eastAsia="Calibri" w:hAnsi="Calibri" w:cs="Calibri"/>
                <w:b/>
                <w:lang w:eastAsia="en-GB"/>
              </w:rPr>
              <w:t>Band:</w:t>
            </w:r>
          </w:p>
        </w:tc>
        <w:tc>
          <w:tcPr>
            <w:tcW w:w="8580" w:type="dxa"/>
            <w:tcBorders>
              <w:right w:val="single" w:sz="8" w:space="0" w:color="000000"/>
            </w:tcBorders>
          </w:tcPr>
          <w:p w14:paraId="3AE06A7A" w14:textId="77777777" w:rsidR="00AA448D" w:rsidRPr="00AA448D" w:rsidRDefault="00AA448D" w:rsidP="00AA448D">
            <w:pPr>
              <w:spacing w:line="276" w:lineRule="auto"/>
              <w:ind w:left="100"/>
              <w:rPr>
                <w:rFonts w:ascii="Calibri" w:eastAsia="Calibri" w:hAnsi="Calibri" w:cs="Calibri"/>
                <w:lang w:eastAsia="en-GB"/>
              </w:rPr>
            </w:pPr>
            <w:r w:rsidRPr="00AA448D">
              <w:rPr>
                <w:rFonts w:ascii="Calibri" w:eastAsia="Calibri" w:hAnsi="Calibri" w:cs="Calibri"/>
                <w:lang w:eastAsia="en-GB"/>
              </w:rPr>
              <w:t>3</w:t>
            </w:r>
          </w:p>
        </w:tc>
      </w:tr>
      <w:tr w:rsidR="00AA448D" w:rsidRPr="00AA448D" w14:paraId="6AA5A0EA" w14:textId="77777777" w:rsidTr="00AA448D">
        <w:trPr>
          <w:trHeight w:val="240"/>
        </w:trPr>
        <w:tc>
          <w:tcPr>
            <w:tcW w:w="1845" w:type="dxa"/>
            <w:tcBorders>
              <w:left w:val="single" w:sz="8" w:space="0" w:color="000000"/>
              <w:bottom w:val="single" w:sz="8" w:space="0" w:color="000000"/>
              <w:right w:val="single" w:sz="8" w:space="0" w:color="000000"/>
            </w:tcBorders>
          </w:tcPr>
          <w:p w14:paraId="135C4523" w14:textId="77777777" w:rsidR="00AA448D" w:rsidRPr="00AA448D" w:rsidRDefault="00AA448D" w:rsidP="00AA448D">
            <w:pPr>
              <w:spacing w:line="276" w:lineRule="auto"/>
              <w:rPr>
                <w:rFonts w:ascii="Calibri" w:eastAsia="Calibri" w:hAnsi="Calibri" w:cs="Calibri"/>
                <w:lang w:eastAsia="en-GB"/>
              </w:rPr>
            </w:pPr>
          </w:p>
        </w:tc>
        <w:tc>
          <w:tcPr>
            <w:tcW w:w="8580" w:type="dxa"/>
            <w:tcBorders>
              <w:bottom w:val="single" w:sz="8" w:space="0" w:color="000000"/>
              <w:right w:val="single" w:sz="8" w:space="0" w:color="000000"/>
            </w:tcBorders>
          </w:tcPr>
          <w:p w14:paraId="55D51579" w14:textId="77777777" w:rsidR="00AA448D" w:rsidRPr="00AA448D" w:rsidRDefault="00AA448D" w:rsidP="00AA448D">
            <w:pPr>
              <w:spacing w:line="276" w:lineRule="auto"/>
              <w:rPr>
                <w:rFonts w:ascii="Calibri" w:eastAsia="Calibri" w:hAnsi="Calibri" w:cs="Calibri"/>
                <w:lang w:eastAsia="en-GB"/>
              </w:rPr>
            </w:pPr>
          </w:p>
        </w:tc>
      </w:tr>
      <w:tr w:rsidR="00AA448D" w:rsidRPr="00AA448D" w14:paraId="4F71E6BC" w14:textId="77777777" w:rsidTr="00AA448D">
        <w:trPr>
          <w:trHeight w:val="280"/>
        </w:trPr>
        <w:tc>
          <w:tcPr>
            <w:tcW w:w="1845" w:type="dxa"/>
            <w:tcBorders>
              <w:left w:val="single" w:sz="8" w:space="0" w:color="000000"/>
              <w:right w:val="single" w:sz="8" w:space="0" w:color="000000"/>
            </w:tcBorders>
          </w:tcPr>
          <w:p w14:paraId="6F1B28AA" w14:textId="77777777" w:rsidR="00AA448D" w:rsidRPr="00AA448D" w:rsidRDefault="00AA448D" w:rsidP="00AA448D">
            <w:pPr>
              <w:spacing w:line="276" w:lineRule="auto"/>
              <w:ind w:left="120"/>
              <w:rPr>
                <w:rFonts w:ascii="Calibri" w:eastAsia="Calibri" w:hAnsi="Calibri" w:cs="Calibri"/>
                <w:lang w:eastAsia="en-GB"/>
              </w:rPr>
            </w:pPr>
            <w:r w:rsidRPr="00AA448D">
              <w:rPr>
                <w:rFonts w:ascii="Calibri" w:eastAsia="Calibri" w:hAnsi="Calibri" w:cs="Calibri"/>
                <w:b/>
                <w:lang w:eastAsia="en-GB"/>
              </w:rPr>
              <w:t>Hours:</w:t>
            </w:r>
          </w:p>
        </w:tc>
        <w:tc>
          <w:tcPr>
            <w:tcW w:w="8580" w:type="dxa"/>
            <w:tcBorders>
              <w:right w:val="single" w:sz="8" w:space="0" w:color="000000"/>
            </w:tcBorders>
          </w:tcPr>
          <w:p w14:paraId="7FF40507" w14:textId="77777777" w:rsidR="00AA448D" w:rsidRPr="00AA448D" w:rsidRDefault="00AA448D" w:rsidP="00AA448D">
            <w:pPr>
              <w:spacing w:line="276" w:lineRule="auto"/>
              <w:ind w:left="100"/>
              <w:rPr>
                <w:rFonts w:ascii="Calibri" w:eastAsia="Calibri" w:hAnsi="Calibri" w:cs="Calibri"/>
                <w:i/>
                <w:lang w:eastAsia="en-GB"/>
              </w:rPr>
            </w:pPr>
            <w:r w:rsidRPr="00AA448D">
              <w:rPr>
                <w:rFonts w:ascii="Calibri" w:eastAsia="Calibri" w:hAnsi="Calibri" w:cs="Calibri"/>
                <w:i/>
                <w:lang w:eastAsia="en-GB"/>
              </w:rPr>
              <w:t>To Be Agreed</w:t>
            </w:r>
          </w:p>
        </w:tc>
      </w:tr>
      <w:tr w:rsidR="00AA448D" w:rsidRPr="00AA448D" w14:paraId="0B1CCA8F" w14:textId="77777777" w:rsidTr="00AA448D">
        <w:trPr>
          <w:trHeight w:val="240"/>
        </w:trPr>
        <w:tc>
          <w:tcPr>
            <w:tcW w:w="1845" w:type="dxa"/>
            <w:tcBorders>
              <w:left w:val="single" w:sz="8" w:space="0" w:color="000000"/>
              <w:bottom w:val="single" w:sz="8" w:space="0" w:color="000000"/>
              <w:right w:val="single" w:sz="8" w:space="0" w:color="000000"/>
            </w:tcBorders>
          </w:tcPr>
          <w:p w14:paraId="5FADAA9D" w14:textId="77777777" w:rsidR="00AA448D" w:rsidRPr="00AA448D" w:rsidRDefault="00AA448D" w:rsidP="00AA448D">
            <w:pPr>
              <w:spacing w:line="276" w:lineRule="auto"/>
              <w:rPr>
                <w:rFonts w:ascii="Calibri" w:eastAsia="Calibri" w:hAnsi="Calibri" w:cs="Calibri"/>
                <w:lang w:eastAsia="en-GB"/>
              </w:rPr>
            </w:pPr>
          </w:p>
        </w:tc>
        <w:tc>
          <w:tcPr>
            <w:tcW w:w="8580" w:type="dxa"/>
            <w:tcBorders>
              <w:bottom w:val="single" w:sz="8" w:space="0" w:color="000000"/>
              <w:right w:val="single" w:sz="8" w:space="0" w:color="000000"/>
            </w:tcBorders>
          </w:tcPr>
          <w:p w14:paraId="24772D97" w14:textId="77777777" w:rsidR="00AA448D" w:rsidRPr="00AA448D" w:rsidRDefault="00AA448D" w:rsidP="00AA448D">
            <w:pPr>
              <w:spacing w:line="276" w:lineRule="auto"/>
              <w:rPr>
                <w:rFonts w:ascii="Calibri" w:eastAsia="Calibri" w:hAnsi="Calibri" w:cs="Calibri"/>
                <w:lang w:eastAsia="en-GB"/>
              </w:rPr>
            </w:pPr>
          </w:p>
        </w:tc>
      </w:tr>
      <w:tr w:rsidR="00AA448D" w:rsidRPr="00AA448D" w14:paraId="54783557" w14:textId="77777777" w:rsidTr="00AA448D">
        <w:trPr>
          <w:trHeight w:val="280"/>
        </w:trPr>
        <w:tc>
          <w:tcPr>
            <w:tcW w:w="1845" w:type="dxa"/>
            <w:tcBorders>
              <w:left w:val="single" w:sz="8" w:space="0" w:color="000000"/>
              <w:right w:val="single" w:sz="8" w:space="0" w:color="000000"/>
            </w:tcBorders>
          </w:tcPr>
          <w:p w14:paraId="6A93751D" w14:textId="77777777" w:rsidR="00AA448D" w:rsidRPr="00AA448D" w:rsidRDefault="00AA448D" w:rsidP="00AA448D">
            <w:pPr>
              <w:spacing w:line="276" w:lineRule="auto"/>
              <w:ind w:left="120"/>
              <w:rPr>
                <w:rFonts w:ascii="Calibri" w:eastAsia="Calibri" w:hAnsi="Calibri" w:cs="Calibri"/>
                <w:lang w:eastAsia="en-GB"/>
              </w:rPr>
            </w:pPr>
            <w:r w:rsidRPr="00AA448D">
              <w:rPr>
                <w:rFonts w:ascii="Calibri" w:eastAsia="Calibri" w:hAnsi="Calibri" w:cs="Calibri"/>
                <w:b/>
                <w:lang w:eastAsia="en-GB"/>
              </w:rPr>
              <w:t>Department:</w:t>
            </w:r>
          </w:p>
        </w:tc>
        <w:tc>
          <w:tcPr>
            <w:tcW w:w="8580" w:type="dxa"/>
            <w:tcBorders>
              <w:right w:val="single" w:sz="8" w:space="0" w:color="000000"/>
            </w:tcBorders>
          </w:tcPr>
          <w:p w14:paraId="3600B6F9" w14:textId="77777777" w:rsidR="00AA448D" w:rsidRPr="00AA448D" w:rsidRDefault="00AA448D" w:rsidP="00AA448D">
            <w:pPr>
              <w:spacing w:line="276" w:lineRule="auto"/>
              <w:ind w:left="100"/>
              <w:rPr>
                <w:rFonts w:ascii="Calibri" w:eastAsia="Calibri" w:hAnsi="Calibri" w:cs="Calibri"/>
                <w:lang w:eastAsia="en-GB"/>
              </w:rPr>
            </w:pPr>
            <w:r w:rsidRPr="00AA448D">
              <w:rPr>
                <w:rFonts w:ascii="Calibri" w:eastAsia="Calibri" w:hAnsi="Calibri" w:cs="Calibri"/>
                <w:lang w:eastAsia="en-GB"/>
              </w:rPr>
              <w:t xml:space="preserve"> Early Intervention in Psychosis Services (EIP)</w:t>
            </w:r>
          </w:p>
        </w:tc>
      </w:tr>
      <w:tr w:rsidR="00AA448D" w:rsidRPr="00AA448D" w14:paraId="593AC1C9" w14:textId="77777777" w:rsidTr="00AA448D">
        <w:trPr>
          <w:trHeight w:val="240"/>
        </w:trPr>
        <w:tc>
          <w:tcPr>
            <w:tcW w:w="1845" w:type="dxa"/>
            <w:tcBorders>
              <w:left w:val="single" w:sz="8" w:space="0" w:color="000000"/>
              <w:bottom w:val="single" w:sz="8" w:space="0" w:color="000000"/>
              <w:right w:val="single" w:sz="8" w:space="0" w:color="000000"/>
            </w:tcBorders>
          </w:tcPr>
          <w:p w14:paraId="22A31E01" w14:textId="77777777" w:rsidR="00AA448D" w:rsidRPr="00AA448D" w:rsidRDefault="00AA448D" w:rsidP="00AA448D">
            <w:pPr>
              <w:spacing w:line="276" w:lineRule="auto"/>
              <w:rPr>
                <w:rFonts w:ascii="Calibri" w:eastAsia="Calibri" w:hAnsi="Calibri" w:cs="Calibri"/>
                <w:lang w:eastAsia="en-GB"/>
              </w:rPr>
            </w:pPr>
          </w:p>
        </w:tc>
        <w:tc>
          <w:tcPr>
            <w:tcW w:w="8580" w:type="dxa"/>
            <w:tcBorders>
              <w:bottom w:val="single" w:sz="8" w:space="0" w:color="000000"/>
              <w:right w:val="single" w:sz="8" w:space="0" w:color="000000"/>
            </w:tcBorders>
          </w:tcPr>
          <w:p w14:paraId="66C2C635" w14:textId="77777777" w:rsidR="00AA448D" w:rsidRPr="00AA448D" w:rsidRDefault="00AA448D" w:rsidP="00AA448D">
            <w:pPr>
              <w:spacing w:line="276" w:lineRule="auto"/>
              <w:rPr>
                <w:rFonts w:ascii="Calibri" w:eastAsia="Calibri" w:hAnsi="Calibri" w:cs="Calibri"/>
                <w:lang w:eastAsia="en-GB"/>
              </w:rPr>
            </w:pPr>
          </w:p>
        </w:tc>
      </w:tr>
      <w:tr w:rsidR="00AA448D" w:rsidRPr="00AA448D" w14:paraId="2249F098" w14:textId="77777777" w:rsidTr="00AA448D">
        <w:trPr>
          <w:trHeight w:val="260"/>
        </w:trPr>
        <w:tc>
          <w:tcPr>
            <w:tcW w:w="1845" w:type="dxa"/>
            <w:tcBorders>
              <w:left w:val="single" w:sz="8" w:space="0" w:color="000000"/>
              <w:right w:val="single" w:sz="8" w:space="0" w:color="000000"/>
            </w:tcBorders>
          </w:tcPr>
          <w:p w14:paraId="3E291064" w14:textId="77777777" w:rsidR="00AA448D" w:rsidRPr="00AA448D" w:rsidRDefault="00AA448D" w:rsidP="00AA448D">
            <w:pPr>
              <w:spacing w:line="276" w:lineRule="auto"/>
              <w:ind w:left="120"/>
              <w:rPr>
                <w:rFonts w:ascii="Calibri" w:eastAsia="Calibri" w:hAnsi="Calibri" w:cs="Calibri"/>
                <w:lang w:eastAsia="en-GB"/>
              </w:rPr>
            </w:pPr>
            <w:r w:rsidRPr="00AA448D">
              <w:rPr>
                <w:rFonts w:ascii="Calibri" w:eastAsia="Calibri" w:hAnsi="Calibri" w:cs="Calibri"/>
                <w:b/>
                <w:lang w:eastAsia="en-GB"/>
              </w:rPr>
              <w:t>Location:</w:t>
            </w:r>
          </w:p>
        </w:tc>
        <w:tc>
          <w:tcPr>
            <w:tcW w:w="8580" w:type="dxa"/>
            <w:tcBorders>
              <w:right w:val="single" w:sz="8" w:space="0" w:color="000000"/>
            </w:tcBorders>
          </w:tcPr>
          <w:p w14:paraId="48669409" w14:textId="77777777" w:rsidR="00AA448D" w:rsidRPr="00AA448D" w:rsidRDefault="00AA448D" w:rsidP="00AA448D">
            <w:pPr>
              <w:spacing w:line="276" w:lineRule="auto"/>
              <w:ind w:left="100"/>
              <w:rPr>
                <w:rFonts w:ascii="Calibri" w:eastAsia="Calibri" w:hAnsi="Calibri" w:cs="Calibri"/>
                <w:lang w:eastAsia="en-GB"/>
              </w:rPr>
            </w:pPr>
          </w:p>
        </w:tc>
      </w:tr>
      <w:tr w:rsidR="00AA448D" w:rsidRPr="00AA448D" w14:paraId="27D1AD82" w14:textId="77777777" w:rsidTr="00AA448D">
        <w:trPr>
          <w:trHeight w:val="240"/>
        </w:trPr>
        <w:tc>
          <w:tcPr>
            <w:tcW w:w="1845" w:type="dxa"/>
            <w:tcBorders>
              <w:left w:val="single" w:sz="8" w:space="0" w:color="000000"/>
              <w:bottom w:val="single" w:sz="8" w:space="0" w:color="000000"/>
              <w:right w:val="single" w:sz="8" w:space="0" w:color="000000"/>
            </w:tcBorders>
          </w:tcPr>
          <w:p w14:paraId="099FAA19" w14:textId="77777777" w:rsidR="00AA448D" w:rsidRPr="00AA448D" w:rsidRDefault="00AA448D" w:rsidP="00AA448D">
            <w:pPr>
              <w:spacing w:line="276" w:lineRule="auto"/>
              <w:rPr>
                <w:rFonts w:ascii="Calibri" w:eastAsia="Calibri" w:hAnsi="Calibri" w:cs="Calibri"/>
                <w:lang w:eastAsia="en-GB"/>
              </w:rPr>
            </w:pPr>
          </w:p>
        </w:tc>
        <w:tc>
          <w:tcPr>
            <w:tcW w:w="8580" w:type="dxa"/>
            <w:tcBorders>
              <w:bottom w:val="single" w:sz="8" w:space="0" w:color="000000"/>
              <w:right w:val="single" w:sz="8" w:space="0" w:color="000000"/>
            </w:tcBorders>
          </w:tcPr>
          <w:p w14:paraId="4D4D415F" w14:textId="77777777" w:rsidR="00AA448D" w:rsidRPr="00AA448D" w:rsidRDefault="00AA448D" w:rsidP="00AA448D">
            <w:pPr>
              <w:spacing w:line="276" w:lineRule="auto"/>
              <w:rPr>
                <w:rFonts w:ascii="Calibri" w:eastAsia="Calibri" w:hAnsi="Calibri" w:cs="Calibri"/>
                <w:lang w:eastAsia="en-GB"/>
              </w:rPr>
            </w:pPr>
          </w:p>
        </w:tc>
      </w:tr>
      <w:tr w:rsidR="00AA448D" w:rsidRPr="00AA448D" w14:paraId="7B519C8A" w14:textId="77777777" w:rsidTr="00AA448D">
        <w:trPr>
          <w:trHeight w:val="300"/>
        </w:trPr>
        <w:tc>
          <w:tcPr>
            <w:tcW w:w="1845" w:type="dxa"/>
            <w:tcBorders>
              <w:left w:val="single" w:sz="8" w:space="0" w:color="000000"/>
              <w:right w:val="single" w:sz="8" w:space="0" w:color="000000"/>
            </w:tcBorders>
          </w:tcPr>
          <w:p w14:paraId="31FA1F75" w14:textId="77777777" w:rsidR="00AA448D" w:rsidRPr="00AA448D" w:rsidRDefault="00AA448D" w:rsidP="00AA448D">
            <w:pPr>
              <w:spacing w:line="276" w:lineRule="auto"/>
              <w:ind w:left="120"/>
              <w:rPr>
                <w:rFonts w:ascii="Calibri" w:eastAsia="Calibri" w:hAnsi="Calibri" w:cs="Calibri"/>
                <w:lang w:eastAsia="en-GB"/>
              </w:rPr>
            </w:pPr>
            <w:r w:rsidRPr="00AA448D">
              <w:rPr>
                <w:rFonts w:ascii="Calibri" w:eastAsia="Calibri" w:hAnsi="Calibri" w:cs="Calibri"/>
                <w:b/>
                <w:lang w:eastAsia="en-GB"/>
              </w:rPr>
              <w:t>Reports to:</w:t>
            </w:r>
          </w:p>
        </w:tc>
        <w:tc>
          <w:tcPr>
            <w:tcW w:w="8580" w:type="dxa"/>
            <w:tcBorders>
              <w:right w:val="single" w:sz="8" w:space="0" w:color="000000"/>
            </w:tcBorders>
          </w:tcPr>
          <w:p w14:paraId="63958D10" w14:textId="77777777" w:rsidR="00AA448D" w:rsidRPr="00AA448D" w:rsidRDefault="00AA448D" w:rsidP="00AA448D">
            <w:pPr>
              <w:spacing w:line="276" w:lineRule="auto"/>
              <w:ind w:left="100"/>
              <w:rPr>
                <w:rFonts w:ascii="Calibri" w:eastAsia="Calibri" w:hAnsi="Calibri" w:cs="Calibri"/>
                <w:lang w:eastAsia="en-GB"/>
              </w:rPr>
            </w:pPr>
          </w:p>
        </w:tc>
      </w:tr>
      <w:tr w:rsidR="00AA448D" w:rsidRPr="00AA448D" w14:paraId="5678FFDB" w14:textId="77777777" w:rsidTr="00AA448D">
        <w:trPr>
          <w:trHeight w:val="200"/>
        </w:trPr>
        <w:tc>
          <w:tcPr>
            <w:tcW w:w="1845" w:type="dxa"/>
            <w:tcBorders>
              <w:left w:val="single" w:sz="8" w:space="0" w:color="000000"/>
              <w:bottom w:val="single" w:sz="8" w:space="0" w:color="000000"/>
              <w:right w:val="single" w:sz="8" w:space="0" w:color="000000"/>
            </w:tcBorders>
          </w:tcPr>
          <w:p w14:paraId="04EF5266" w14:textId="77777777" w:rsidR="00AA448D" w:rsidRPr="00AA448D" w:rsidRDefault="00AA448D" w:rsidP="00AA448D">
            <w:pPr>
              <w:spacing w:line="276" w:lineRule="auto"/>
              <w:rPr>
                <w:rFonts w:ascii="Calibri" w:eastAsia="Calibri" w:hAnsi="Calibri" w:cs="Calibri"/>
                <w:lang w:eastAsia="en-GB"/>
              </w:rPr>
            </w:pPr>
          </w:p>
        </w:tc>
        <w:tc>
          <w:tcPr>
            <w:tcW w:w="8580" w:type="dxa"/>
            <w:tcBorders>
              <w:bottom w:val="single" w:sz="8" w:space="0" w:color="000000"/>
              <w:right w:val="single" w:sz="8" w:space="0" w:color="000000"/>
            </w:tcBorders>
          </w:tcPr>
          <w:p w14:paraId="6C38B4B2" w14:textId="77777777" w:rsidR="00AA448D" w:rsidRPr="00AA448D" w:rsidRDefault="00AA448D" w:rsidP="00AA448D">
            <w:pPr>
              <w:spacing w:line="276" w:lineRule="auto"/>
              <w:rPr>
                <w:rFonts w:ascii="Calibri" w:eastAsia="Calibri" w:hAnsi="Calibri" w:cs="Calibri"/>
                <w:lang w:eastAsia="en-GB"/>
              </w:rPr>
            </w:pPr>
          </w:p>
        </w:tc>
      </w:tr>
    </w:tbl>
    <w:p w14:paraId="393BE9C0" w14:textId="77777777" w:rsidR="00AA448D" w:rsidRDefault="00AA448D">
      <w:pPr>
        <w:autoSpaceDE w:val="0"/>
        <w:autoSpaceDN w:val="0"/>
        <w:adjustRightInd w:val="0"/>
        <w:rPr>
          <w:rFonts w:asciiTheme="minorHAnsi" w:hAnsiTheme="minorHAnsi" w:cstheme="minorHAnsi"/>
          <w:b/>
          <w:bCs/>
          <w:sz w:val="32"/>
          <w:szCs w:val="32"/>
          <w:lang w:val="en-US"/>
        </w:rPr>
      </w:pPr>
    </w:p>
    <w:p w14:paraId="445A4678" w14:textId="77777777" w:rsidR="00AA448D" w:rsidRPr="00AA448D" w:rsidRDefault="00AA448D" w:rsidP="00AA448D">
      <w:pPr>
        <w:spacing w:line="276" w:lineRule="auto"/>
        <w:ind w:left="120"/>
        <w:rPr>
          <w:rFonts w:ascii="Calibri" w:eastAsia="Calibri" w:hAnsi="Calibri" w:cs="Calibri"/>
          <w:u w:val="single"/>
          <w:lang w:eastAsia="en-GB"/>
        </w:rPr>
      </w:pPr>
      <w:r w:rsidRPr="00AA448D">
        <w:rPr>
          <w:rFonts w:ascii="Calibri" w:eastAsia="Calibri" w:hAnsi="Calibri" w:cs="Calibri"/>
          <w:b/>
          <w:u w:val="single"/>
          <w:lang w:eastAsia="en-GB"/>
        </w:rPr>
        <w:t>Job Purpose</w:t>
      </w:r>
      <w:r w:rsidRPr="00AA448D">
        <w:rPr>
          <w:rFonts w:ascii="Calibri" w:eastAsia="Calibri" w:hAnsi="Calibri" w:cs="Calibri"/>
          <w:u w:val="single"/>
          <w:lang w:eastAsia="en-GB"/>
        </w:rPr>
        <w:t>:</w:t>
      </w:r>
    </w:p>
    <w:p w14:paraId="564E4827" w14:textId="77777777" w:rsidR="00AA448D" w:rsidRPr="00AA448D" w:rsidRDefault="00AA448D" w:rsidP="00AA448D">
      <w:pPr>
        <w:rPr>
          <w:rFonts w:ascii="Calibri" w:eastAsia="Calibri" w:hAnsi="Calibri" w:cs="Calibri"/>
          <w:sz w:val="20"/>
          <w:szCs w:val="20"/>
          <w:lang w:eastAsia="en-GB"/>
        </w:rPr>
      </w:pPr>
      <w:r w:rsidRPr="00AA448D">
        <w:rPr>
          <w:rFonts w:ascii="Calibri" w:eastAsia="Calibri" w:hAnsi="Calibri" w:cs="Calibri"/>
          <w:lang w:eastAsia="en-GB"/>
        </w:rPr>
        <w:t>This role has been specifically designed for people with lived experience of psychosis and of using mental health services</w:t>
      </w:r>
      <w:r w:rsidRPr="00AA448D">
        <w:rPr>
          <w:rFonts w:ascii="Calibri" w:eastAsia="Calibri" w:hAnsi="Calibri" w:cs="Calibri"/>
          <w:sz w:val="20"/>
          <w:szCs w:val="20"/>
          <w:lang w:eastAsia="en-GB"/>
        </w:rPr>
        <w:t xml:space="preserve">. </w:t>
      </w:r>
      <w:r w:rsidRPr="00AA448D">
        <w:rPr>
          <w:rFonts w:ascii="Calibri" w:eastAsia="Calibri" w:hAnsi="Calibri" w:cs="Calibri"/>
          <w:lang w:eastAsia="en-GB"/>
        </w:rPr>
        <w:t>The role is part of an initiative to employ people with lived experience of psychosis with a specific focus on supporting the integration of physical health care into specialist mental health services as well as a focus on recovery.   This is done through harnessing your own knowledge whilst valuing the experiences and views of your clients in a safe and therapeutic way.</w:t>
      </w:r>
    </w:p>
    <w:p w14:paraId="1432E2DA" w14:textId="77777777" w:rsidR="00AA448D" w:rsidRPr="00AA448D" w:rsidRDefault="00AA448D" w:rsidP="00AA448D">
      <w:pPr>
        <w:spacing w:line="276" w:lineRule="auto"/>
        <w:ind w:left="180"/>
        <w:jc w:val="both"/>
        <w:rPr>
          <w:rFonts w:ascii="Calibri" w:eastAsia="Calibri" w:hAnsi="Calibri" w:cs="Calibri"/>
          <w:lang w:eastAsia="en-GB"/>
        </w:rPr>
      </w:pPr>
    </w:p>
    <w:p w14:paraId="7F358122" w14:textId="77777777" w:rsidR="00AA448D" w:rsidRPr="00AA448D" w:rsidRDefault="00AA448D" w:rsidP="00AA448D">
      <w:pPr>
        <w:spacing w:line="276" w:lineRule="auto"/>
        <w:jc w:val="both"/>
        <w:rPr>
          <w:rFonts w:ascii="Calibri" w:eastAsia="Calibri" w:hAnsi="Calibri" w:cs="Calibri"/>
          <w:color w:val="FF0000"/>
          <w:lang w:eastAsia="en-GB"/>
        </w:rPr>
      </w:pPr>
      <w:r w:rsidRPr="00AA448D">
        <w:rPr>
          <w:rFonts w:ascii="Calibri" w:eastAsia="Calibri" w:hAnsi="Calibri" w:cs="Calibri"/>
          <w:lang w:eastAsia="en-GB"/>
        </w:rPr>
        <w:t>To effectively contribute to the delivery of integrated mental and physical healthcare in an EIP team using the skills and knowledge gained through having lived experience of Psychosis and the mental health services, not exclusively EIP.</w:t>
      </w:r>
    </w:p>
    <w:p w14:paraId="42A8018B" w14:textId="77777777" w:rsidR="00AA448D" w:rsidRPr="00AA448D" w:rsidRDefault="00AA448D" w:rsidP="00AA448D">
      <w:pPr>
        <w:spacing w:line="276" w:lineRule="auto"/>
        <w:jc w:val="both"/>
        <w:rPr>
          <w:rFonts w:ascii="Calibri" w:eastAsia="Calibri" w:hAnsi="Calibri" w:cs="Calibri"/>
          <w:lang w:eastAsia="en-GB"/>
        </w:rPr>
      </w:pPr>
    </w:p>
    <w:p w14:paraId="425005A4" w14:textId="77777777" w:rsidR="00AA448D" w:rsidRPr="00AA448D" w:rsidRDefault="00AA448D" w:rsidP="00AA448D">
      <w:pPr>
        <w:spacing w:line="276" w:lineRule="auto"/>
        <w:jc w:val="both"/>
        <w:rPr>
          <w:rFonts w:ascii="Calibri" w:eastAsia="Calibri" w:hAnsi="Calibri" w:cs="Calibri"/>
          <w:lang w:eastAsia="en-GB"/>
        </w:rPr>
      </w:pPr>
      <w:r w:rsidRPr="00AA448D">
        <w:rPr>
          <w:rFonts w:ascii="Calibri" w:eastAsia="Calibri" w:hAnsi="Calibri" w:cs="Calibri"/>
          <w:lang w:eastAsia="en-GB"/>
        </w:rPr>
        <w:t>To have a rich understanding of local community resources that can be accessed to improve service users physical and mental well-being and staying up to date with accessible support services outside of EIP.</w:t>
      </w:r>
    </w:p>
    <w:p w14:paraId="12F53DBF" w14:textId="77777777" w:rsidR="00AA448D" w:rsidRPr="00AA448D" w:rsidRDefault="00AA448D" w:rsidP="00AA448D">
      <w:pPr>
        <w:spacing w:line="276" w:lineRule="auto"/>
        <w:jc w:val="both"/>
        <w:rPr>
          <w:rFonts w:ascii="Calibri" w:eastAsia="Calibri" w:hAnsi="Calibri" w:cs="Calibri"/>
          <w:lang w:eastAsia="en-GB"/>
        </w:rPr>
      </w:pPr>
    </w:p>
    <w:p w14:paraId="654E81B4" w14:textId="77777777" w:rsidR="00AA448D" w:rsidRPr="00AA448D" w:rsidRDefault="00AA448D" w:rsidP="00AA448D">
      <w:pPr>
        <w:spacing w:line="276" w:lineRule="auto"/>
        <w:jc w:val="both"/>
        <w:rPr>
          <w:rFonts w:ascii="Calibri" w:eastAsia="Calibri" w:hAnsi="Calibri" w:cs="Calibri"/>
          <w:lang w:eastAsia="en-GB"/>
        </w:rPr>
      </w:pPr>
      <w:r w:rsidRPr="00AA448D">
        <w:rPr>
          <w:rFonts w:ascii="Calibri" w:eastAsia="Calibri" w:hAnsi="Calibri" w:cs="Calibri"/>
          <w:lang w:eastAsia="en-GB"/>
        </w:rPr>
        <w:t>You will play a key role in engaging with local services and advocating on behalf of clients and EIP services.</w:t>
      </w:r>
    </w:p>
    <w:p w14:paraId="0FD2D4DF" w14:textId="77777777" w:rsidR="00AA448D" w:rsidRPr="00AA448D" w:rsidRDefault="00AA448D" w:rsidP="00AA448D">
      <w:pPr>
        <w:spacing w:line="276" w:lineRule="auto"/>
        <w:ind w:left="180" w:right="880"/>
        <w:rPr>
          <w:rFonts w:ascii="Calibri" w:eastAsia="Calibri" w:hAnsi="Calibri" w:cs="Calibri"/>
          <w:lang w:eastAsia="en-GB"/>
        </w:rPr>
      </w:pPr>
    </w:p>
    <w:p w14:paraId="263D39DE" w14:textId="77777777" w:rsidR="00AA448D" w:rsidRPr="00AA448D" w:rsidRDefault="00AA448D" w:rsidP="00AA448D">
      <w:pPr>
        <w:spacing w:line="276" w:lineRule="auto"/>
        <w:ind w:right="880"/>
        <w:rPr>
          <w:rFonts w:ascii="Calibri" w:eastAsia="Calibri" w:hAnsi="Calibri" w:cs="Calibri"/>
          <w:u w:val="single"/>
          <w:lang w:eastAsia="en-GB"/>
        </w:rPr>
      </w:pPr>
      <w:r w:rsidRPr="00AA448D">
        <w:rPr>
          <w:rFonts w:ascii="Calibri" w:eastAsia="Calibri" w:hAnsi="Calibri" w:cs="Calibri"/>
          <w:b/>
          <w:u w:val="single"/>
          <w:lang w:eastAsia="en-GB"/>
        </w:rPr>
        <w:t xml:space="preserve">Key Responsibilities </w:t>
      </w:r>
    </w:p>
    <w:p w14:paraId="15E1BEBC" w14:textId="77777777" w:rsidR="00AA448D" w:rsidRPr="00AA448D" w:rsidRDefault="00AA448D" w:rsidP="00AA448D">
      <w:pPr>
        <w:spacing w:line="276" w:lineRule="auto"/>
        <w:rPr>
          <w:rFonts w:ascii="Calibri" w:eastAsia="Calibri" w:hAnsi="Calibri" w:cs="Calibri"/>
          <w:lang w:eastAsia="en-GB"/>
        </w:rPr>
      </w:pPr>
    </w:p>
    <w:p w14:paraId="105EF7E9" w14:textId="77777777" w:rsidR="00AA448D" w:rsidRPr="00AA448D" w:rsidRDefault="00AA448D" w:rsidP="00AA448D">
      <w:pPr>
        <w:rPr>
          <w:rFonts w:ascii="Calibri" w:eastAsia="Calibri" w:hAnsi="Calibri" w:cs="Calibri"/>
          <w:lang w:eastAsia="en-GB"/>
        </w:rPr>
      </w:pPr>
      <w:r w:rsidRPr="00AA448D">
        <w:rPr>
          <w:rFonts w:ascii="Calibri" w:eastAsia="Calibri" w:hAnsi="Calibri" w:cs="Calibri"/>
          <w:lang w:eastAsia="en-GB"/>
        </w:rPr>
        <w:t>To use lived experience to promote hope and recovery</w:t>
      </w:r>
    </w:p>
    <w:p w14:paraId="26594F4E" w14:textId="77777777" w:rsidR="00AA448D" w:rsidRPr="00AA448D" w:rsidRDefault="00AA448D" w:rsidP="00AA448D">
      <w:pPr>
        <w:tabs>
          <w:tab w:val="left" w:pos="880"/>
        </w:tabs>
        <w:spacing w:line="276" w:lineRule="auto"/>
        <w:jc w:val="both"/>
        <w:rPr>
          <w:rFonts w:ascii="Calibri" w:eastAsia="Calibri" w:hAnsi="Calibri" w:cs="Calibri"/>
          <w:lang w:eastAsia="en-GB"/>
        </w:rPr>
      </w:pPr>
    </w:p>
    <w:p w14:paraId="4B443CE0" w14:textId="77777777" w:rsidR="00AA448D" w:rsidRPr="00AA448D" w:rsidRDefault="00AA448D" w:rsidP="00AA448D">
      <w:pPr>
        <w:tabs>
          <w:tab w:val="left" w:pos="880"/>
        </w:tabs>
        <w:spacing w:line="276" w:lineRule="auto"/>
        <w:jc w:val="both"/>
        <w:rPr>
          <w:rFonts w:ascii="Calibri" w:eastAsia="Calibri" w:hAnsi="Calibri" w:cs="Calibri"/>
          <w:lang w:eastAsia="en-GB"/>
        </w:rPr>
      </w:pPr>
      <w:r w:rsidRPr="00AA448D">
        <w:rPr>
          <w:rFonts w:ascii="Calibri" w:eastAsia="Calibri" w:hAnsi="Calibri" w:cs="Calibri"/>
          <w:lang w:eastAsia="en-GB"/>
        </w:rPr>
        <w:t xml:space="preserve">To increase awareness and keep a live resource of activities and services that can be accessed outside of the Early Intervention in Psychosis Services to promote balanced well- being. </w:t>
      </w:r>
    </w:p>
    <w:p w14:paraId="13E0398A" w14:textId="77777777" w:rsidR="00AA448D" w:rsidRPr="00AA448D" w:rsidRDefault="00AA448D" w:rsidP="00AA448D">
      <w:pPr>
        <w:tabs>
          <w:tab w:val="left" w:pos="880"/>
        </w:tabs>
        <w:spacing w:line="276" w:lineRule="auto"/>
        <w:jc w:val="both"/>
        <w:rPr>
          <w:rFonts w:ascii="Calibri" w:eastAsia="Calibri" w:hAnsi="Calibri" w:cs="Calibri"/>
          <w:lang w:eastAsia="en-GB"/>
        </w:rPr>
      </w:pPr>
    </w:p>
    <w:p w14:paraId="1C0C26A5" w14:textId="77777777" w:rsidR="00AA448D" w:rsidRPr="00AA448D" w:rsidRDefault="00AA448D" w:rsidP="00AA448D">
      <w:pPr>
        <w:tabs>
          <w:tab w:val="left" w:pos="880"/>
        </w:tabs>
        <w:spacing w:line="276" w:lineRule="auto"/>
        <w:jc w:val="both"/>
        <w:rPr>
          <w:rFonts w:ascii="Calibri" w:eastAsia="Calibri" w:hAnsi="Calibri" w:cs="Calibri"/>
          <w:lang w:eastAsia="en-GB"/>
        </w:rPr>
      </w:pPr>
      <w:r w:rsidRPr="00AA448D">
        <w:rPr>
          <w:rFonts w:ascii="Calibri" w:eastAsia="Calibri" w:hAnsi="Calibri" w:cs="Calibri"/>
          <w:lang w:eastAsia="en-GB"/>
        </w:rPr>
        <w:t>To help build positive relationships between your team and outside services and organisations.</w:t>
      </w:r>
    </w:p>
    <w:p w14:paraId="193354AC" w14:textId="77777777" w:rsidR="00AA448D" w:rsidRPr="00AA448D" w:rsidRDefault="00AA448D" w:rsidP="00AA448D">
      <w:pPr>
        <w:spacing w:line="276" w:lineRule="auto"/>
        <w:rPr>
          <w:rFonts w:ascii="Calibri" w:eastAsia="Calibri" w:hAnsi="Calibri" w:cs="Calibri"/>
          <w:lang w:eastAsia="en-GB"/>
        </w:rPr>
      </w:pPr>
    </w:p>
    <w:p w14:paraId="6143FDF5" w14:textId="77777777" w:rsidR="00AA448D" w:rsidRPr="00AA448D" w:rsidRDefault="00AA448D" w:rsidP="00AA448D">
      <w:pPr>
        <w:tabs>
          <w:tab w:val="left" w:pos="900"/>
        </w:tabs>
        <w:spacing w:line="276" w:lineRule="auto"/>
        <w:jc w:val="both"/>
        <w:rPr>
          <w:rFonts w:ascii="Calibri" w:eastAsia="Calibri" w:hAnsi="Calibri" w:cs="Calibri"/>
          <w:lang w:eastAsia="en-GB"/>
        </w:rPr>
      </w:pPr>
      <w:r w:rsidRPr="00AA448D">
        <w:rPr>
          <w:rFonts w:ascii="Calibri" w:eastAsia="Calibri" w:hAnsi="Calibri" w:cs="Calibri"/>
          <w:lang w:eastAsia="en-GB"/>
        </w:rPr>
        <w:t>To support clients to engage in activities in the community including joint participation and introduction in line with clients’ preferences.</w:t>
      </w:r>
    </w:p>
    <w:p w14:paraId="0872980B" w14:textId="77777777" w:rsidR="00AA448D" w:rsidRPr="00AA448D" w:rsidRDefault="00AA448D" w:rsidP="00AA448D">
      <w:pPr>
        <w:spacing w:line="276" w:lineRule="auto"/>
        <w:jc w:val="both"/>
        <w:rPr>
          <w:rFonts w:ascii="Calibri" w:eastAsia="Calibri" w:hAnsi="Calibri" w:cs="Calibri"/>
          <w:lang w:eastAsia="en-GB"/>
        </w:rPr>
      </w:pPr>
    </w:p>
    <w:p w14:paraId="2F3F9106" w14:textId="77777777" w:rsidR="00AA448D" w:rsidRPr="00AA448D" w:rsidRDefault="00AA448D" w:rsidP="00AA448D">
      <w:pPr>
        <w:tabs>
          <w:tab w:val="left" w:pos="880"/>
        </w:tabs>
        <w:spacing w:line="276" w:lineRule="auto"/>
        <w:ind w:right="1040"/>
        <w:rPr>
          <w:rFonts w:ascii="Calibri" w:eastAsia="Calibri" w:hAnsi="Calibri" w:cs="Calibri"/>
          <w:lang w:eastAsia="en-GB"/>
        </w:rPr>
      </w:pPr>
      <w:r w:rsidRPr="00AA448D">
        <w:rPr>
          <w:rFonts w:ascii="Calibri" w:eastAsia="Calibri" w:hAnsi="Calibri" w:cs="Calibri"/>
          <w:lang w:eastAsia="en-GB"/>
        </w:rPr>
        <w:t>To be aware and highlight the diverse needs of clients to ensure that interventions and activities offered reflect the needs of the clients and local communities.</w:t>
      </w:r>
    </w:p>
    <w:p w14:paraId="34AB6168" w14:textId="77777777" w:rsidR="00AA448D" w:rsidRPr="00AA448D" w:rsidRDefault="00AA448D" w:rsidP="00AA448D">
      <w:pPr>
        <w:spacing w:line="276" w:lineRule="auto"/>
        <w:jc w:val="both"/>
        <w:rPr>
          <w:rFonts w:ascii="Calibri" w:eastAsia="Calibri" w:hAnsi="Calibri" w:cs="Calibri"/>
          <w:lang w:eastAsia="en-GB"/>
        </w:rPr>
      </w:pPr>
    </w:p>
    <w:p w14:paraId="2DC49E89" w14:textId="77777777" w:rsidR="00AA448D" w:rsidRPr="00AA448D" w:rsidRDefault="00AA448D" w:rsidP="00AA448D">
      <w:pPr>
        <w:tabs>
          <w:tab w:val="left" w:pos="920"/>
        </w:tabs>
        <w:spacing w:line="276" w:lineRule="auto"/>
        <w:jc w:val="both"/>
        <w:rPr>
          <w:rFonts w:ascii="Calibri" w:eastAsia="Calibri" w:hAnsi="Calibri" w:cs="Calibri"/>
          <w:vertAlign w:val="superscript"/>
          <w:lang w:eastAsia="en-GB"/>
        </w:rPr>
      </w:pPr>
      <w:r w:rsidRPr="00AA448D">
        <w:rPr>
          <w:rFonts w:ascii="Calibri" w:eastAsia="Calibri" w:hAnsi="Calibri" w:cs="Calibri"/>
          <w:lang w:eastAsia="en-GB"/>
        </w:rPr>
        <w:t>To promote a culture of balanced wellbeing with self, staff, clients and carers.</w:t>
      </w:r>
    </w:p>
    <w:p w14:paraId="6B02B9BF" w14:textId="77777777" w:rsidR="00AA448D" w:rsidRPr="00AA448D" w:rsidRDefault="00AA448D" w:rsidP="00AA448D">
      <w:pPr>
        <w:pBdr>
          <w:top w:val="nil"/>
          <w:left w:val="nil"/>
          <w:bottom w:val="nil"/>
          <w:right w:val="nil"/>
          <w:between w:val="nil"/>
        </w:pBdr>
        <w:spacing w:line="276" w:lineRule="auto"/>
        <w:ind w:left="720" w:hanging="720"/>
        <w:jc w:val="both"/>
        <w:rPr>
          <w:rFonts w:ascii="Calibri" w:eastAsia="Calibri" w:hAnsi="Calibri" w:cs="Calibri"/>
          <w:color w:val="000000"/>
          <w:lang w:eastAsia="en-GB"/>
        </w:rPr>
      </w:pPr>
    </w:p>
    <w:p w14:paraId="629CB544" w14:textId="77777777" w:rsidR="00AA448D" w:rsidRPr="00AA448D" w:rsidRDefault="00AA448D" w:rsidP="00AA448D">
      <w:pPr>
        <w:tabs>
          <w:tab w:val="left" w:pos="920"/>
        </w:tabs>
        <w:spacing w:line="276" w:lineRule="auto"/>
        <w:jc w:val="both"/>
        <w:rPr>
          <w:rFonts w:ascii="Calibri" w:eastAsia="Calibri" w:hAnsi="Calibri" w:cs="Calibri"/>
          <w:vertAlign w:val="superscript"/>
          <w:lang w:eastAsia="en-GB"/>
        </w:rPr>
      </w:pPr>
      <w:r w:rsidRPr="00AA448D">
        <w:rPr>
          <w:rFonts w:ascii="Calibri" w:eastAsia="Calibri" w:hAnsi="Calibri" w:cs="Calibri"/>
          <w:lang w:eastAsia="en-GB"/>
        </w:rPr>
        <w:t>To support the evaluation and impact of the role.</w:t>
      </w:r>
    </w:p>
    <w:p w14:paraId="30E2ECA9" w14:textId="77777777" w:rsidR="00AA448D" w:rsidRPr="00AA448D" w:rsidRDefault="00AA448D" w:rsidP="00AA448D">
      <w:pPr>
        <w:pBdr>
          <w:top w:val="nil"/>
          <w:left w:val="nil"/>
          <w:bottom w:val="nil"/>
          <w:right w:val="nil"/>
          <w:between w:val="nil"/>
        </w:pBdr>
        <w:spacing w:line="276" w:lineRule="auto"/>
        <w:ind w:left="720" w:hanging="720"/>
        <w:jc w:val="both"/>
        <w:rPr>
          <w:rFonts w:ascii="Calibri" w:eastAsia="Calibri" w:hAnsi="Calibri" w:cs="Calibri"/>
          <w:color w:val="000000"/>
          <w:lang w:eastAsia="en-GB"/>
        </w:rPr>
      </w:pPr>
    </w:p>
    <w:p w14:paraId="0C9DEC02" w14:textId="77777777" w:rsidR="00AA448D" w:rsidRPr="00AA448D" w:rsidRDefault="00AA448D" w:rsidP="00AA448D">
      <w:pPr>
        <w:tabs>
          <w:tab w:val="left" w:pos="920"/>
        </w:tabs>
        <w:spacing w:line="276" w:lineRule="auto"/>
        <w:jc w:val="both"/>
        <w:rPr>
          <w:rFonts w:ascii="Calibri" w:eastAsia="Calibri" w:hAnsi="Calibri" w:cs="Calibri"/>
          <w:vertAlign w:val="superscript"/>
          <w:lang w:eastAsia="en-GB"/>
        </w:rPr>
      </w:pPr>
      <w:r w:rsidRPr="00AA448D">
        <w:rPr>
          <w:rFonts w:ascii="Calibri" w:eastAsia="Calibri" w:hAnsi="Calibri" w:cs="Calibri"/>
          <w:lang w:eastAsia="en-GB"/>
        </w:rPr>
        <w:t xml:space="preserve">To keep up to date on the latest Integrated Care developments and research.   </w:t>
      </w:r>
    </w:p>
    <w:p w14:paraId="2173CFB0" w14:textId="77777777" w:rsidR="00AA448D" w:rsidRPr="00AA448D" w:rsidRDefault="00AA448D" w:rsidP="00AA448D">
      <w:pPr>
        <w:tabs>
          <w:tab w:val="left" w:pos="880"/>
        </w:tabs>
        <w:spacing w:line="276" w:lineRule="auto"/>
        <w:ind w:left="880"/>
        <w:jc w:val="both"/>
        <w:rPr>
          <w:rFonts w:ascii="Calibri" w:eastAsia="Calibri" w:hAnsi="Calibri" w:cs="Calibri"/>
          <w:lang w:eastAsia="en-GB"/>
        </w:rPr>
      </w:pPr>
    </w:p>
    <w:p w14:paraId="72F346EF" w14:textId="77777777" w:rsidR="00AA448D" w:rsidRPr="00AA448D" w:rsidRDefault="00AA448D" w:rsidP="00AA448D">
      <w:pPr>
        <w:tabs>
          <w:tab w:val="left" w:pos="880"/>
        </w:tabs>
        <w:spacing w:line="276" w:lineRule="auto"/>
        <w:jc w:val="both"/>
        <w:rPr>
          <w:rFonts w:ascii="Calibri" w:eastAsia="Calibri" w:hAnsi="Calibri" w:cs="Calibri"/>
          <w:lang w:eastAsia="en-GB"/>
        </w:rPr>
      </w:pPr>
      <w:r w:rsidRPr="00AA448D">
        <w:rPr>
          <w:rFonts w:ascii="Calibri" w:eastAsia="Calibri" w:hAnsi="Calibri" w:cs="Calibri"/>
          <w:lang w:eastAsia="en-GB"/>
        </w:rPr>
        <w:t>To draw on your own lived experience of managing your health in a holistic and integrated way.</w:t>
      </w:r>
    </w:p>
    <w:p w14:paraId="79F54145" w14:textId="77777777" w:rsidR="00AA448D" w:rsidRPr="00AA448D" w:rsidRDefault="00AA448D" w:rsidP="00AA448D">
      <w:pPr>
        <w:tabs>
          <w:tab w:val="left" w:pos="880"/>
        </w:tabs>
        <w:spacing w:line="276" w:lineRule="auto"/>
        <w:jc w:val="both"/>
        <w:rPr>
          <w:rFonts w:ascii="Calibri" w:eastAsia="Calibri" w:hAnsi="Calibri" w:cs="Calibri"/>
          <w:lang w:eastAsia="en-GB"/>
        </w:rPr>
      </w:pPr>
    </w:p>
    <w:p w14:paraId="50D5FD69" w14:textId="77777777" w:rsidR="00AA448D" w:rsidRPr="00AA448D" w:rsidRDefault="00AA448D" w:rsidP="00AA448D">
      <w:pPr>
        <w:tabs>
          <w:tab w:val="left" w:pos="880"/>
        </w:tabs>
        <w:spacing w:line="276" w:lineRule="auto"/>
        <w:ind w:right="1040"/>
        <w:rPr>
          <w:rFonts w:ascii="Calibri" w:eastAsia="Calibri" w:hAnsi="Calibri" w:cs="Calibri"/>
          <w:lang w:eastAsia="en-GB"/>
        </w:rPr>
      </w:pPr>
      <w:r w:rsidRPr="00AA448D">
        <w:rPr>
          <w:rFonts w:ascii="Calibri" w:eastAsia="Calibri" w:hAnsi="Calibri" w:cs="Calibri"/>
          <w:lang w:eastAsia="en-GB"/>
        </w:rPr>
        <w:t>To ensure accurate and timely records are maintained in line with Trust policy.</w:t>
      </w:r>
    </w:p>
    <w:p w14:paraId="3C677D09" w14:textId="77777777" w:rsidR="00AA448D" w:rsidRPr="00AA448D" w:rsidRDefault="00AA448D" w:rsidP="00AA448D">
      <w:pPr>
        <w:tabs>
          <w:tab w:val="left" w:pos="880"/>
        </w:tabs>
        <w:spacing w:line="276" w:lineRule="auto"/>
        <w:ind w:right="1040"/>
        <w:rPr>
          <w:rFonts w:ascii="Calibri" w:eastAsia="Calibri" w:hAnsi="Calibri" w:cs="Calibri"/>
          <w:lang w:eastAsia="en-GB"/>
        </w:rPr>
      </w:pPr>
    </w:p>
    <w:p w14:paraId="69349E94" w14:textId="77777777" w:rsidR="00AA448D" w:rsidRPr="00AA448D" w:rsidRDefault="00AA448D" w:rsidP="00AA448D">
      <w:pPr>
        <w:tabs>
          <w:tab w:val="left" w:pos="880"/>
        </w:tabs>
        <w:spacing w:line="276" w:lineRule="auto"/>
        <w:ind w:right="1040"/>
        <w:rPr>
          <w:rFonts w:ascii="Calibri" w:eastAsia="Calibri" w:hAnsi="Calibri" w:cs="Calibri"/>
          <w:lang w:eastAsia="en-GB"/>
        </w:rPr>
      </w:pPr>
      <w:r w:rsidRPr="00AA448D">
        <w:rPr>
          <w:rFonts w:ascii="Calibri" w:eastAsia="Calibri" w:hAnsi="Calibri" w:cs="Calibri"/>
          <w:lang w:eastAsia="en-GB"/>
        </w:rPr>
        <w:t>To assist the service user to understand their rights and choices within the service.</w:t>
      </w:r>
    </w:p>
    <w:p w14:paraId="22B48B94" w14:textId="77777777" w:rsidR="00AA448D" w:rsidRPr="00AA448D" w:rsidRDefault="00AA448D" w:rsidP="00AA448D">
      <w:pPr>
        <w:pBdr>
          <w:top w:val="nil"/>
          <w:left w:val="nil"/>
          <w:bottom w:val="nil"/>
          <w:right w:val="nil"/>
          <w:between w:val="nil"/>
        </w:pBdr>
        <w:spacing w:line="276" w:lineRule="auto"/>
        <w:ind w:left="720" w:hanging="720"/>
        <w:jc w:val="both"/>
        <w:rPr>
          <w:rFonts w:ascii="Calibri" w:eastAsia="Calibri" w:hAnsi="Calibri" w:cs="Calibri"/>
          <w:color w:val="000000"/>
          <w:vertAlign w:val="superscript"/>
          <w:lang w:eastAsia="en-GB"/>
        </w:rPr>
      </w:pPr>
    </w:p>
    <w:p w14:paraId="035B7141" w14:textId="77777777" w:rsidR="00AA448D" w:rsidRPr="00AA448D" w:rsidRDefault="00AA448D" w:rsidP="00AA448D">
      <w:pPr>
        <w:tabs>
          <w:tab w:val="left" w:pos="920"/>
        </w:tabs>
        <w:spacing w:line="276" w:lineRule="auto"/>
        <w:jc w:val="both"/>
        <w:rPr>
          <w:rFonts w:ascii="Calibri" w:eastAsia="Calibri" w:hAnsi="Calibri" w:cs="Calibri"/>
          <w:color w:val="FF0000"/>
          <w:vertAlign w:val="superscript"/>
          <w:lang w:eastAsia="en-GB"/>
        </w:rPr>
      </w:pPr>
      <w:r w:rsidRPr="00AA448D">
        <w:rPr>
          <w:rFonts w:ascii="Calibri" w:eastAsia="Calibri" w:hAnsi="Calibri" w:cs="Calibri"/>
          <w:b/>
          <w:u w:val="single"/>
          <w:lang w:eastAsia="en-GB"/>
        </w:rPr>
        <w:t xml:space="preserve">Communications and Working Relationships: </w:t>
      </w:r>
    </w:p>
    <w:p w14:paraId="66147ED6" w14:textId="77777777" w:rsidR="00AA448D" w:rsidRPr="00AA448D" w:rsidRDefault="00AA448D" w:rsidP="00AA448D">
      <w:pPr>
        <w:spacing w:line="276" w:lineRule="auto"/>
        <w:jc w:val="both"/>
        <w:rPr>
          <w:rFonts w:ascii="Calibri" w:eastAsia="Calibri" w:hAnsi="Calibri" w:cs="Calibri"/>
          <w:lang w:eastAsia="en-GB"/>
        </w:rPr>
      </w:pPr>
    </w:p>
    <w:p w14:paraId="3B52C8BC" w14:textId="77777777" w:rsidR="00AA448D" w:rsidRPr="00AA448D" w:rsidRDefault="00AA448D" w:rsidP="00AA448D">
      <w:pPr>
        <w:tabs>
          <w:tab w:val="left" w:pos="920"/>
        </w:tabs>
        <w:spacing w:line="276" w:lineRule="auto"/>
        <w:jc w:val="both"/>
        <w:rPr>
          <w:rFonts w:ascii="Calibri" w:eastAsia="Calibri" w:hAnsi="Calibri" w:cs="Calibri"/>
          <w:vertAlign w:val="superscript"/>
          <w:lang w:eastAsia="en-GB"/>
        </w:rPr>
      </w:pPr>
      <w:r w:rsidRPr="00AA448D">
        <w:rPr>
          <w:rFonts w:ascii="Calibri" w:eastAsia="Calibri" w:hAnsi="Calibri" w:cs="Calibri"/>
          <w:lang w:eastAsia="en-GB"/>
        </w:rPr>
        <w:t>People who use services, their friends, families and carers.</w:t>
      </w:r>
    </w:p>
    <w:p w14:paraId="71EBAAD6"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7905CC13" w14:textId="77777777" w:rsidR="00AA448D" w:rsidRPr="00AA448D" w:rsidRDefault="00AA448D" w:rsidP="00AA448D">
      <w:pPr>
        <w:tabs>
          <w:tab w:val="left" w:pos="920"/>
        </w:tabs>
        <w:spacing w:line="276" w:lineRule="auto"/>
        <w:jc w:val="both"/>
        <w:rPr>
          <w:rFonts w:ascii="Calibri" w:eastAsia="Calibri" w:hAnsi="Calibri" w:cs="Calibri"/>
          <w:vertAlign w:val="superscript"/>
          <w:lang w:eastAsia="en-GB"/>
        </w:rPr>
      </w:pPr>
      <w:r w:rsidRPr="00AA448D">
        <w:rPr>
          <w:rFonts w:ascii="Calibri" w:eastAsia="Calibri" w:hAnsi="Calibri" w:cs="Calibri"/>
          <w:lang w:eastAsia="en-GB"/>
        </w:rPr>
        <w:t>Professional colleagues within EIS and others with the trust as appropriate.</w:t>
      </w:r>
    </w:p>
    <w:p w14:paraId="6E72EA50"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4993F12E" w14:textId="77777777" w:rsidR="00AA448D" w:rsidRPr="00AA448D" w:rsidRDefault="00AA448D" w:rsidP="00AA448D">
      <w:pPr>
        <w:tabs>
          <w:tab w:val="left" w:pos="920"/>
        </w:tabs>
        <w:spacing w:line="276" w:lineRule="auto"/>
        <w:jc w:val="both"/>
        <w:rPr>
          <w:rFonts w:ascii="Calibri" w:eastAsia="Calibri" w:hAnsi="Calibri" w:cs="Calibri"/>
          <w:vertAlign w:val="superscript"/>
          <w:lang w:eastAsia="en-GB"/>
        </w:rPr>
      </w:pPr>
      <w:r w:rsidRPr="00AA448D">
        <w:rPr>
          <w:rFonts w:ascii="Calibri" w:eastAsia="Calibri" w:hAnsi="Calibri" w:cs="Calibri"/>
          <w:lang w:eastAsia="en-GB"/>
        </w:rPr>
        <w:t>Primary Care as and when required.</w:t>
      </w:r>
    </w:p>
    <w:p w14:paraId="4B983DC3" w14:textId="77777777" w:rsidR="00AA448D" w:rsidRPr="00AA448D" w:rsidRDefault="00AA448D" w:rsidP="00AA448D">
      <w:pPr>
        <w:tabs>
          <w:tab w:val="left" w:pos="920"/>
        </w:tabs>
        <w:spacing w:line="276" w:lineRule="auto"/>
        <w:rPr>
          <w:rFonts w:ascii="Calibri" w:eastAsia="Calibri" w:hAnsi="Calibri" w:cs="Calibri"/>
          <w:vertAlign w:val="superscript"/>
          <w:lang w:eastAsia="en-GB"/>
        </w:rPr>
      </w:pPr>
      <w:r w:rsidRPr="00AA448D">
        <w:rPr>
          <w:rFonts w:ascii="Calibri" w:eastAsia="Calibri" w:hAnsi="Calibri" w:cs="Calibri"/>
          <w:lang w:eastAsia="en-GB"/>
        </w:rPr>
        <w:t xml:space="preserve"> </w:t>
      </w:r>
    </w:p>
    <w:p w14:paraId="2A8649B1" w14:textId="77777777" w:rsidR="00AA448D" w:rsidRPr="00AA448D" w:rsidRDefault="00AA448D" w:rsidP="00AA448D">
      <w:pPr>
        <w:tabs>
          <w:tab w:val="left" w:pos="920"/>
        </w:tabs>
        <w:spacing w:line="276" w:lineRule="auto"/>
        <w:rPr>
          <w:rFonts w:ascii="Calibri" w:eastAsia="Calibri" w:hAnsi="Calibri" w:cs="Calibri"/>
          <w:lang w:eastAsia="en-GB"/>
        </w:rPr>
      </w:pPr>
      <w:r w:rsidRPr="00AA448D">
        <w:rPr>
          <w:rFonts w:ascii="Calibri" w:eastAsia="Calibri" w:hAnsi="Calibri" w:cs="Calibri"/>
          <w:lang w:eastAsia="en-GB"/>
        </w:rPr>
        <w:t xml:space="preserve">To attend local trust forums that relate to physical health and social prescribing. </w:t>
      </w:r>
    </w:p>
    <w:p w14:paraId="7CC5DBB2" w14:textId="77777777" w:rsidR="00AA448D" w:rsidRPr="00AA448D" w:rsidRDefault="00AA448D" w:rsidP="00AA448D">
      <w:pPr>
        <w:tabs>
          <w:tab w:val="left" w:pos="880"/>
        </w:tabs>
        <w:spacing w:line="276" w:lineRule="auto"/>
        <w:ind w:right="1040"/>
        <w:rPr>
          <w:rFonts w:ascii="Calibri" w:eastAsia="Calibri" w:hAnsi="Calibri" w:cs="Calibri"/>
          <w:lang w:eastAsia="en-GB"/>
        </w:rPr>
      </w:pPr>
    </w:p>
    <w:p w14:paraId="4D8A380B" w14:textId="77777777" w:rsidR="00AA448D" w:rsidRPr="00AA448D" w:rsidRDefault="00AA448D" w:rsidP="00AA448D">
      <w:pPr>
        <w:tabs>
          <w:tab w:val="left" w:pos="880"/>
        </w:tabs>
        <w:spacing w:line="276" w:lineRule="auto"/>
        <w:ind w:right="1040"/>
        <w:rPr>
          <w:rFonts w:ascii="Calibri" w:eastAsia="Calibri" w:hAnsi="Calibri" w:cs="Calibri"/>
          <w:lang w:eastAsia="en-GB"/>
        </w:rPr>
      </w:pPr>
      <w:r w:rsidRPr="00AA448D">
        <w:rPr>
          <w:rFonts w:ascii="Calibri" w:eastAsia="Calibri" w:hAnsi="Calibri" w:cs="Calibri"/>
          <w:lang w:eastAsia="en-GB"/>
        </w:rPr>
        <w:t>To participate in other trust’s peer support forums, working with the Patient and Participation, Equality and Diversity Workforce leads and others to promote the role.</w:t>
      </w:r>
    </w:p>
    <w:p w14:paraId="4A94EBEA" w14:textId="77777777" w:rsidR="00AA448D" w:rsidRPr="00AA448D" w:rsidRDefault="00AA448D" w:rsidP="00AA448D">
      <w:pPr>
        <w:tabs>
          <w:tab w:val="left" w:pos="880"/>
        </w:tabs>
        <w:spacing w:line="276" w:lineRule="auto"/>
        <w:ind w:right="1040"/>
        <w:rPr>
          <w:rFonts w:ascii="Calibri" w:eastAsia="Calibri" w:hAnsi="Calibri" w:cs="Calibri"/>
          <w:lang w:eastAsia="en-GB"/>
        </w:rPr>
      </w:pPr>
    </w:p>
    <w:p w14:paraId="4E2B5BC1"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 xml:space="preserve">Relevant Local Organisations; local authorities, council departments, community centres, places of worship. </w:t>
      </w:r>
    </w:p>
    <w:p w14:paraId="706BDC98"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74FA991E"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To report any untoward incidents or unusual occurrences to the manager/senior clinician</w:t>
      </w:r>
    </w:p>
    <w:p w14:paraId="4CD1154D"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immediately.</w:t>
      </w:r>
    </w:p>
    <w:p w14:paraId="0C2AF920"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67A40568" w14:textId="77777777" w:rsidR="00AA448D" w:rsidRPr="00AA448D" w:rsidRDefault="00AA448D" w:rsidP="00AA448D">
      <w:pPr>
        <w:tabs>
          <w:tab w:val="left" w:pos="920"/>
        </w:tabs>
        <w:spacing w:line="276" w:lineRule="auto"/>
        <w:jc w:val="both"/>
        <w:rPr>
          <w:rFonts w:ascii="Calibri" w:eastAsia="Calibri" w:hAnsi="Calibri" w:cs="Calibri"/>
          <w:b/>
          <w:u w:val="single"/>
          <w:lang w:eastAsia="en-GB"/>
        </w:rPr>
      </w:pPr>
      <w:r w:rsidRPr="00AA448D">
        <w:rPr>
          <w:rFonts w:ascii="Calibri" w:eastAsia="Calibri" w:hAnsi="Calibri" w:cs="Calibri"/>
          <w:b/>
          <w:u w:val="single"/>
          <w:lang w:eastAsia="en-GB"/>
        </w:rPr>
        <w:t>Documentation</w:t>
      </w:r>
    </w:p>
    <w:p w14:paraId="1A705D3F"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63B5F407"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 xml:space="preserve"> To ensure timely, accurate and informative recording on the electronic patient record system</w:t>
      </w:r>
    </w:p>
    <w:p w14:paraId="565FAEF2"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 xml:space="preserve">which meets all standards, according to trust </w:t>
      </w:r>
      <w:proofErr w:type="gramStart"/>
      <w:r w:rsidRPr="00AA448D">
        <w:rPr>
          <w:rFonts w:ascii="Calibri" w:eastAsia="Calibri" w:hAnsi="Calibri" w:cs="Calibri"/>
          <w:lang w:eastAsia="en-GB"/>
        </w:rPr>
        <w:t>policy.</w:t>
      </w:r>
      <w:proofErr w:type="gramEnd"/>
    </w:p>
    <w:p w14:paraId="2FC7642A"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To communicate complex issues in a sensitive way to members of the MDT</w:t>
      </w:r>
    </w:p>
    <w:p w14:paraId="0F5A6877"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1A666278"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 xml:space="preserve">To be aware </w:t>
      </w:r>
      <w:proofErr w:type="gramStart"/>
      <w:r w:rsidRPr="00AA448D">
        <w:rPr>
          <w:rFonts w:ascii="Calibri" w:eastAsia="Calibri" w:hAnsi="Calibri" w:cs="Calibri"/>
          <w:lang w:eastAsia="en-GB"/>
        </w:rPr>
        <w:t>of  the</w:t>
      </w:r>
      <w:proofErr w:type="gramEnd"/>
      <w:r w:rsidRPr="00AA448D">
        <w:rPr>
          <w:rFonts w:ascii="Calibri" w:eastAsia="Calibri" w:hAnsi="Calibri" w:cs="Calibri"/>
          <w:lang w:eastAsia="en-GB"/>
        </w:rPr>
        <w:t xml:space="preserve"> service user’s progress, level of functioning &amp; mental state, and relay progress</w:t>
      </w:r>
    </w:p>
    <w:p w14:paraId="64DC42C6"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and areas of concern to the multidisciplinary team.</w:t>
      </w:r>
    </w:p>
    <w:p w14:paraId="70FA9412"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580F7731"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 xml:space="preserve">To keep an up to date database of services/activities/groups available within trust boundaries for all service </w:t>
      </w:r>
      <w:proofErr w:type="spellStart"/>
      <w:r w:rsidRPr="00AA448D">
        <w:rPr>
          <w:rFonts w:ascii="Calibri" w:eastAsia="Calibri" w:hAnsi="Calibri" w:cs="Calibri"/>
          <w:lang w:eastAsia="en-GB"/>
        </w:rPr>
        <w:t>usersand</w:t>
      </w:r>
      <w:proofErr w:type="spellEnd"/>
      <w:r w:rsidRPr="00AA448D">
        <w:rPr>
          <w:rFonts w:ascii="Calibri" w:eastAsia="Calibri" w:hAnsi="Calibri" w:cs="Calibri"/>
          <w:lang w:eastAsia="en-GB"/>
        </w:rPr>
        <w:t xml:space="preserve"> EIS team to assess if needed. </w:t>
      </w:r>
    </w:p>
    <w:p w14:paraId="645C67FE"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480E6945" w14:textId="77777777" w:rsidR="00AA448D" w:rsidRPr="00AA448D" w:rsidRDefault="00AA448D" w:rsidP="00AA448D">
      <w:pPr>
        <w:tabs>
          <w:tab w:val="left" w:pos="920"/>
        </w:tabs>
        <w:spacing w:line="276" w:lineRule="auto"/>
        <w:jc w:val="both"/>
        <w:rPr>
          <w:rFonts w:ascii="Calibri" w:eastAsia="Calibri" w:hAnsi="Calibri" w:cs="Calibri"/>
          <w:b/>
          <w:u w:val="single"/>
          <w:lang w:eastAsia="en-GB"/>
        </w:rPr>
      </w:pPr>
      <w:r w:rsidRPr="00AA448D">
        <w:rPr>
          <w:rFonts w:ascii="Calibri" w:eastAsia="Calibri" w:hAnsi="Calibri" w:cs="Calibri"/>
          <w:b/>
          <w:u w:val="single"/>
          <w:lang w:eastAsia="en-GB"/>
        </w:rPr>
        <w:t>Service Development and Delivery</w:t>
      </w:r>
    </w:p>
    <w:p w14:paraId="6BE9486A"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6F8C0E3B"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 xml:space="preserve"> To maintain up to date knowledge of legislation, national and local policies and issues in relation</w:t>
      </w:r>
    </w:p>
    <w:p w14:paraId="6B0AD3DC"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to the specific service user group, peer support and mental health.</w:t>
      </w:r>
    </w:p>
    <w:p w14:paraId="196E8474"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3FDC0E6A"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 xml:space="preserve"> To comply with all relevant Trust policies, procedures and guidelines, including those relating to</w:t>
      </w:r>
    </w:p>
    <w:p w14:paraId="7821BBCA"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Equal Opportunities, Lone Working, Health and Safety and Confidentiality of Information and to be aware of any</w:t>
      </w:r>
    </w:p>
    <w:p w14:paraId="412E38EE"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changes in these.</w:t>
      </w:r>
    </w:p>
    <w:p w14:paraId="254AE8BD"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45CF722D"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To be aware of, teach others and challenge issues in relation to stigma, low expectations and</w:t>
      </w:r>
    </w:p>
    <w:p w14:paraId="425C082E"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anti-discriminatory practice as appropriate.</w:t>
      </w:r>
    </w:p>
    <w:p w14:paraId="5FB2B2C3"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6580CBD0"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To read and understand the statutory requirements of the Mental Health Act.</w:t>
      </w:r>
    </w:p>
    <w:p w14:paraId="1917D6C3"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4296B568"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To attend clinical, business &amp; service development meetings as required.</w:t>
      </w:r>
    </w:p>
    <w:p w14:paraId="2ABA23F6" w14:textId="77777777" w:rsidR="00AA448D" w:rsidRPr="00AA448D" w:rsidRDefault="00AA448D" w:rsidP="00AA448D">
      <w:pPr>
        <w:widowControl w:val="0"/>
        <w:spacing w:before="288" w:line="276" w:lineRule="auto"/>
        <w:ind w:right="1560"/>
        <w:rPr>
          <w:rFonts w:ascii="Calibri" w:eastAsia="Calibri" w:hAnsi="Calibri" w:cs="Calibri"/>
          <w:lang w:eastAsia="en-GB"/>
        </w:rPr>
      </w:pPr>
      <w:r w:rsidRPr="00AA448D">
        <w:rPr>
          <w:rFonts w:ascii="Calibri" w:eastAsia="Arial" w:hAnsi="Calibri" w:cs="Calibri"/>
          <w:lang w:eastAsia="en-GB"/>
        </w:rPr>
        <w:t xml:space="preserve">To raise the profile of peer support and integrated care both within the Trust, and externally, through co-delivery of presentations, workshops, and participation in Trust–wide peer related projects and audits: sharing information as required and as agreed with the line manager. </w:t>
      </w:r>
    </w:p>
    <w:p w14:paraId="42024B4A" w14:textId="77777777" w:rsidR="00AA448D" w:rsidRPr="00AA448D" w:rsidRDefault="00AA448D" w:rsidP="00AA448D">
      <w:pPr>
        <w:tabs>
          <w:tab w:val="left" w:pos="920"/>
        </w:tabs>
        <w:spacing w:line="276" w:lineRule="auto"/>
        <w:jc w:val="both"/>
        <w:rPr>
          <w:rFonts w:ascii="Calibri" w:eastAsia="Calibri" w:hAnsi="Calibri" w:cs="Calibri"/>
          <w:lang w:eastAsia="en-GB"/>
        </w:rPr>
      </w:pPr>
    </w:p>
    <w:p w14:paraId="6D0F3530" w14:textId="77777777" w:rsidR="00AA448D" w:rsidRPr="00AA448D" w:rsidRDefault="00AA448D" w:rsidP="00AA448D">
      <w:pPr>
        <w:tabs>
          <w:tab w:val="left" w:pos="920"/>
        </w:tabs>
        <w:spacing w:line="276" w:lineRule="auto"/>
        <w:jc w:val="both"/>
        <w:rPr>
          <w:rFonts w:ascii="Calibri" w:eastAsia="Calibri" w:hAnsi="Calibri" w:cs="Calibri"/>
          <w:lang w:eastAsia="en-GB"/>
        </w:rPr>
      </w:pPr>
      <w:r w:rsidRPr="00AA448D">
        <w:rPr>
          <w:rFonts w:ascii="Calibri" w:eastAsia="Calibri" w:hAnsi="Calibri" w:cs="Calibri"/>
          <w:lang w:eastAsia="en-GB"/>
        </w:rPr>
        <w:t xml:space="preserve">To participate in the training of students on placement with the team by working with them as required and giving feedback in assessment discussions. </w:t>
      </w:r>
    </w:p>
    <w:p w14:paraId="7B78746F" w14:textId="77777777" w:rsidR="00AA448D" w:rsidRPr="00AA448D" w:rsidRDefault="00AA448D" w:rsidP="00AA448D">
      <w:pPr>
        <w:spacing w:line="276" w:lineRule="auto"/>
        <w:rPr>
          <w:rFonts w:ascii="Calibri" w:eastAsia="Calibri" w:hAnsi="Calibri" w:cs="Calibri"/>
          <w:lang w:eastAsia="en-GB"/>
        </w:rPr>
      </w:pPr>
    </w:p>
    <w:p w14:paraId="5717CC38" w14:textId="77777777" w:rsidR="00AA448D" w:rsidRPr="00AA448D" w:rsidRDefault="00AA448D" w:rsidP="00AA448D">
      <w:pPr>
        <w:spacing w:line="276" w:lineRule="auto"/>
        <w:rPr>
          <w:rFonts w:ascii="Calibri" w:eastAsia="Calibri" w:hAnsi="Calibri" w:cs="Calibri"/>
          <w:color w:val="FF0000"/>
          <w:lang w:eastAsia="en-GB"/>
        </w:rPr>
      </w:pPr>
      <w:r w:rsidRPr="00AA448D">
        <w:rPr>
          <w:rFonts w:ascii="Calibri" w:eastAsia="Calibri" w:hAnsi="Calibri" w:cs="Calibri"/>
          <w:b/>
          <w:u w:val="single"/>
          <w:lang w:eastAsia="en-GB"/>
        </w:rPr>
        <w:t>Education and training</w:t>
      </w:r>
      <w:r w:rsidRPr="00AA448D">
        <w:rPr>
          <w:rFonts w:ascii="Calibri" w:eastAsia="Calibri" w:hAnsi="Calibri" w:cs="Calibri"/>
          <w:color w:val="FF0000"/>
          <w:lang w:eastAsia="en-GB"/>
        </w:rPr>
        <w:t xml:space="preserve"> </w:t>
      </w:r>
    </w:p>
    <w:p w14:paraId="470270F6" w14:textId="77777777" w:rsidR="00AA448D" w:rsidRPr="00AA448D" w:rsidRDefault="00AA448D" w:rsidP="00AA448D">
      <w:pPr>
        <w:spacing w:line="276" w:lineRule="auto"/>
        <w:rPr>
          <w:rFonts w:ascii="Calibri" w:eastAsia="Calibri" w:hAnsi="Calibri" w:cs="Calibri"/>
          <w:color w:val="FF0000"/>
          <w:lang w:eastAsia="en-GB"/>
        </w:rPr>
      </w:pPr>
    </w:p>
    <w:p w14:paraId="43B4676E" w14:textId="77777777" w:rsidR="00AA448D" w:rsidRPr="00AA448D" w:rsidRDefault="00AA448D" w:rsidP="00AA448D">
      <w:pPr>
        <w:tabs>
          <w:tab w:val="left" w:pos="720"/>
        </w:tabs>
        <w:spacing w:line="276" w:lineRule="auto"/>
        <w:rPr>
          <w:rFonts w:ascii="Calibri" w:eastAsia="Calibri" w:hAnsi="Calibri" w:cs="Calibri"/>
          <w:lang w:eastAsia="en-GB"/>
        </w:rPr>
      </w:pPr>
      <w:r w:rsidRPr="00AA448D">
        <w:rPr>
          <w:rFonts w:ascii="Calibri" w:eastAsia="Calibri" w:hAnsi="Calibri" w:cs="Calibri"/>
          <w:lang w:eastAsia="en-GB"/>
        </w:rPr>
        <w:t>To receive regular supervision in accordance with professional practice guidelines.</w:t>
      </w:r>
    </w:p>
    <w:p w14:paraId="7AF0CD89" w14:textId="77777777" w:rsidR="00AA448D" w:rsidRPr="00AA448D" w:rsidRDefault="00AA448D" w:rsidP="00AA448D">
      <w:pPr>
        <w:tabs>
          <w:tab w:val="left" w:pos="720"/>
        </w:tabs>
        <w:spacing w:line="276" w:lineRule="auto"/>
        <w:rPr>
          <w:rFonts w:ascii="Calibri" w:eastAsia="Calibri" w:hAnsi="Calibri" w:cs="Calibri"/>
          <w:lang w:eastAsia="en-GB"/>
        </w:rPr>
      </w:pPr>
    </w:p>
    <w:p w14:paraId="0309F42A" w14:textId="77777777" w:rsidR="00AA448D" w:rsidRPr="00AA448D" w:rsidRDefault="00AA448D" w:rsidP="00AA448D">
      <w:pPr>
        <w:tabs>
          <w:tab w:val="left" w:pos="720"/>
        </w:tabs>
        <w:spacing w:line="276" w:lineRule="auto"/>
        <w:rPr>
          <w:rFonts w:ascii="Calibri" w:eastAsia="Calibri" w:hAnsi="Calibri" w:cs="Calibri"/>
          <w:lang w:eastAsia="en-GB"/>
        </w:rPr>
      </w:pPr>
      <w:r w:rsidRPr="00AA448D">
        <w:rPr>
          <w:rFonts w:ascii="Calibri" w:eastAsia="Calibri" w:hAnsi="Calibri" w:cs="Calibri"/>
          <w:lang w:eastAsia="en-GB"/>
        </w:rPr>
        <w:t>To attend training relevant, internal and external, to the post. (</w:t>
      </w:r>
      <w:r w:rsidRPr="00AA448D">
        <w:rPr>
          <w:rFonts w:ascii="Calibri" w:eastAsia="Calibri" w:hAnsi="Calibri" w:cs="Calibri"/>
          <w:i/>
          <w:lang w:eastAsia="en-GB"/>
        </w:rPr>
        <w:t>Refer to training appendices</w:t>
      </w:r>
      <w:r w:rsidRPr="00AA448D">
        <w:rPr>
          <w:rFonts w:ascii="Calibri" w:eastAsia="Calibri" w:hAnsi="Calibri" w:cs="Calibri"/>
          <w:lang w:eastAsia="en-GB"/>
        </w:rPr>
        <w:t>)</w:t>
      </w:r>
    </w:p>
    <w:p w14:paraId="2FE8983F" w14:textId="77777777" w:rsidR="00AA448D" w:rsidRPr="00AA448D" w:rsidRDefault="00AA448D" w:rsidP="00AA448D">
      <w:pPr>
        <w:tabs>
          <w:tab w:val="left" w:pos="720"/>
        </w:tabs>
        <w:spacing w:line="276" w:lineRule="auto"/>
        <w:rPr>
          <w:rFonts w:ascii="Calibri" w:eastAsia="Calibri" w:hAnsi="Calibri" w:cs="Calibri"/>
          <w:lang w:eastAsia="en-GB"/>
        </w:rPr>
      </w:pPr>
    </w:p>
    <w:p w14:paraId="09256A15" w14:textId="77777777" w:rsidR="00AA448D" w:rsidRPr="00AA448D" w:rsidRDefault="00AA448D" w:rsidP="00AA448D">
      <w:pPr>
        <w:tabs>
          <w:tab w:val="left" w:pos="720"/>
        </w:tabs>
        <w:spacing w:line="276" w:lineRule="auto"/>
        <w:rPr>
          <w:rFonts w:ascii="Calibri" w:eastAsia="Calibri" w:hAnsi="Calibri" w:cs="Calibri"/>
          <w:color w:val="FF0000"/>
          <w:lang w:eastAsia="en-GB"/>
        </w:rPr>
      </w:pPr>
      <w:r w:rsidRPr="00AA448D">
        <w:rPr>
          <w:rFonts w:ascii="Calibri" w:eastAsia="Calibri" w:hAnsi="Calibri" w:cs="Calibri"/>
          <w:lang w:eastAsia="en-GB"/>
        </w:rPr>
        <w:t>To contribute to the training and support of other staff in the service.</w:t>
      </w:r>
      <w:r w:rsidRPr="00AA448D">
        <w:rPr>
          <w:rFonts w:ascii="Calibri" w:eastAsia="Calibri" w:hAnsi="Calibri" w:cs="Calibri"/>
          <w:color w:val="FF0000"/>
          <w:lang w:eastAsia="en-GB"/>
        </w:rPr>
        <w:t xml:space="preserve"> </w:t>
      </w:r>
    </w:p>
    <w:p w14:paraId="7B634CCA" w14:textId="77777777" w:rsidR="00AA448D" w:rsidRPr="00AA448D" w:rsidRDefault="00AA448D" w:rsidP="00AA448D">
      <w:pPr>
        <w:tabs>
          <w:tab w:val="left" w:pos="720"/>
        </w:tabs>
        <w:spacing w:line="276" w:lineRule="auto"/>
        <w:rPr>
          <w:rFonts w:ascii="Calibri" w:eastAsia="Calibri" w:hAnsi="Calibri" w:cs="Calibri"/>
          <w:color w:val="FF0000"/>
          <w:lang w:eastAsia="en-GB"/>
        </w:rPr>
      </w:pPr>
    </w:p>
    <w:p w14:paraId="2B85E52F" w14:textId="77777777" w:rsidR="00AA448D" w:rsidRPr="00AA448D" w:rsidRDefault="00AA448D" w:rsidP="00AA448D">
      <w:pPr>
        <w:tabs>
          <w:tab w:val="left" w:pos="720"/>
        </w:tabs>
        <w:spacing w:line="276" w:lineRule="auto"/>
        <w:rPr>
          <w:rFonts w:ascii="Calibri" w:eastAsia="Arial" w:hAnsi="Calibri" w:cs="Calibri"/>
          <w:b/>
          <w:u w:val="single"/>
          <w:lang w:eastAsia="en-GB"/>
        </w:rPr>
      </w:pPr>
      <w:r w:rsidRPr="00AA448D">
        <w:rPr>
          <w:rFonts w:ascii="Calibri" w:eastAsia="Arial" w:hAnsi="Calibri" w:cs="Calibri"/>
          <w:b/>
          <w:u w:val="single"/>
          <w:lang w:eastAsia="en-GB"/>
        </w:rPr>
        <w:t xml:space="preserve">Personal and Professional Development </w:t>
      </w:r>
    </w:p>
    <w:p w14:paraId="4AB60308" w14:textId="77777777" w:rsidR="00AA448D" w:rsidRPr="00AA448D" w:rsidRDefault="00AA448D" w:rsidP="00AA448D">
      <w:pPr>
        <w:tabs>
          <w:tab w:val="left" w:pos="720"/>
        </w:tabs>
        <w:spacing w:line="276" w:lineRule="auto"/>
        <w:rPr>
          <w:rFonts w:ascii="Calibri" w:eastAsia="Arial" w:hAnsi="Calibri" w:cs="Calibri"/>
          <w:b/>
          <w:u w:val="single"/>
          <w:lang w:eastAsia="en-GB"/>
        </w:rPr>
      </w:pPr>
    </w:p>
    <w:p w14:paraId="439F2445" w14:textId="77777777" w:rsidR="00AA448D" w:rsidRPr="00AA448D" w:rsidRDefault="00AA448D" w:rsidP="00AA448D">
      <w:pPr>
        <w:widowControl w:val="0"/>
        <w:spacing w:before="158" w:line="276" w:lineRule="auto"/>
        <w:ind w:left="-76" w:right="499"/>
        <w:rPr>
          <w:rFonts w:ascii="Calibri" w:eastAsia="Arial" w:hAnsi="Calibri" w:cs="Calibri"/>
          <w:lang w:eastAsia="en-GB"/>
        </w:rPr>
      </w:pPr>
      <w:r w:rsidRPr="00AA448D">
        <w:rPr>
          <w:rFonts w:ascii="Calibri" w:eastAsia="Arial" w:hAnsi="Calibri" w:cs="Calibri"/>
          <w:lang w:eastAsia="en-GB"/>
        </w:rPr>
        <w:t>To participate in Trust mandatory training &amp; development opportunities considered appropriate to your role and as identified in the Personal Development Plan (PDP)</w:t>
      </w:r>
    </w:p>
    <w:p w14:paraId="0E3D49E7" w14:textId="77777777" w:rsidR="00201BE7" w:rsidRDefault="00201BE7" w:rsidP="00AA448D">
      <w:pPr>
        <w:widowControl w:val="0"/>
        <w:spacing w:before="158" w:line="276" w:lineRule="auto"/>
        <w:ind w:left="-76" w:right="499"/>
        <w:rPr>
          <w:rFonts w:ascii="Calibri" w:eastAsia="Arial" w:hAnsi="Calibri" w:cs="Calibri"/>
          <w:lang w:eastAsia="en-GB"/>
        </w:rPr>
      </w:pPr>
    </w:p>
    <w:p w14:paraId="4B3F4727" w14:textId="69737ADC" w:rsidR="00AA448D" w:rsidRPr="00AA448D" w:rsidRDefault="00AA448D" w:rsidP="00AA448D">
      <w:pPr>
        <w:widowControl w:val="0"/>
        <w:spacing w:before="158" w:line="276" w:lineRule="auto"/>
        <w:ind w:left="-76" w:right="499"/>
        <w:rPr>
          <w:rFonts w:ascii="Calibri" w:eastAsia="Arial" w:hAnsi="Calibri" w:cs="Calibri"/>
          <w:lang w:eastAsia="en-GB"/>
        </w:rPr>
      </w:pPr>
      <w:r w:rsidRPr="00AA448D">
        <w:rPr>
          <w:rFonts w:ascii="Calibri" w:eastAsia="Arial" w:hAnsi="Calibri" w:cs="Calibri"/>
          <w:lang w:eastAsia="en-GB"/>
        </w:rPr>
        <w:t xml:space="preserve">To contribute and commit to undertaking an annual development review/ appraisal </w:t>
      </w:r>
    </w:p>
    <w:p w14:paraId="55998613" w14:textId="77777777" w:rsidR="00AA448D" w:rsidRPr="00AA448D" w:rsidRDefault="00AA448D" w:rsidP="00AA448D">
      <w:pPr>
        <w:widowControl w:val="0"/>
        <w:spacing w:before="158" w:line="276" w:lineRule="auto"/>
        <w:ind w:left="-76" w:right="499"/>
        <w:rPr>
          <w:rFonts w:ascii="Calibri" w:eastAsia="Arial" w:hAnsi="Calibri" w:cs="Calibri"/>
          <w:lang w:eastAsia="en-GB"/>
        </w:rPr>
      </w:pPr>
      <w:r w:rsidRPr="00AA448D">
        <w:rPr>
          <w:rFonts w:ascii="Calibri" w:eastAsia="Arial" w:hAnsi="Calibri" w:cs="Calibri"/>
          <w:lang w:eastAsia="en-GB"/>
        </w:rPr>
        <w:t xml:space="preserve">To engage in Peer Support supervision (1:1 and group). </w:t>
      </w:r>
    </w:p>
    <w:p w14:paraId="7DB957BF" w14:textId="77777777" w:rsidR="00AA448D" w:rsidRPr="00AA448D" w:rsidRDefault="00AA448D" w:rsidP="00AA448D">
      <w:pPr>
        <w:widowControl w:val="0"/>
        <w:spacing w:before="158" w:line="276" w:lineRule="auto"/>
        <w:ind w:left="-76" w:right="499"/>
        <w:rPr>
          <w:rFonts w:ascii="Calibri" w:eastAsia="Calibri" w:hAnsi="Calibri" w:cs="Calibri"/>
          <w:b/>
          <w:u w:val="single"/>
          <w:lang w:eastAsia="en-GB"/>
        </w:rPr>
      </w:pPr>
      <w:r w:rsidRPr="00AA448D">
        <w:rPr>
          <w:rFonts w:ascii="Calibri" w:eastAsia="Arial" w:hAnsi="Calibri" w:cs="Calibri"/>
          <w:lang w:eastAsia="en-GB"/>
        </w:rPr>
        <w:t xml:space="preserve">To participate in regular line management supervision as arranged by the service manager. </w:t>
      </w:r>
    </w:p>
    <w:p w14:paraId="4A683A37" w14:textId="77777777" w:rsidR="00AA448D" w:rsidRPr="00AA448D" w:rsidRDefault="00AA448D" w:rsidP="00AA448D">
      <w:pPr>
        <w:widowControl w:val="0"/>
        <w:spacing w:before="158" w:line="276" w:lineRule="auto"/>
        <w:ind w:left="-76" w:right="499"/>
        <w:rPr>
          <w:rFonts w:ascii="Calibri" w:eastAsia="Calibri" w:hAnsi="Calibri" w:cs="Calibri"/>
          <w:b/>
          <w:color w:val="FF0000"/>
          <w:lang w:eastAsia="en-GB"/>
        </w:rPr>
      </w:pPr>
      <w:r w:rsidRPr="00AA448D">
        <w:rPr>
          <w:rFonts w:ascii="Calibri" w:eastAsia="Calibri" w:hAnsi="Calibri" w:cs="Calibri"/>
          <w:lang w:eastAsia="en-GB"/>
        </w:rPr>
        <w:t>To be supported to manage his/her own workload and report any difficulties to supervisor.</w:t>
      </w:r>
    </w:p>
    <w:p w14:paraId="1B8E2554" w14:textId="77777777" w:rsidR="00AA448D" w:rsidRPr="00AA448D" w:rsidRDefault="00AA448D" w:rsidP="00AA448D">
      <w:pPr>
        <w:spacing w:line="276" w:lineRule="auto"/>
        <w:rPr>
          <w:rFonts w:ascii="Calibri" w:eastAsia="Calibri" w:hAnsi="Calibri" w:cs="Calibri"/>
          <w:b/>
          <w:color w:val="FF0000"/>
          <w:lang w:eastAsia="en-GB"/>
        </w:rPr>
      </w:pPr>
    </w:p>
    <w:p w14:paraId="373AB6B9" w14:textId="77777777" w:rsidR="00AA448D" w:rsidRPr="00AA448D" w:rsidRDefault="00AA448D" w:rsidP="00AA448D">
      <w:pPr>
        <w:spacing w:line="276" w:lineRule="auto"/>
        <w:rPr>
          <w:rFonts w:ascii="Calibri" w:eastAsia="Calibri" w:hAnsi="Calibri" w:cs="Calibri"/>
          <w:b/>
          <w:u w:val="single"/>
          <w:lang w:eastAsia="en-GB"/>
        </w:rPr>
      </w:pPr>
      <w:r w:rsidRPr="00AA448D">
        <w:rPr>
          <w:rFonts w:ascii="Calibri" w:eastAsia="Calibri" w:hAnsi="Calibri" w:cs="Calibri"/>
          <w:b/>
          <w:u w:val="single"/>
          <w:lang w:eastAsia="en-GB"/>
        </w:rPr>
        <w:t xml:space="preserve">Examples of sections that can be added by Trust HR Team: </w:t>
      </w:r>
    </w:p>
    <w:p w14:paraId="62809B51" w14:textId="77777777" w:rsidR="00AA448D" w:rsidRPr="00AA448D" w:rsidRDefault="00AA448D" w:rsidP="00AA448D">
      <w:pPr>
        <w:widowControl w:val="0"/>
        <w:spacing w:before="398" w:line="276" w:lineRule="auto"/>
        <w:ind w:right="26"/>
        <w:rPr>
          <w:rFonts w:ascii="Calibri" w:eastAsia="Calibri" w:hAnsi="Calibri" w:cs="Calibri"/>
          <w:lang w:eastAsia="en-GB"/>
        </w:rPr>
        <w:sectPr w:rsidR="00AA448D" w:rsidRPr="00AA448D">
          <w:headerReference w:type="default" r:id="rId9"/>
          <w:footerReference w:type="default" r:id="rId10"/>
          <w:pgSz w:w="11900" w:h="16838"/>
          <w:pgMar w:top="720" w:right="720" w:bottom="720" w:left="720" w:header="0" w:footer="0" w:gutter="0"/>
          <w:pgNumType w:start="1"/>
          <w:cols w:space="720"/>
        </w:sectPr>
      </w:pPr>
      <w:r w:rsidRPr="00AA448D">
        <w:rPr>
          <w:rFonts w:ascii="Calibri" w:eastAsia="Calibri" w:hAnsi="Calibri" w:cs="Calibri"/>
          <w:b/>
          <w:lang w:eastAsia="en-GB"/>
        </w:rPr>
        <w:t>Health and Safety - Work Conditions - Job Flexibility - Infection Control - Staff Involvement - Confidentiality - Equal Opportunities - Grievances, Disputes, Disciplinary and Other Industrial Relations Procedures - Personal Development - Conflict of Interest - Working Time Regulations - Conditions of Employment - Terms and Conditions - Our Commitments - Trust Facts and Figures</w:t>
      </w:r>
    </w:p>
    <w:p w14:paraId="7AD35088" w14:textId="77777777" w:rsidR="00AA448D" w:rsidRPr="00AA448D" w:rsidRDefault="00AA448D" w:rsidP="00AA448D">
      <w:pPr>
        <w:spacing w:line="276" w:lineRule="auto"/>
        <w:rPr>
          <w:rFonts w:ascii="Calibri" w:eastAsia="Calibri" w:hAnsi="Calibri" w:cs="Calibri"/>
          <w:lang w:eastAsia="en-GB"/>
        </w:rPr>
      </w:pPr>
    </w:p>
    <w:p w14:paraId="17C57702" w14:textId="77777777" w:rsidR="00AA448D" w:rsidRPr="00AA448D" w:rsidRDefault="00AA448D" w:rsidP="00AA448D">
      <w:pPr>
        <w:widowControl w:val="0"/>
        <w:pBdr>
          <w:top w:val="nil"/>
          <w:left w:val="nil"/>
          <w:bottom w:val="nil"/>
          <w:right w:val="nil"/>
          <w:between w:val="nil"/>
        </w:pBdr>
        <w:spacing w:line="276" w:lineRule="auto"/>
        <w:rPr>
          <w:rFonts w:ascii="Calibri" w:eastAsia="Calibri" w:hAnsi="Calibri" w:cs="Calibri"/>
          <w:lang w:eastAsia="en-GB"/>
        </w:rPr>
        <w:sectPr w:rsidR="00AA448D" w:rsidRPr="00AA448D">
          <w:type w:val="continuous"/>
          <w:pgSz w:w="11900" w:h="16838"/>
          <w:pgMar w:top="720" w:right="720" w:bottom="720" w:left="720" w:header="0" w:footer="0" w:gutter="0"/>
          <w:cols w:space="720"/>
        </w:sectPr>
      </w:pPr>
    </w:p>
    <w:p w14:paraId="0D73361C" w14:textId="77777777" w:rsidR="00AA448D" w:rsidRPr="00AA448D" w:rsidRDefault="00AA448D" w:rsidP="00AA448D">
      <w:pPr>
        <w:spacing w:line="276" w:lineRule="auto"/>
        <w:rPr>
          <w:rFonts w:ascii="Calibri" w:eastAsia="Calibri" w:hAnsi="Calibri" w:cs="Calibri"/>
          <w:lang w:eastAsia="en-GB"/>
        </w:rPr>
      </w:pPr>
    </w:p>
    <w:p w14:paraId="17EF945C" w14:textId="77777777" w:rsidR="00AA448D" w:rsidRPr="00AA448D" w:rsidRDefault="00AA448D" w:rsidP="00AA448D">
      <w:pPr>
        <w:spacing w:line="276" w:lineRule="auto"/>
        <w:rPr>
          <w:rFonts w:ascii="Calibri" w:eastAsia="Calibri" w:hAnsi="Calibri" w:cs="Calibri"/>
          <w:u w:val="single"/>
          <w:lang w:eastAsia="en-GB"/>
        </w:rPr>
      </w:pPr>
      <w:r w:rsidRPr="00AA448D">
        <w:rPr>
          <w:rFonts w:ascii="Calibri" w:eastAsia="Calibri" w:hAnsi="Calibri" w:cs="Calibri"/>
          <w:b/>
          <w:u w:val="single"/>
          <w:lang w:eastAsia="en-GB"/>
        </w:rPr>
        <w:t xml:space="preserve">Person Specification </w:t>
      </w:r>
    </w:p>
    <w:p w14:paraId="5D1B4C23" w14:textId="77777777" w:rsidR="00AA448D" w:rsidRPr="00AA448D" w:rsidRDefault="00AA448D" w:rsidP="00AA448D">
      <w:pPr>
        <w:spacing w:line="276" w:lineRule="auto"/>
        <w:rPr>
          <w:rFonts w:ascii="Calibri" w:eastAsia="Calibri" w:hAnsi="Calibri" w:cs="Calibri"/>
          <w:lang w:eastAsia="en-GB"/>
        </w:rPr>
      </w:pPr>
    </w:p>
    <w:tbl>
      <w:tblPr>
        <w:tblW w:w="142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65"/>
        <w:gridCol w:w="8718"/>
      </w:tblGrid>
      <w:tr w:rsidR="00AA448D" w:rsidRPr="00AA448D" w14:paraId="60D616DD" w14:textId="77777777" w:rsidTr="00287B24">
        <w:tc>
          <w:tcPr>
            <w:tcW w:w="5565" w:type="dxa"/>
          </w:tcPr>
          <w:p w14:paraId="7B44B5D3" w14:textId="77777777" w:rsidR="00AA448D" w:rsidRPr="00AA448D" w:rsidRDefault="00AA448D" w:rsidP="00AA448D">
            <w:pPr>
              <w:spacing w:line="276" w:lineRule="auto"/>
              <w:ind w:left="120"/>
              <w:rPr>
                <w:rFonts w:ascii="Calibri" w:eastAsia="Calibri" w:hAnsi="Calibri" w:cs="Calibri"/>
                <w:b/>
                <w:u w:val="single"/>
                <w:lang w:eastAsia="en-GB"/>
              </w:rPr>
            </w:pPr>
            <w:r w:rsidRPr="00AA448D">
              <w:rPr>
                <w:rFonts w:ascii="Calibri" w:eastAsia="Calibri" w:hAnsi="Calibri" w:cs="Calibri"/>
                <w:b/>
                <w:u w:val="single"/>
                <w:lang w:eastAsia="en-GB"/>
              </w:rPr>
              <w:t xml:space="preserve">Essential </w:t>
            </w:r>
            <w:proofErr w:type="gramStart"/>
            <w:r w:rsidRPr="00AA448D">
              <w:rPr>
                <w:rFonts w:ascii="Calibri" w:eastAsia="Calibri" w:hAnsi="Calibri" w:cs="Calibri"/>
                <w:b/>
                <w:u w:val="single"/>
                <w:lang w:eastAsia="en-GB"/>
              </w:rPr>
              <w:t>Experiences  Requirements</w:t>
            </w:r>
            <w:proofErr w:type="gramEnd"/>
          </w:p>
          <w:p w14:paraId="16005B10" w14:textId="77777777" w:rsidR="00AA448D" w:rsidRPr="00AA448D" w:rsidRDefault="00AA448D" w:rsidP="00AA448D">
            <w:pPr>
              <w:spacing w:line="276" w:lineRule="auto"/>
              <w:rPr>
                <w:rFonts w:ascii="Calibri" w:eastAsia="Calibri" w:hAnsi="Calibri" w:cs="Calibri"/>
                <w:lang w:eastAsia="en-GB"/>
              </w:rPr>
            </w:pPr>
          </w:p>
          <w:p w14:paraId="26B22E96" w14:textId="77777777" w:rsidR="00AA448D" w:rsidRPr="00AA448D" w:rsidRDefault="00AA448D" w:rsidP="00AA448D">
            <w:pPr>
              <w:spacing w:line="276" w:lineRule="auto"/>
              <w:rPr>
                <w:rFonts w:ascii="Calibri" w:eastAsia="Calibri" w:hAnsi="Calibri" w:cs="Calibri"/>
                <w:lang w:eastAsia="en-GB"/>
              </w:rPr>
            </w:pPr>
          </w:p>
          <w:p w14:paraId="1CB1E5B2" w14:textId="77777777" w:rsidR="00AA448D" w:rsidRPr="00AA448D" w:rsidRDefault="00AA448D" w:rsidP="00AA448D">
            <w:pPr>
              <w:spacing w:line="276" w:lineRule="auto"/>
              <w:rPr>
                <w:rFonts w:ascii="Calibri" w:eastAsia="Calibri" w:hAnsi="Calibri" w:cs="Calibri"/>
                <w:lang w:eastAsia="en-GB"/>
              </w:rPr>
            </w:pPr>
            <w:r w:rsidRPr="00AA448D">
              <w:rPr>
                <w:rFonts w:ascii="Calibri" w:eastAsia="Calibri" w:hAnsi="Calibri" w:cs="Calibri"/>
                <w:lang w:eastAsia="en-GB"/>
              </w:rPr>
              <w:t>Personal experience of living with Psychosis</w:t>
            </w:r>
          </w:p>
          <w:p w14:paraId="6FC58FCA" w14:textId="77777777" w:rsidR="00AA448D" w:rsidRPr="00AA448D" w:rsidRDefault="00AA448D" w:rsidP="00AA448D">
            <w:pPr>
              <w:spacing w:line="276" w:lineRule="auto"/>
              <w:ind w:left="120"/>
              <w:rPr>
                <w:rFonts w:ascii="Calibri" w:eastAsia="Calibri" w:hAnsi="Calibri" w:cs="Calibri"/>
                <w:lang w:eastAsia="en-GB"/>
              </w:rPr>
            </w:pPr>
          </w:p>
          <w:p w14:paraId="092A2615"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Own personal experience of accessing physical health support services e.g. dietetics services, physiotherapy, diabetes clinic. </w:t>
            </w:r>
          </w:p>
          <w:p w14:paraId="3103A41C" w14:textId="77777777" w:rsidR="00AA448D" w:rsidRPr="00AA448D" w:rsidRDefault="00AA448D" w:rsidP="00AA448D">
            <w:pPr>
              <w:widowControl w:val="0"/>
              <w:spacing w:line="276" w:lineRule="auto"/>
              <w:rPr>
                <w:rFonts w:ascii="Calibri" w:eastAsia="Calibri" w:hAnsi="Calibri" w:cs="Calibri"/>
                <w:lang w:eastAsia="en-GB"/>
              </w:rPr>
            </w:pPr>
          </w:p>
          <w:p w14:paraId="73BB8DA7"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Own personal experience of accessing secondary mental health services </w:t>
            </w:r>
          </w:p>
          <w:p w14:paraId="7D362471" w14:textId="77777777" w:rsidR="00AA448D" w:rsidRPr="00AA448D" w:rsidRDefault="00AA448D" w:rsidP="00AA448D">
            <w:pPr>
              <w:widowControl w:val="0"/>
              <w:spacing w:line="276" w:lineRule="auto"/>
              <w:rPr>
                <w:rFonts w:ascii="Calibri" w:eastAsia="Calibri" w:hAnsi="Calibri" w:cs="Calibri"/>
                <w:lang w:eastAsia="en-GB"/>
              </w:rPr>
            </w:pPr>
          </w:p>
          <w:p w14:paraId="21210F18"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Willing to positively share your own life experiences, with service users and carers and colleagues </w:t>
            </w:r>
          </w:p>
          <w:p w14:paraId="0C4CD1EE" w14:textId="77777777" w:rsidR="00AA448D" w:rsidRPr="00AA448D" w:rsidRDefault="00AA448D" w:rsidP="00AA448D">
            <w:pPr>
              <w:widowControl w:val="0"/>
              <w:spacing w:line="276" w:lineRule="auto"/>
              <w:rPr>
                <w:rFonts w:ascii="Calibri" w:eastAsia="Calibri" w:hAnsi="Calibri" w:cs="Calibri"/>
                <w:lang w:eastAsia="en-GB"/>
              </w:rPr>
            </w:pPr>
          </w:p>
          <w:p w14:paraId="7A1E5280"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Developed plans for managing own recovery </w:t>
            </w:r>
          </w:p>
          <w:p w14:paraId="784FFDCB" w14:textId="77777777" w:rsidR="00AA448D" w:rsidRPr="00AA448D" w:rsidRDefault="00AA448D" w:rsidP="00AA448D">
            <w:pPr>
              <w:widowControl w:val="0"/>
              <w:spacing w:line="276" w:lineRule="auto"/>
              <w:rPr>
                <w:rFonts w:ascii="Calibri" w:eastAsia="Calibri" w:hAnsi="Calibri" w:cs="Calibri"/>
                <w:lang w:eastAsia="en-GB"/>
              </w:rPr>
            </w:pPr>
          </w:p>
          <w:p w14:paraId="2FC85A58" w14:textId="77777777" w:rsidR="00AA448D" w:rsidRPr="00AA448D" w:rsidRDefault="00AA448D" w:rsidP="00AA448D">
            <w:pPr>
              <w:widowControl w:val="0"/>
              <w:spacing w:before="43" w:line="276" w:lineRule="auto"/>
              <w:rPr>
                <w:rFonts w:ascii="Calibri" w:eastAsia="Calibri" w:hAnsi="Calibri" w:cs="Calibri"/>
                <w:lang w:eastAsia="en-GB"/>
              </w:rPr>
            </w:pPr>
            <w:r w:rsidRPr="00AA448D">
              <w:rPr>
                <w:rFonts w:ascii="Calibri" w:eastAsia="Calibri" w:hAnsi="Calibri" w:cs="Calibri"/>
                <w:lang w:eastAsia="en-GB"/>
              </w:rPr>
              <w:t>Resilience - an understanding that the work may impact on your own mental health.</w:t>
            </w:r>
          </w:p>
          <w:p w14:paraId="343EB6B7" w14:textId="77777777" w:rsidR="00AA448D" w:rsidRPr="00AA448D" w:rsidRDefault="00AA448D" w:rsidP="00AA448D">
            <w:pPr>
              <w:widowControl w:val="0"/>
              <w:spacing w:before="43" w:line="276" w:lineRule="auto"/>
              <w:rPr>
                <w:rFonts w:ascii="Calibri" w:eastAsia="Calibri" w:hAnsi="Calibri" w:cs="Calibri"/>
                <w:lang w:eastAsia="en-GB"/>
              </w:rPr>
            </w:pPr>
          </w:p>
          <w:p w14:paraId="64F44EAA" w14:textId="77777777" w:rsidR="00AA448D" w:rsidRPr="00AA448D" w:rsidRDefault="00AA448D" w:rsidP="00AA448D">
            <w:pPr>
              <w:widowControl w:val="0"/>
              <w:spacing w:line="276" w:lineRule="auto"/>
              <w:rPr>
                <w:rFonts w:ascii="Calibri" w:eastAsia="Calibri" w:hAnsi="Calibri" w:cs="Calibri"/>
                <w:lang w:eastAsia="en-GB"/>
              </w:rPr>
            </w:pPr>
          </w:p>
        </w:tc>
        <w:tc>
          <w:tcPr>
            <w:tcW w:w="8718" w:type="dxa"/>
          </w:tcPr>
          <w:p w14:paraId="0B7AB4D7" w14:textId="77777777" w:rsidR="00AA448D" w:rsidRPr="00AA448D" w:rsidRDefault="00AA448D" w:rsidP="00AA448D">
            <w:pPr>
              <w:spacing w:line="276" w:lineRule="auto"/>
              <w:ind w:left="120"/>
              <w:rPr>
                <w:rFonts w:ascii="Calibri" w:eastAsia="Calibri" w:hAnsi="Calibri" w:cs="Calibri"/>
                <w:b/>
                <w:u w:val="single"/>
                <w:lang w:eastAsia="en-GB"/>
              </w:rPr>
            </w:pPr>
            <w:r w:rsidRPr="00AA448D">
              <w:rPr>
                <w:rFonts w:ascii="Calibri" w:eastAsia="Calibri" w:hAnsi="Calibri" w:cs="Calibri"/>
                <w:b/>
                <w:u w:val="single"/>
                <w:lang w:eastAsia="en-GB"/>
              </w:rPr>
              <w:t>Desirable</w:t>
            </w:r>
          </w:p>
          <w:p w14:paraId="7D7850DA" w14:textId="77777777" w:rsidR="00AA448D" w:rsidRPr="00AA448D" w:rsidRDefault="00AA448D" w:rsidP="00AA448D">
            <w:pPr>
              <w:spacing w:line="276" w:lineRule="auto"/>
              <w:ind w:left="120"/>
              <w:rPr>
                <w:rFonts w:ascii="Calibri" w:eastAsia="Calibri" w:hAnsi="Calibri" w:cs="Calibri"/>
                <w:b/>
                <w:u w:val="single"/>
                <w:lang w:eastAsia="en-GB"/>
              </w:rPr>
            </w:pPr>
          </w:p>
          <w:p w14:paraId="0BC2B69B" w14:textId="77777777" w:rsidR="00AA448D" w:rsidRPr="00AA448D" w:rsidRDefault="00AA448D" w:rsidP="00AA448D">
            <w:pPr>
              <w:spacing w:line="276" w:lineRule="auto"/>
              <w:ind w:left="120"/>
              <w:rPr>
                <w:rFonts w:ascii="Calibri" w:eastAsia="Calibri" w:hAnsi="Calibri" w:cs="Calibri"/>
                <w:b/>
                <w:u w:val="single"/>
                <w:lang w:eastAsia="en-GB"/>
              </w:rPr>
            </w:pPr>
          </w:p>
          <w:p w14:paraId="47E41214" w14:textId="77777777" w:rsidR="00AA448D" w:rsidRPr="00AA448D" w:rsidRDefault="00AA448D" w:rsidP="00AA448D">
            <w:pPr>
              <w:spacing w:line="276" w:lineRule="auto"/>
              <w:ind w:left="120"/>
              <w:rPr>
                <w:rFonts w:ascii="Calibri" w:eastAsia="Calibri" w:hAnsi="Calibri" w:cs="Calibri"/>
                <w:lang w:eastAsia="en-GB"/>
              </w:rPr>
            </w:pPr>
            <w:r w:rsidRPr="00AA448D">
              <w:rPr>
                <w:rFonts w:ascii="Calibri" w:eastAsia="Calibri" w:hAnsi="Calibri" w:cs="Calibri"/>
                <w:lang w:eastAsia="en-GB"/>
              </w:rPr>
              <w:t>Experience of delivering</w:t>
            </w:r>
          </w:p>
          <w:p w14:paraId="139664D5" w14:textId="77777777" w:rsidR="00AA448D" w:rsidRPr="00AA448D" w:rsidRDefault="00AA448D" w:rsidP="00AA448D">
            <w:pPr>
              <w:spacing w:line="276" w:lineRule="auto"/>
              <w:ind w:left="120"/>
              <w:rPr>
                <w:rFonts w:ascii="Calibri" w:eastAsia="Calibri" w:hAnsi="Calibri" w:cs="Calibri"/>
                <w:lang w:eastAsia="en-GB"/>
              </w:rPr>
            </w:pPr>
            <w:r w:rsidRPr="00AA448D">
              <w:rPr>
                <w:rFonts w:ascii="Calibri" w:eastAsia="Calibri" w:hAnsi="Calibri" w:cs="Calibri"/>
                <w:lang w:eastAsia="en-GB"/>
              </w:rPr>
              <w:t>peer support services</w:t>
            </w:r>
          </w:p>
          <w:p w14:paraId="0BA6F182" w14:textId="77777777" w:rsidR="00AA448D" w:rsidRPr="00AA448D" w:rsidRDefault="00AA448D" w:rsidP="00AA448D">
            <w:pPr>
              <w:spacing w:line="276" w:lineRule="auto"/>
              <w:ind w:left="120"/>
              <w:rPr>
                <w:rFonts w:ascii="Calibri" w:eastAsia="Calibri" w:hAnsi="Calibri" w:cs="Calibri"/>
                <w:lang w:eastAsia="en-GB"/>
              </w:rPr>
            </w:pPr>
          </w:p>
          <w:p w14:paraId="1E8BCF90" w14:textId="77777777" w:rsidR="00AA448D" w:rsidRPr="00AA448D" w:rsidRDefault="00AA448D" w:rsidP="00AA448D">
            <w:pPr>
              <w:spacing w:line="276" w:lineRule="auto"/>
              <w:ind w:left="120"/>
              <w:rPr>
                <w:rFonts w:ascii="Calibri" w:eastAsia="Calibri" w:hAnsi="Calibri" w:cs="Calibri"/>
                <w:lang w:eastAsia="en-GB"/>
              </w:rPr>
            </w:pPr>
            <w:r w:rsidRPr="00AA448D">
              <w:rPr>
                <w:rFonts w:ascii="Calibri" w:eastAsia="Calibri" w:hAnsi="Calibri" w:cs="Calibri"/>
                <w:lang w:eastAsia="en-GB"/>
              </w:rPr>
              <w:t>Experience of working with NHS mental</w:t>
            </w:r>
          </w:p>
          <w:p w14:paraId="74A677CA" w14:textId="77777777" w:rsidR="00AA448D" w:rsidRPr="00AA448D" w:rsidRDefault="00AA448D" w:rsidP="00AA448D">
            <w:pPr>
              <w:spacing w:line="276" w:lineRule="auto"/>
              <w:ind w:left="120"/>
              <w:rPr>
                <w:rFonts w:ascii="Calibri" w:eastAsia="Calibri" w:hAnsi="Calibri" w:cs="Calibri"/>
                <w:lang w:eastAsia="en-GB"/>
              </w:rPr>
            </w:pPr>
            <w:r w:rsidRPr="00AA448D">
              <w:rPr>
                <w:rFonts w:ascii="Calibri" w:eastAsia="Calibri" w:hAnsi="Calibri" w:cs="Calibri"/>
                <w:lang w:eastAsia="en-GB"/>
              </w:rPr>
              <w:t>health services</w:t>
            </w:r>
          </w:p>
          <w:p w14:paraId="314E6E3B" w14:textId="77777777" w:rsidR="00AA448D" w:rsidRPr="00AA448D" w:rsidRDefault="00AA448D" w:rsidP="00AA448D">
            <w:pPr>
              <w:spacing w:line="276" w:lineRule="auto"/>
              <w:ind w:left="120"/>
              <w:rPr>
                <w:rFonts w:ascii="Calibri" w:eastAsia="Calibri" w:hAnsi="Calibri" w:cs="Calibri"/>
                <w:lang w:eastAsia="en-GB"/>
              </w:rPr>
            </w:pPr>
          </w:p>
          <w:p w14:paraId="28E78C00" w14:textId="77777777" w:rsidR="00AA448D" w:rsidRPr="00AA448D" w:rsidRDefault="00AA448D" w:rsidP="00AA448D">
            <w:pPr>
              <w:spacing w:line="276" w:lineRule="auto"/>
              <w:ind w:left="120"/>
              <w:rPr>
                <w:rFonts w:ascii="Calibri" w:eastAsia="Calibri" w:hAnsi="Calibri" w:cs="Calibri"/>
                <w:lang w:eastAsia="en-GB"/>
              </w:rPr>
            </w:pPr>
            <w:r w:rsidRPr="00AA448D">
              <w:rPr>
                <w:rFonts w:ascii="Calibri" w:eastAsia="Calibri" w:hAnsi="Calibri" w:cs="Calibri"/>
                <w:lang w:eastAsia="en-GB"/>
              </w:rPr>
              <w:t>Experience of working with or caring for people in mental distress</w:t>
            </w:r>
          </w:p>
          <w:p w14:paraId="55F2A92D" w14:textId="77777777" w:rsidR="00AA448D" w:rsidRPr="00AA448D" w:rsidRDefault="00AA448D" w:rsidP="00AA448D">
            <w:pPr>
              <w:spacing w:line="276" w:lineRule="auto"/>
              <w:ind w:left="120"/>
              <w:rPr>
                <w:rFonts w:ascii="Calibri" w:eastAsia="Calibri" w:hAnsi="Calibri" w:cs="Calibri"/>
                <w:lang w:eastAsia="en-GB"/>
              </w:rPr>
            </w:pPr>
          </w:p>
          <w:p w14:paraId="595100A2"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Experience of working in a related social care or health setting (paid or unpaid)</w:t>
            </w:r>
          </w:p>
          <w:p w14:paraId="1392262A" w14:textId="77777777" w:rsidR="00AA448D" w:rsidRPr="00AA448D" w:rsidRDefault="00AA448D" w:rsidP="00AA448D">
            <w:pPr>
              <w:spacing w:line="276" w:lineRule="auto"/>
              <w:ind w:left="120"/>
              <w:rPr>
                <w:rFonts w:ascii="Calibri" w:eastAsia="Calibri" w:hAnsi="Calibri" w:cs="Calibri"/>
                <w:lang w:eastAsia="en-GB"/>
              </w:rPr>
            </w:pPr>
          </w:p>
          <w:p w14:paraId="68CECE88" w14:textId="77777777" w:rsidR="00AA448D" w:rsidRPr="00AA448D" w:rsidRDefault="00AA448D" w:rsidP="00AA448D">
            <w:pPr>
              <w:widowControl w:val="0"/>
              <w:spacing w:line="276" w:lineRule="auto"/>
              <w:rPr>
                <w:rFonts w:ascii="Calibri" w:eastAsia="Calibri" w:hAnsi="Calibri" w:cs="Calibri"/>
                <w:b/>
                <w:u w:val="single"/>
                <w:lang w:eastAsia="en-GB"/>
              </w:rPr>
            </w:pPr>
            <w:r w:rsidRPr="00AA448D">
              <w:rPr>
                <w:rFonts w:ascii="Calibri" w:eastAsia="Calibri" w:hAnsi="Calibri" w:cs="Calibri"/>
                <w:lang w:eastAsia="en-GB"/>
              </w:rPr>
              <w:t>An interest in developing a career in mental health care</w:t>
            </w:r>
          </w:p>
        </w:tc>
      </w:tr>
      <w:tr w:rsidR="00AA448D" w:rsidRPr="00AA448D" w14:paraId="5AC506A4" w14:textId="77777777" w:rsidTr="00287B24">
        <w:tc>
          <w:tcPr>
            <w:tcW w:w="5565" w:type="dxa"/>
          </w:tcPr>
          <w:p w14:paraId="103805DD" w14:textId="77777777" w:rsidR="00AA448D" w:rsidRPr="00AA448D" w:rsidRDefault="00AA448D" w:rsidP="00AA448D">
            <w:pPr>
              <w:spacing w:line="276" w:lineRule="auto"/>
              <w:ind w:left="120"/>
              <w:rPr>
                <w:rFonts w:ascii="Calibri" w:eastAsia="Calibri" w:hAnsi="Calibri" w:cs="Calibri"/>
                <w:b/>
                <w:u w:val="single"/>
                <w:lang w:eastAsia="en-GB"/>
              </w:rPr>
            </w:pPr>
            <w:r w:rsidRPr="00AA448D">
              <w:rPr>
                <w:rFonts w:ascii="Calibri" w:eastAsia="Calibri" w:hAnsi="Calibri" w:cs="Calibri"/>
                <w:b/>
                <w:u w:val="single"/>
                <w:lang w:eastAsia="en-GB"/>
              </w:rPr>
              <w:t>Essential Training and Qualifications</w:t>
            </w:r>
          </w:p>
          <w:p w14:paraId="5045A023" w14:textId="77777777" w:rsidR="00AA448D" w:rsidRPr="00AA448D" w:rsidRDefault="00AA448D" w:rsidP="00AA448D">
            <w:pPr>
              <w:spacing w:line="276" w:lineRule="auto"/>
              <w:ind w:left="120"/>
              <w:rPr>
                <w:rFonts w:ascii="Calibri" w:eastAsia="Calibri" w:hAnsi="Calibri" w:cs="Calibri"/>
                <w:b/>
                <w:u w:val="single"/>
                <w:lang w:eastAsia="en-GB"/>
              </w:rPr>
            </w:pPr>
          </w:p>
          <w:p w14:paraId="7087D4CE" w14:textId="56676CDC" w:rsidR="00AA448D" w:rsidRPr="00AA448D" w:rsidRDefault="00AA448D" w:rsidP="00325DFB">
            <w:pPr>
              <w:spacing w:line="276" w:lineRule="auto"/>
              <w:ind w:left="90" w:hanging="90"/>
              <w:rPr>
                <w:rFonts w:ascii="Calibri" w:eastAsia="Calibri" w:hAnsi="Calibri" w:cs="Calibri"/>
                <w:lang w:eastAsia="en-GB"/>
              </w:rPr>
            </w:pPr>
            <w:r w:rsidRPr="00AA448D">
              <w:rPr>
                <w:rFonts w:ascii="Calibri" w:eastAsia="Calibri" w:hAnsi="Calibri" w:cs="Calibri"/>
                <w:lang w:eastAsia="en-GB"/>
              </w:rPr>
              <w:t>Educated to GCSE or equivalent level</w:t>
            </w:r>
            <w:r w:rsidR="00325DFB">
              <w:rPr>
                <w:rFonts w:ascii="Calibri" w:eastAsia="Calibri" w:hAnsi="Calibri" w:cs="Calibri"/>
                <w:lang w:eastAsia="en-GB"/>
              </w:rPr>
              <w:t xml:space="preserve">/or evidence of competency </w:t>
            </w:r>
            <w:r w:rsidRPr="00AA448D">
              <w:rPr>
                <w:rFonts w:ascii="Calibri" w:eastAsia="Calibri" w:hAnsi="Calibri" w:cs="Calibri"/>
                <w:lang w:eastAsia="en-GB"/>
              </w:rPr>
              <w:t>specifically in</w:t>
            </w:r>
            <w:r w:rsidR="00325DFB">
              <w:rPr>
                <w:rFonts w:ascii="Calibri" w:eastAsia="Calibri" w:hAnsi="Calibri" w:cs="Calibri"/>
                <w:lang w:eastAsia="en-GB"/>
              </w:rPr>
              <w:t xml:space="preserve"> </w:t>
            </w:r>
            <w:bookmarkStart w:id="0" w:name="_GoBack"/>
            <w:bookmarkEnd w:id="0"/>
            <w:r w:rsidRPr="00AA448D">
              <w:rPr>
                <w:rFonts w:ascii="Calibri" w:eastAsia="Calibri" w:hAnsi="Calibri" w:cs="Calibri"/>
                <w:lang w:eastAsia="en-GB"/>
              </w:rPr>
              <w:t xml:space="preserve">English and Maths. </w:t>
            </w:r>
          </w:p>
          <w:p w14:paraId="25FBCA50" w14:textId="77777777" w:rsidR="00AA448D" w:rsidRPr="00AA448D" w:rsidRDefault="00AA448D" w:rsidP="00AA448D">
            <w:pPr>
              <w:spacing w:line="276" w:lineRule="auto"/>
              <w:ind w:left="90" w:hanging="90"/>
              <w:rPr>
                <w:rFonts w:ascii="Calibri" w:eastAsia="Calibri" w:hAnsi="Calibri" w:cs="Calibri"/>
                <w:lang w:eastAsia="en-GB"/>
              </w:rPr>
            </w:pPr>
          </w:p>
          <w:p w14:paraId="478D330F" w14:textId="77777777" w:rsidR="00AA448D" w:rsidRPr="00AA448D" w:rsidRDefault="00AA448D" w:rsidP="00AA448D">
            <w:pPr>
              <w:spacing w:line="276" w:lineRule="auto"/>
              <w:ind w:left="90" w:hanging="90"/>
              <w:rPr>
                <w:rFonts w:ascii="Calibri" w:eastAsia="Calibri" w:hAnsi="Calibri" w:cs="Calibri"/>
                <w:lang w:eastAsia="en-GB"/>
              </w:rPr>
            </w:pPr>
            <w:r w:rsidRPr="00AA448D">
              <w:rPr>
                <w:rFonts w:ascii="Calibri" w:eastAsia="Calibri" w:hAnsi="Calibri" w:cs="Calibri"/>
                <w:lang w:eastAsia="en-GB"/>
              </w:rPr>
              <w:t>Completed accredited peer support worker training</w:t>
            </w:r>
          </w:p>
          <w:p w14:paraId="0EEC91AE" w14:textId="77777777" w:rsidR="00AA448D" w:rsidRPr="00AA448D" w:rsidRDefault="00AA448D" w:rsidP="00AA448D">
            <w:pPr>
              <w:spacing w:line="276" w:lineRule="auto"/>
              <w:ind w:left="90" w:hanging="90"/>
              <w:rPr>
                <w:rFonts w:ascii="Calibri" w:eastAsia="Calibri" w:hAnsi="Calibri" w:cs="Calibri"/>
                <w:lang w:eastAsia="en-GB"/>
              </w:rPr>
            </w:pPr>
            <w:r w:rsidRPr="00AA448D">
              <w:rPr>
                <w:rFonts w:ascii="Calibri" w:eastAsia="Calibri" w:hAnsi="Calibri" w:cs="Calibri"/>
                <w:lang w:eastAsia="en-GB"/>
              </w:rPr>
              <w:t>or commitment to obtain knowledge</w:t>
            </w:r>
          </w:p>
          <w:p w14:paraId="249D81C6" w14:textId="77777777" w:rsidR="00AA448D" w:rsidRPr="00AA448D" w:rsidRDefault="00AA448D" w:rsidP="00AA448D">
            <w:pPr>
              <w:spacing w:line="276" w:lineRule="auto"/>
              <w:rPr>
                <w:rFonts w:ascii="Calibri" w:eastAsia="Calibri" w:hAnsi="Calibri" w:cs="Calibri"/>
                <w:lang w:eastAsia="en-GB"/>
              </w:rPr>
            </w:pPr>
            <w:r w:rsidRPr="00AA448D">
              <w:rPr>
                <w:rFonts w:ascii="Calibri" w:eastAsia="Calibri" w:hAnsi="Calibri" w:cs="Calibri"/>
                <w:lang w:eastAsia="en-GB"/>
              </w:rPr>
              <w:t>through work based learning and mandatory training</w:t>
            </w:r>
          </w:p>
          <w:p w14:paraId="4988604C" w14:textId="77777777" w:rsidR="00AA448D" w:rsidRPr="00AA448D" w:rsidRDefault="00AA448D" w:rsidP="00AA448D">
            <w:pPr>
              <w:spacing w:line="276" w:lineRule="auto"/>
              <w:ind w:left="90" w:hanging="90"/>
              <w:rPr>
                <w:rFonts w:ascii="Calibri" w:eastAsia="Calibri" w:hAnsi="Calibri" w:cs="Calibri"/>
                <w:lang w:eastAsia="en-GB"/>
              </w:rPr>
            </w:pPr>
          </w:p>
          <w:p w14:paraId="0FE31582" w14:textId="77777777" w:rsidR="00AA448D" w:rsidRPr="00AA448D" w:rsidRDefault="00AA448D" w:rsidP="00AA448D">
            <w:pPr>
              <w:spacing w:line="276" w:lineRule="auto"/>
              <w:rPr>
                <w:rFonts w:ascii="Calibri" w:eastAsia="Calibri" w:hAnsi="Calibri" w:cs="Calibri"/>
                <w:lang w:eastAsia="en-GB"/>
              </w:rPr>
            </w:pPr>
          </w:p>
          <w:p w14:paraId="15BCE429" w14:textId="77777777" w:rsidR="00AA448D" w:rsidRPr="00AA448D" w:rsidRDefault="00AA448D" w:rsidP="00AA448D">
            <w:pPr>
              <w:spacing w:line="276" w:lineRule="auto"/>
              <w:ind w:left="90" w:hanging="90"/>
              <w:rPr>
                <w:rFonts w:ascii="Calibri" w:eastAsia="Calibri" w:hAnsi="Calibri" w:cs="Calibri"/>
                <w:lang w:eastAsia="en-GB"/>
              </w:rPr>
            </w:pPr>
          </w:p>
          <w:p w14:paraId="0A89BAC3" w14:textId="77777777" w:rsidR="00AA448D" w:rsidRPr="00AA448D" w:rsidRDefault="00AA448D" w:rsidP="00AA448D">
            <w:pPr>
              <w:widowControl w:val="0"/>
              <w:spacing w:line="276" w:lineRule="auto"/>
              <w:rPr>
                <w:rFonts w:ascii="Calibri" w:eastAsia="Calibri" w:hAnsi="Calibri" w:cs="Calibri"/>
                <w:lang w:eastAsia="en-GB"/>
              </w:rPr>
            </w:pPr>
          </w:p>
          <w:p w14:paraId="60CE715A" w14:textId="77777777" w:rsidR="00AA448D" w:rsidRPr="00AA448D" w:rsidRDefault="00AA448D" w:rsidP="00AA448D">
            <w:pPr>
              <w:spacing w:line="276" w:lineRule="auto"/>
              <w:rPr>
                <w:rFonts w:ascii="Calibri" w:eastAsia="Calibri" w:hAnsi="Calibri" w:cs="Calibri"/>
                <w:b/>
                <w:u w:val="single"/>
                <w:lang w:eastAsia="en-GB"/>
              </w:rPr>
            </w:pPr>
          </w:p>
        </w:tc>
        <w:tc>
          <w:tcPr>
            <w:tcW w:w="8718" w:type="dxa"/>
          </w:tcPr>
          <w:p w14:paraId="6ADF7178" w14:textId="77777777" w:rsidR="00AA448D" w:rsidRPr="00AA448D" w:rsidRDefault="00AA448D" w:rsidP="00AA448D">
            <w:pPr>
              <w:spacing w:line="276" w:lineRule="auto"/>
              <w:ind w:left="120"/>
              <w:rPr>
                <w:rFonts w:ascii="Calibri" w:eastAsia="Calibri" w:hAnsi="Calibri" w:cs="Calibri"/>
                <w:b/>
                <w:u w:val="single"/>
                <w:lang w:eastAsia="en-GB"/>
              </w:rPr>
            </w:pPr>
            <w:r w:rsidRPr="00AA448D">
              <w:rPr>
                <w:rFonts w:ascii="Calibri" w:eastAsia="Calibri" w:hAnsi="Calibri" w:cs="Calibri"/>
                <w:b/>
                <w:u w:val="single"/>
                <w:lang w:eastAsia="en-GB"/>
              </w:rPr>
              <w:lastRenderedPageBreak/>
              <w:t xml:space="preserve">Desirable </w:t>
            </w:r>
          </w:p>
          <w:p w14:paraId="1910F864" w14:textId="77777777" w:rsidR="00AA448D" w:rsidRPr="00AA448D" w:rsidRDefault="00AA448D" w:rsidP="00AA448D">
            <w:pPr>
              <w:spacing w:line="276" w:lineRule="auto"/>
              <w:ind w:left="120"/>
              <w:rPr>
                <w:rFonts w:ascii="Calibri" w:eastAsia="Calibri" w:hAnsi="Calibri" w:cs="Calibri"/>
                <w:b/>
                <w:u w:val="single"/>
                <w:lang w:eastAsia="en-GB"/>
              </w:rPr>
            </w:pPr>
          </w:p>
          <w:p w14:paraId="3B15C81B" w14:textId="77777777" w:rsidR="00AA448D" w:rsidRPr="00AA448D" w:rsidRDefault="00AA448D" w:rsidP="00AA448D">
            <w:pPr>
              <w:spacing w:line="276" w:lineRule="auto"/>
              <w:rPr>
                <w:rFonts w:ascii="Calibri" w:eastAsia="Calibri" w:hAnsi="Calibri" w:cs="Calibri"/>
                <w:lang w:eastAsia="en-GB"/>
              </w:rPr>
            </w:pPr>
            <w:r w:rsidRPr="00AA448D">
              <w:rPr>
                <w:rFonts w:ascii="Calibri" w:eastAsia="Calibri" w:hAnsi="Calibri" w:cs="Calibri"/>
                <w:lang w:eastAsia="en-GB"/>
              </w:rPr>
              <w:t>Completed relevant Recover Collage courses (see role pack)</w:t>
            </w:r>
          </w:p>
          <w:p w14:paraId="4DAA7AFD" w14:textId="77777777" w:rsidR="00AA448D" w:rsidRPr="00AA448D" w:rsidRDefault="00AA448D" w:rsidP="00AA448D">
            <w:pPr>
              <w:spacing w:line="276" w:lineRule="auto"/>
              <w:ind w:left="120"/>
              <w:rPr>
                <w:rFonts w:ascii="Calibri" w:eastAsia="Calibri" w:hAnsi="Calibri" w:cs="Calibri"/>
                <w:lang w:eastAsia="en-GB"/>
              </w:rPr>
            </w:pPr>
          </w:p>
          <w:p w14:paraId="203D2B2E" w14:textId="77777777" w:rsidR="00AA448D" w:rsidRPr="00AA448D" w:rsidRDefault="00AA448D" w:rsidP="00AA448D">
            <w:pPr>
              <w:widowControl w:val="0"/>
              <w:spacing w:line="276" w:lineRule="auto"/>
              <w:rPr>
                <w:rFonts w:ascii="Calibri" w:eastAsia="Calibri" w:hAnsi="Calibri" w:cs="Calibri"/>
                <w:color w:val="FF0000"/>
                <w:lang w:eastAsia="en-GB"/>
              </w:rPr>
            </w:pPr>
            <w:r w:rsidRPr="00AA448D">
              <w:rPr>
                <w:rFonts w:ascii="Calibri" w:eastAsia="Calibri" w:hAnsi="Calibri" w:cs="Calibri"/>
                <w:lang w:eastAsia="en-GB"/>
              </w:rPr>
              <w:t xml:space="preserve">Completed relevant physical health training </w:t>
            </w:r>
          </w:p>
          <w:p w14:paraId="65AE536F" w14:textId="77777777" w:rsidR="00AA448D" w:rsidRPr="00AA448D" w:rsidRDefault="00AA448D" w:rsidP="00AA448D">
            <w:pPr>
              <w:widowControl w:val="0"/>
              <w:spacing w:line="276" w:lineRule="auto"/>
              <w:rPr>
                <w:rFonts w:ascii="Calibri" w:eastAsia="Calibri" w:hAnsi="Calibri" w:cs="Calibri"/>
                <w:b/>
                <w:u w:val="single"/>
                <w:lang w:eastAsia="en-GB"/>
              </w:rPr>
            </w:pPr>
          </w:p>
          <w:p w14:paraId="6BC3AD5A"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Previous experience as a peer supporter in volunteer and/or paid work</w:t>
            </w:r>
          </w:p>
          <w:p w14:paraId="4CDE4257" w14:textId="77777777" w:rsidR="00AA448D" w:rsidRPr="00AA448D" w:rsidRDefault="00AA448D" w:rsidP="00AA448D">
            <w:pPr>
              <w:widowControl w:val="0"/>
              <w:spacing w:line="276" w:lineRule="auto"/>
              <w:rPr>
                <w:rFonts w:ascii="Calibri" w:eastAsia="Calibri" w:hAnsi="Calibri" w:cs="Calibri"/>
                <w:lang w:eastAsia="en-GB"/>
              </w:rPr>
            </w:pPr>
          </w:p>
          <w:p w14:paraId="05A3EC22" w14:textId="05F437E6" w:rsidR="00AA448D" w:rsidRPr="00AA448D" w:rsidRDefault="00AA448D" w:rsidP="00E2327C">
            <w:pPr>
              <w:spacing w:line="276" w:lineRule="auto"/>
              <w:rPr>
                <w:rFonts w:ascii="Calibri" w:eastAsia="Calibri" w:hAnsi="Calibri" w:cs="Calibri"/>
                <w:lang w:eastAsia="en-GB"/>
              </w:rPr>
            </w:pPr>
            <w:r w:rsidRPr="00AA448D">
              <w:rPr>
                <w:rFonts w:ascii="Calibri" w:eastAsia="Calibri" w:hAnsi="Calibri" w:cs="Calibri"/>
                <w:lang w:eastAsia="en-GB"/>
              </w:rPr>
              <w:t xml:space="preserve">First Aid Trained; </w:t>
            </w:r>
            <w:r w:rsidR="00E2327C">
              <w:rPr>
                <w:rFonts w:ascii="Calibri" w:eastAsia="Calibri" w:hAnsi="Calibri" w:cs="Calibri"/>
                <w:lang w:eastAsia="en-GB"/>
              </w:rPr>
              <w:t xml:space="preserve">Basic life support training </w:t>
            </w:r>
            <w:r w:rsidRPr="00AA448D">
              <w:rPr>
                <w:rFonts w:ascii="Calibri" w:eastAsia="Calibri" w:hAnsi="Calibri" w:cs="Calibri"/>
                <w:lang w:eastAsia="en-GB"/>
              </w:rPr>
              <w:t>and</w:t>
            </w:r>
          </w:p>
          <w:p w14:paraId="7CA696BC" w14:textId="77777777" w:rsidR="00AA448D" w:rsidRPr="00AA448D" w:rsidRDefault="00AA448D" w:rsidP="00AA448D">
            <w:pPr>
              <w:rPr>
                <w:rFonts w:ascii="Calibri" w:eastAsia="Calibri" w:hAnsi="Calibri" w:cs="Calibri"/>
                <w:lang w:eastAsia="en-GB"/>
              </w:rPr>
            </w:pPr>
            <w:r w:rsidRPr="00AA448D">
              <w:rPr>
                <w:rFonts w:ascii="Calibri" w:eastAsia="Calibri" w:hAnsi="Calibri" w:cs="Calibri"/>
                <w:lang w:eastAsia="en-GB"/>
              </w:rPr>
              <w:t>Mental Health.</w:t>
            </w:r>
          </w:p>
          <w:p w14:paraId="1DF1A7F4" w14:textId="77777777" w:rsidR="00AA448D" w:rsidRPr="00AA448D" w:rsidRDefault="00AA448D" w:rsidP="00AA448D">
            <w:pPr>
              <w:spacing w:line="276" w:lineRule="auto"/>
              <w:ind w:left="120"/>
              <w:rPr>
                <w:rFonts w:ascii="Calibri" w:eastAsia="Calibri" w:hAnsi="Calibri" w:cs="Calibri"/>
                <w:lang w:eastAsia="en-GB"/>
              </w:rPr>
            </w:pPr>
          </w:p>
        </w:tc>
      </w:tr>
      <w:tr w:rsidR="00AA448D" w:rsidRPr="00AA448D" w14:paraId="79321241" w14:textId="77777777" w:rsidTr="00287B24">
        <w:tc>
          <w:tcPr>
            <w:tcW w:w="5565" w:type="dxa"/>
            <w:shd w:val="clear" w:color="auto" w:fill="auto"/>
            <w:tcMar>
              <w:top w:w="100" w:type="dxa"/>
              <w:left w:w="100" w:type="dxa"/>
              <w:bottom w:w="100" w:type="dxa"/>
              <w:right w:w="100" w:type="dxa"/>
            </w:tcMar>
          </w:tcPr>
          <w:p w14:paraId="539CBAF6" w14:textId="77777777" w:rsidR="00AA448D" w:rsidRPr="00AA448D" w:rsidRDefault="00AA448D" w:rsidP="00AA448D">
            <w:pPr>
              <w:widowControl w:val="0"/>
              <w:pBdr>
                <w:top w:val="nil"/>
                <w:left w:val="nil"/>
                <w:bottom w:val="nil"/>
                <w:right w:val="nil"/>
                <w:between w:val="nil"/>
              </w:pBdr>
              <w:spacing w:line="276" w:lineRule="auto"/>
              <w:rPr>
                <w:rFonts w:ascii="Calibri" w:eastAsia="Calibri" w:hAnsi="Calibri" w:cs="Calibri"/>
                <w:u w:val="single"/>
                <w:lang w:eastAsia="en-GB"/>
              </w:rPr>
            </w:pPr>
            <w:r w:rsidRPr="00AA448D">
              <w:rPr>
                <w:rFonts w:ascii="Calibri" w:eastAsia="Calibri" w:hAnsi="Calibri" w:cs="Calibri"/>
                <w:b/>
                <w:u w:val="single"/>
                <w:lang w:eastAsia="en-GB"/>
              </w:rPr>
              <w:lastRenderedPageBreak/>
              <w:t>Essential Knowledge/Skills/Abilities</w:t>
            </w:r>
          </w:p>
          <w:p w14:paraId="3EBD5319" w14:textId="77777777" w:rsidR="00AA448D" w:rsidRPr="00AA448D" w:rsidRDefault="00AA448D" w:rsidP="00AA448D">
            <w:pPr>
              <w:widowControl w:val="0"/>
              <w:pBdr>
                <w:top w:val="nil"/>
                <w:left w:val="nil"/>
                <w:bottom w:val="nil"/>
                <w:right w:val="nil"/>
                <w:between w:val="nil"/>
              </w:pBdr>
              <w:spacing w:line="276" w:lineRule="auto"/>
              <w:rPr>
                <w:rFonts w:ascii="Calibri" w:eastAsia="Calibri" w:hAnsi="Calibri" w:cs="Calibri"/>
                <w:lang w:eastAsia="en-GB"/>
              </w:rPr>
            </w:pPr>
          </w:p>
          <w:p w14:paraId="0029B6DC"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Able to demonstrate understanding of Intentional Peer Support </w:t>
            </w:r>
          </w:p>
          <w:p w14:paraId="5B58C20E" w14:textId="77777777" w:rsidR="00AA448D" w:rsidRPr="00AA448D" w:rsidRDefault="00AA448D" w:rsidP="00AA448D">
            <w:pPr>
              <w:widowControl w:val="0"/>
              <w:spacing w:line="276" w:lineRule="auto"/>
              <w:rPr>
                <w:rFonts w:ascii="Calibri" w:eastAsia="Calibri" w:hAnsi="Calibri" w:cs="Calibri"/>
                <w:lang w:eastAsia="en-GB"/>
              </w:rPr>
            </w:pPr>
          </w:p>
          <w:p w14:paraId="77196C66"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Ability to demonstrate empathy, compassion and patience. </w:t>
            </w:r>
          </w:p>
          <w:p w14:paraId="25608110" w14:textId="77777777" w:rsidR="00AA448D" w:rsidRPr="00AA448D" w:rsidRDefault="00AA448D" w:rsidP="00AA448D">
            <w:pPr>
              <w:widowControl w:val="0"/>
              <w:spacing w:line="276" w:lineRule="auto"/>
              <w:rPr>
                <w:rFonts w:ascii="Calibri" w:eastAsia="Calibri" w:hAnsi="Calibri" w:cs="Calibri"/>
                <w:lang w:eastAsia="en-GB"/>
              </w:rPr>
            </w:pPr>
          </w:p>
          <w:p w14:paraId="02440DF8" w14:textId="77777777" w:rsidR="00AA448D" w:rsidRPr="00AA448D" w:rsidRDefault="00AA448D" w:rsidP="00AA448D">
            <w:pPr>
              <w:widowControl w:val="0"/>
              <w:spacing w:before="48" w:line="276" w:lineRule="auto"/>
              <w:rPr>
                <w:rFonts w:ascii="Calibri" w:eastAsia="Calibri" w:hAnsi="Calibri" w:cs="Calibri"/>
                <w:lang w:eastAsia="en-GB"/>
              </w:rPr>
            </w:pPr>
            <w:r w:rsidRPr="00AA448D">
              <w:rPr>
                <w:rFonts w:ascii="Calibri" w:eastAsia="Calibri" w:hAnsi="Calibri" w:cs="Calibri"/>
                <w:lang w:eastAsia="en-GB"/>
              </w:rPr>
              <w:t xml:space="preserve">Ability to problem solve and create innovative solutions to help empower service user </w:t>
            </w:r>
          </w:p>
          <w:p w14:paraId="07D89DB1" w14:textId="77777777" w:rsidR="00AA448D" w:rsidRPr="00AA448D" w:rsidRDefault="00AA448D" w:rsidP="00AA448D">
            <w:pPr>
              <w:widowControl w:val="0"/>
              <w:spacing w:line="276" w:lineRule="auto"/>
              <w:rPr>
                <w:rFonts w:ascii="Calibri" w:eastAsia="Calibri" w:hAnsi="Calibri" w:cs="Calibri"/>
                <w:lang w:eastAsia="en-GB"/>
              </w:rPr>
            </w:pPr>
          </w:p>
          <w:p w14:paraId="1C26446E"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Ability to demonstrate a good understanding of mental health issues </w:t>
            </w:r>
          </w:p>
          <w:p w14:paraId="031BF21E" w14:textId="77777777" w:rsidR="00AA448D" w:rsidRPr="00AA448D" w:rsidRDefault="00AA448D" w:rsidP="00AA448D">
            <w:pPr>
              <w:widowControl w:val="0"/>
              <w:spacing w:line="276" w:lineRule="auto"/>
              <w:rPr>
                <w:rFonts w:ascii="Calibri" w:eastAsia="Calibri" w:hAnsi="Calibri" w:cs="Calibri"/>
                <w:lang w:eastAsia="en-GB"/>
              </w:rPr>
            </w:pPr>
          </w:p>
          <w:p w14:paraId="62241C09"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Ability to demonstrate knowledge of personal recovery and boundaries </w:t>
            </w:r>
          </w:p>
          <w:p w14:paraId="1E547122" w14:textId="77777777" w:rsidR="00AA448D" w:rsidRPr="00AA448D" w:rsidRDefault="00AA448D" w:rsidP="00AA448D">
            <w:pPr>
              <w:widowControl w:val="0"/>
              <w:spacing w:line="276" w:lineRule="auto"/>
              <w:rPr>
                <w:rFonts w:ascii="Calibri" w:eastAsia="Calibri" w:hAnsi="Calibri" w:cs="Calibri"/>
                <w:lang w:eastAsia="en-GB"/>
              </w:rPr>
            </w:pPr>
          </w:p>
          <w:p w14:paraId="2884EEB5"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Ability to communicate on all levels and to a broad scope of individuals, both internally and externally to the Trust </w:t>
            </w:r>
          </w:p>
          <w:p w14:paraId="0EC668ED" w14:textId="77777777" w:rsidR="00AA448D" w:rsidRPr="00AA448D" w:rsidRDefault="00AA448D" w:rsidP="00AA448D">
            <w:pPr>
              <w:widowControl w:val="0"/>
              <w:spacing w:line="276" w:lineRule="auto"/>
              <w:rPr>
                <w:rFonts w:ascii="Calibri" w:eastAsia="Calibri" w:hAnsi="Calibri" w:cs="Calibri"/>
                <w:lang w:eastAsia="en-GB"/>
              </w:rPr>
            </w:pPr>
          </w:p>
          <w:p w14:paraId="6CB41766" w14:textId="77777777" w:rsidR="00AA448D" w:rsidRPr="00AA448D" w:rsidRDefault="00AA448D" w:rsidP="00AA448D">
            <w:pPr>
              <w:widowControl w:val="0"/>
              <w:spacing w:before="43" w:line="276" w:lineRule="auto"/>
              <w:rPr>
                <w:rFonts w:ascii="Calibri" w:eastAsia="Calibri" w:hAnsi="Calibri" w:cs="Calibri"/>
                <w:lang w:eastAsia="en-GB"/>
              </w:rPr>
            </w:pPr>
            <w:r w:rsidRPr="00AA448D">
              <w:rPr>
                <w:rFonts w:ascii="Calibri" w:eastAsia="Calibri" w:hAnsi="Calibri" w:cs="Calibri"/>
                <w:lang w:eastAsia="en-GB"/>
              </w:rPr>
              <w:t>Ability to work unsupervised in a range of settings</w:t>
            </w:r>
          </w:p>
          <w:p w14:paraId="53F292F3" w14:textId="77777777" w:rsidR="00AA448D" w:rsidRPr="00AA448D" w:rsidRDefault="00AA448D" w:rsidP="00AA448D">
            <w:pPr>
              <w:widowControl w:val="0"/>
              <w:spacing w:before="43" w:line="276" w:lineRule="auto"/>
              <w:rPr>
                <w:rFonts w:ascii="Calibri" w:eastAsia="Calibri" w:hAnsi="Calibri" w:cs="Calibri"/>
                <w:lang w:eastAsia="en-GB"/>
              </w:rPr>
            </w:pPr>
          </w:p>
          <w:p w14:paraId="1BFC4786" w14:textId="77777777" w:rsidR="00AA448D" w:rsidRPr="00AA448D" w:rsidRDefault="00AA448D" w:rsidP="00AA448D">
            <w:pPr>
              <w:widowControl w:val="0"/>
              <w:spacing w:before="43" w:line="276" w:lineRule="auto"/>
              <w:rPr>
                <w:rFonts w:ascii="Calibri" w:eastAsia="Calibri" w:hAnsi="Calibri" w:cs="Calibri"/>
                <w:lang w:eastAsia="en-GB"/>
              </w:rPr>
            </w:pPr>
            <w:r w:rsidRPr="00AA448D">
              <w:rPr>
                <w:rFonts w:ascii="Calibri" w:eastAsia="Calibri" w:hAnsi="Calibri" w:cs="Calibri"/>
                <w:lang w:eastAsia="en-GB"/>
              </w:rPr>
              <w:t xml:space="preserve">Ability to appreciate / understand other people’s worlds </w:t>
            </w:r>
          </w:p>
          <w:p w14:paraId="3850B1F4" w14:textId="77777777" w:rsidR="00AA448D" w:rsidRPr="00AA448D" w:rsidRDefault="00AA448D" w:rsidP="00AA448D">
            <w:pPr>
              <w:widowControl w:val="0"/>
              <w:spacing w:line="276" w:lineRule="auto"/>
              <w:rPr>
                <w:rFonts w:ascii="Calibri" w:eastAsia="Calibri" w:hAnsi="Calibri" w:cs="Calibri"/>
                <w:lang w:eastAsia="en-GB"/>
              </w:rPr>
            </w:pPr>
          </w:p>
          <w:p w14:paraId="0AC7A20E"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Ability to be non-judgemental</w:t>
            </w:r>
          </w:p>
          <w:p w14:paraId="27A0A058" w14:textId="77777777" w:rsidR="00AA448D" w:rsidRPr="00AA448D" w:rsidRDefault="00AA448D" w:rsidP="00AA448D">
            <w:pPr>
              <w:widowControl w:val="0"/>
              <w:spacing w:line="276" w:lineRule="auto"/>
              <w:rPr>
                <w:rFonts w:ascii="Calibri" w:eastAsia="Calibri" w:hAnsi="Calibri" w:cs="Calibri"/>
                <w:lang w:eastAsia="en-GB"/>
              </w:rPr>
            </w:pPr>
          </w:p>
          <w:p w14:paraId="58341EB8" w14:textId="77777777" w:rsidR="00AA448D" w:rsidRPr="00AA448D" w:rsidRDefault="00AA448D" w:rsidP="00AA448D">
            <w:pPr>
              <w:widowControl w:val="0"/>
              <w:spacing w:before="48" w:line="276" w:lineRule="auto"/>
              <w:rPr>
                <w:rFonts w:ascii="Calibri" w:eastAsia="Calibri" w:hAnsi="Calibri" w:cs="Calibri"/>
                <w:lang w:eastAsia="en-GB"/>
              </w:rPr>
            </w:pPr>
            <w:r w:rsidRPr="00AA448D">
              <w:rPr>
                <w:rFonts w:ascii="Calibri" w:eastAsia="Calibri" w:hAnsi="Calibri" w:cs="Calibri"/>
                <w:lang w:eastAsia="en-GB"/>
              </w:rPr>
              <w:t xml:space="preserve">Ability to demonstrate practical skills to provide support with daily living activities </w:t>
            </w:r>
          </w:p>
          <w:p w14:paraId="628B4F02" w14:textId="77777777" w:rsidR="00AA448D" w:rsidRPr="00AA448D" w:rsidRDefault="00AA448D" w:rsidP="00AA448D">
            <w:pPr>
              <w:widowControl w:val="0"/>
              <w:spacing w:before="48" w:line="276" w:lineRule="auto"/>
              <w:rPr>
                <w:rFonts w:ascii="Calibri" w:eastAsia="Calibri" w:hAnsi="Calibri" w:cs="Calibri"/>
                <w:lang w:eastAsia="en-GB"/>
              </w:rPr>
            </w:pPr>
          </w:p>
          <w:p w14:paraId="1562FB96" w14:textId="77777777" w:rsidR="00AA448D" w:rsidRPr="00AA448D" w:rsidRDefault="00AA448D" w:rsidP="00AA448D">
            <w:pPr>
              <w:widowControl w:val="0"/>
              <w:spacing w:before="81" w:line="276" w:lineRule="auto"/>
              <w:rPr>
                <w:rFonts w:ascii="Calibri" w:eastAsia="Calibri" w:hAnsi="Calibri" w:cs="Calibri"/>
                <w:b/>
                <w:lang w:eastAsia="en-GB"/>
              </w:rPr>
            </w:pPr>
            <w:r w:rsidRPr="00AA448D">
              <w:rPr>
                <w:rFonts w:ascii="Calibri" w:eastAsia="Calibri" w:hAnsi="Calibri" w:cs="Calibri"/>
                <w:lang w:eastAsia="en-GB"/>
              </w:rPr>
              <w:t xml:space="preserve">An ability to act calmly and to respond in a professional manner to distress, disturbance and unpredictability </w:t>
            </w:r>
          </w:p>
          <w:p w14:paraId="115A66A3" w14:textId="77777777" w:rsidR="00AA448D" w:rsidRPr="00AA448D" w:rsidRDefault="00AA448D" w:rsidP="00AA448D">
            <w:pPr>
              <w:widowControl w:val="0"/>
              <w:spacing w:line="276" w:lineRule="auto"/>
              <w:rPr>
                <w:rFonts w:ascii="Calibri" w:eastAsia="Calibri" w:hAnsi="Calibri" w:cs="Calibri"/>
                <w:lang w:eastAsia="en-GB"/>
              </w:rPr>
            </w:pPr>
          </w:p>
          <w:p w14:paraId="54203715"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Ability to travel between locations on public transport</w:t>
            </w:r>
          </w:p>
          <w:p w14:paraId="72EDFF7C" w14:textId="77777777" w:rsidR="00AA448D" w:rsidRPr="00AA448D" w:rsidRDefault="00AA448D" w:rsidP="00AA448D">
            <w:pPr>
              <w:widowControl w:val="0"/>
              <w:pBdr>
                <w:top w:val="nil"/>
                <w:left w:val="nil"/>
                <w:bottom w:val="nil"/>
                <w:right w:val="nil"/>
                <w:between w:val="nil"/>
              </w:pBdr>
              <w:spacing w:line="276" w:lineRule="auto"/>
              <w:rPr>
                <w:rFonts w:ascii="Calibri" w:eastAsia="Calibri" w:hAnsi="Calibri" w:cs="Calibri"/>
                <w:lang w:eastAsia="en-GB"/>
              </w:rPr>
            </w:pPr>
          </w:p>
          <w:p w14:paraId="2F6F369A" w14:textId="77777777" w:rsidR="00AA448D" w:rsidRPr="00AA448D" w:rsidRDefault="00AA448D" w:rsidP="00AA448D">
            <w:pPr>
              <w:widowControl w:val="0"/>
              <w:spacing w:before="62" w:line="276" w:lineRule="auto"/>
              <w:ind w:right="-707"/>
              <w:rPr>
                <w:rFonts w:ascii="Calibri" w:eastAsia="Calibri" w:hAnsi="Calibri" w:cs="Calibri"/>
                <w:lang w:eastAsia="en-GB"/>
              </w:rPr>
            </w:pPr>
            <w:r w:rsidRPr="00AA448D">
              <w:rPr>
                <w:rFonts w:ascii="Calibri" w:eastAsia="Calibri" w:hAnsi="Calibri" w:cs="Calibri"/>
                <w:lang w:eastAsia="en-GB"/>
              </w:rPr>
              <w:lastRenderedPageBreak/>
              <w:t xml:space="preserve">Evidence of being able to positively share your own life experiences </w:t>
            </w:r>
          </w:p>
          <w:p w14:paraId="588E83D7" w14:textId="77777777" w:rsidR="00AA448D" w:rsidRPr="00AA448D" w:rsidRDefault="00AA448D" w:rsidP="00AA448D">
            <w:pPr>
              <w:widowControl w:val="0"/>
              <w:spacing w:before="62" w:line="276" w:lineRule="auto"/>
              <w:ind w:right="-707"/>
              <w:rPr>
                <w:rFonts w:ascii="Calibri" w:eastAsia="Calibri" w:hAnsi="Calibri" w:cs="Calibri"/>
                <w:lang w:eastAsia="en-GB"/>
              </w:rPr>
            </w:pPr>
          </w:p>
          <w:p w14:paraId="6E64BD66" w14:textId="77777777" w:rsidR="00AA448D" w:rsidRPr="00AA448D" w:rsidRDefault="00AA448D" w:rsidP="00AA448D">
            <w:pPr>
              <w:widowControl w:val="0"/>
              <w:pBdr>
                <w:top w:val="nil"/>
                <w:left w:val="nil"/>
                <w:bottom w:val="nil"/>
                <w:right w:val="nil"/>
                <w:between w:val="nil"/>
              </w:pBdr>
              <w:spacing w:line="276" w:lineRule="auto"/>
              <w:rPr>
                <w:rFonts w:ascii="Calibri" w:eastAsia="Calibri" w:hAnsi="Calibri" w:cs="Calibri"/>
                <w:lang w:eastAsia="en-GB"/>
              </w:rPr>
            </w:pPr>
            <w:r w:rsidRPr="00AA448D">
              <w:rPr>
                <w:rFonts w:ascii="Calibri" w:eastAsia="Calibri" w:hAnsi="Calibri" w:cs="Calibri"/>
                <w:lang w:eastAsia="en-GB"/>
              </w:rPr>
              <w:t>Evidence of good interpersonal skills and an ability to form relationships with service users, staff, friends and families/carers</w:t>
            </w:r>
          </w:p>
          <w:p w14:paraId="29C2DA48" w14:textId="77777777" w:rsidR="00AA448D" w:rsidRPr="00AA448D" w:rsidRDefault="00AA448D" w:rsidP="00AA448D">
            <w:pPr>
              <w:widowControl w:val="0"/>
              <w:pBdr>
                <w:top w:val="nil"/>
                <w:left w:val="nil"/>
                <w:bottom w:val="nil"/>
                <w:right w:val="nil"/>
                <w:between w:val="nil"/>
              </w:pBdr>
              <w:spacing w:line="276" w:lineRule="auto"/>
              <w:rPr>
                <w:rFonts w:ascii="Calibri" w:eastAsia="Calibri" w:hAnsi="Calibri" w:cs="Calibri"/>
                <w:lang w:eastAsia="en-GB"/>
              </w:rPr>
            </w:pPr>
          </w:p>
          <w:p w14:paraId="333CC91C"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Effective listening skills </w:t>
            </w:r>
          </w:p>
          <w:p w14:paraId="3DFBFF8E" w14:textId="77777777" w:rsidR="00AA448D" w:rsidRPr="00AA448D" w:rsidRDefault="00AA448D" w:rsidP="00AA448D">
            <w:pPr>
              <w:widowControl w:val="0"/>
              <w:spacing w:line="276" w:lineRule="auto"/>
              <w:rPr>
                <w:rFonts w:ascii="Calibri" w:eastAsia="Calibri" w:hAnsi="Calibri" w:cs="Calibri"/>
                <w:lang w:eastAsia="en-GB"/>
              </w:rPr>
            </w:pPr>
          </w:p>
          <w:p w14:paraId="0787AFE6" w14:textId="77777777" w:rsidR="00AA448D" w:rsidRPr="00AA448D" w:rsidRDefault="00AA448D" w:rsidP="00AA448D">
            <w:pPr>
              <w:widowControl w:val="0"/>
              <w:spacing w:before="48" w:line="276" w:lineRule="auto"/>
              <w:rPr>
                <w:rFonts w:ascii="Calibri" w:eastAsia="Calibri" w:hAnsi="Calibri" w:cs="Calibri"/>
                <w:lang w:eastAsia="en-GB"/>
              </w:rPr>
            </w:pPr>
            <w:r w:rsidRPr="00AA448D">
              <w:rPr>
                <w:rFonts w:ascii="Calibri" w:eastAsia="Calibri" w:hAnsi="Calibri" w:cs="Calibri"/>
                <w:lang w:eastAsia="en-GB"/>
              </w:rPr>
              <w:t xml:space="preserve">Effective team player </w:t>
            </w:r>
          </w:p>
          <w:p w14:paraId="7B73BEB4" w14:textId="77777777" w:rsidR="00AA448D" w:rsidRPr="00AA448D" w:rsidRDefault="00AA448D" w:rsidP="00AA448D">
            <w:pPr>
              <w:widowControl w:val="0"/>
              <w:pBdr>
                <w:top w:val="nil"/>
                <w:left w:val="nil"/>
                <w:bottom w:val="nil"/>
                <w:right w:val="nil"/>
                <w:between w:val="nil"/>
              </w:pBdr>
              <w:spacing w:line="276" w:lineRule="auto"/>
              <w:rPr>
                <w:rFonts w:ascii="Calibri" w:eastAsia="Calibri" w:hAnsi="Calibri" w:cs="Calibri"/>
                <w:lang w:eastAsia="en-GB"/>
              </w:rPr>
            </w:pPr>
          </w:p>
          <w:p w14:paraId="2267E96B" w14:textId="77777777" w:rsidR="00AA448D" w:rsidRPr="00AA448D" w:rsidRDefault="00AA448D" w:rsidP="00AA448D">
            <w:pPr>
              <w:widowControl w:val="0"/>
              <w:pBdr>
                <w:top w:val="nil"/>
                <w:left w:val="nil"/>
                <w:bottom w:val="nil"/>
                <w:right w:val="nil"/>
                <w:between w:val="nil"/>
              </w:pBdr>
              <w:spacing w:line="276" w:lineRule="auto"/>
              <w:rPr>
                <w:rFonts w:ascii="Calibri" w:eastAsia="Calibri" w:hAnsi="Calibri" w:cs="Calibri"/>
                <w:lang w:eastAsia="en-GB"/>
              </w:rPr>
            </w:pPr>
            <w:r w:rsidRPr="00AA448D">
              <w:rPr>
                <w:rFonts w:ascii="Calibri" w:eastAsia="Calibri" w:hAnsi="Calibri" w:cs="Calibri"/>
                <w:lang w:eastAsia="en-GB"/>
              </w:rPr>
              <w:t>Excellent organisational skills</w:t>
            </w:r>
          </w:p>
          <w:p w14:paraId="07726240" w14:textId="77777777" w:rsidR="00AA448D" w:rsidRPr="00AA448D" w:rsidRDefault="00AA448D" w:rsidP="00AA448D">
            <w:pPr>
              <w:widowControl w:val="0"/>
              <w:pBdr>
                <w:top w:val="nil"/>
                <w:left w:val="nil"/>
                <w:bottom w:val="nil"/>
                <w:right w:val="nil"/>
                <w:between w:val="nil"/>
              </w:pBdr>
              <w:spacing w:line="276" w:lineRule="auto"/>
              <w:rPr>
                <w:rFonts w:ascii="Calibri" w:eastAsia="Calibri" w:hAnsi="Calibri" w:cs="Calibri"/>
                <w:lang w:eastAsia="en-GB"/>
              </w:rPr>
            </w:pPr>
          </w:p>
          <w:p w14:paraId="4A2FE374"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Excellent knowledge of the local area and local services available including public services, community lead services and 3rd sector/charitable services</w:t>
            </w:r>
          </w:p>
          <w:p w14:paraId="2A35A771" w14:textId="77777777" w:rsidR="00AA448D" w:rsidRPr="00AA448D" w:rsidRDefault="00AA448D" w:rsidP="00AA448D">
            <w:pPr>
              <w:widowControl w:val="0"/>
              <w:spacing w:line="276" w:lineRule="auto"/>
              <w:rPr>
                <w:rFonts w:ascii="Calibri" w:eastAsia="Calibri" w:hAnsi="Calibri" w:cs="Calibri"/>
                <w:lang w:eastAsia="en-GB"/>
              </w:rPr>
            </w:pPr>
          </w:p>
          <w:p w14:paraId="67656CC5" w14:textId="77777777" w:rsidR="00AA448D" w:rsidRPr="00AA448D" w:rsidRDefault="00AA448D" w:rsidP="00AA448D">
            <w:pPr>
              <w:widowControl w:val="0"/>
              <w:spacing w:before="43" w:line="276" w:lineRule="auto"/>
              <w:rPr>
                <w:rFonts w:ascii="Calibri" w:eastAsia="Calibri" w:hAnsi="Calibri" w:cs="Calibri"/>
                <w:lang w:eastAsia="en-GB"/>
              </w:rPr>
            </w:pPr>
            <w:r w:rsidRPr="00AA448D">
              <w:rPr>
                <w:rFonts w:ascii="Calibri" w:eastAsia="Calibri" w:hAnsi="Calibri" w:cs="Calibri"/>
                <w:lang w:eastAsia="en-GB"/>
              </w:rPr>
              <w:t xml:space="preserve">Knowledge of how to build community links and networks </w:t>
            </w:r>
          </w:p>
          <w:p w14:paraId="390AAFC9" w14:textId="77777777" w:rsidR="00AA448D" w:rsidRPr="00AA448D" w:rsidRDefault="00AA448D" w:rsidP="00AA448D">
            <w:pPr>
              <w:widowControl w:val="0"/>
              <w:spacing w:before="43" w:line="276" w:lineRule="auto"/>
              <w:rPr>
                <w:rFonts w:ascii="Calibri" w:eastAsia="Calibri" w:hAnsi="Calibri" w:cs="Calibri"/>
                <w:lang w:eastAsia="en-GB"/>
              </w:rPr>
            </w:pPr>
          </w:p>
          <w:p w14:paraId="6A069346"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Understanding of issues affecting people from different backgrounds and cultures</w:t>
            </w:r>
          </w:p>
          <w:p w14:paraId="194CDBCB" w14:textId="77777777" w:rsidR="00AA448D" w:rsidRPr="00AA448D" w:rsidRDefault="00AA448D" w:rsidP="00AA448D">
            <w:pPr>
              <w:widowControl w:val="0"/>
              <w:spacing w:line="276" w:lineRule="auto"/>
              <w:rPr>
                <w:rFonts w:ascii="Calibri" w:eastAsia="Calibri" w:hAnsi="Calibri" w:cs="Calibri"/>
                <w:lang w:eastAsia="en-GB"/>
              </w:rPr>
            </w:pPr>
          </w:p>
          <w:p w14:paraId="3498BBC9" w14:textId="77777777" w:rsidR="00AA448D" w:rsidRPr="00AA448D" w:rsidRDefault="00AA448D" w:rsidP="00AA448D">
            <w:pPr>
              <w:widowControl w:val="0"/>
              <w:spacing w:before="43" w:line="276" w:lineRule="auto"/>
              <w:rPr>
                <w:rFonts w:ascii="Calibri" w:eastAsia="Calibri" w:hAnsi="Calibri" w:cs="Calibri"/>
                <w:lang w:eastAsia="en-GB"/>
              </w:rPr>
            </w:pPr>
            <w:r w:rsidRPr="00AA448D">
              <w:rPr>
                <w:rFonts w:ascii="Calibri" w:eastAsia="Calibri" w:hAnsi="Calibri" w:cs="Calibri"/>
                <w:lang w:eastAsia="en-GB"/>
              </w:rPr>
              <w:t xml:space="preserve">Understanding of issues arising from experiencing </w:t>
            </w:r>
            <w:r w:rsidRPr="00AA448D">
              <w:rPr>
                <w:rFonts w:ascii="Calibri" w:eastAsia="Calibri" w:hAnsi="Calibri" w:cs="Calibri"/>
                <w:lang w:eastAsia="en-GB"/>
              </w:rPr>
              <w:lastRenderedPageBreak/>
              <w:t xml:space="preserve">mental ill health </w:t>
            </w:r>
          </w:p>
          <w:p w14:paraId="6268DAF8" w14:textId="77777777" w:rsidR="00AA448D" w:rsidRPr="00AA448D" w:rsidRDefault="00AA448D" w:rsidP="00AA448D">
            <w:pPr>
              <w:widowControl w:val="0"/>
              <w:spacing w:line="276" w:lineRule="auto"/>
              <w:rPr>
                <w:rFonts w:ascii="Calibri" w:eastAsia="Calibri" w:hAnsi="Calibri" w:cs="Calibri"/>
                <w:lang w:eastAsia="en-GB"/>
              </w:rPr>
            </w:pPr>
          </w:p>
          <w:p w14:paraId="6BA54AD6"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Basic IT skills; Word &amp; Email systems</w:t>
            </w:r>
          </w:p>
          <w:p w14:paraId="3F34DF6A" w14:textId="77777777" w:rsidR="00AA448D" w:rsidRPr="00AA448D" w:rsidRDefault="00AA448D" w:rsidP="00AA448D">
            <w:pPr>
              <w:widowControl w:val="0"/>
              <w:spacing w:line="276" w:lineRule="auto"/>
              <w:rPr>
                <w:rFonts w:ascii="Calibri" w:eastAsia="Calibri" w:hAnsi="Calibri" w:cs="Calibri"/>
                <w:lang w:eastAsia="en-GB"/>
              </w:rPr>
            </w:pPr>
          </w:p>
          <w:p w14:paraId="6A6BC018"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Willingness to use supervision for learning and self-reflection</w:t>
            </w:r>
          </w:p>
          <w:p w14:paraId="42B549B6" w14:textId="77777777" w:rsidR="00AA448D" w:rsidRPr="00AA448D" w:rsidRDefault="00AA448D" w:rsidP="00AA448D">
            <w:pPr>
              <w:widowControl w:val="0"/>
              <w:spacing w:line="276" w:lineRule="auto"/>
              <w:rPr>
                <w:rFonts w:ascii="Calibri" w:eastAsia="Calibri" w:hAnsi="Calibri" w:cs="Calibri"/>
                <w:lang w:eastAsia="en-GB"/>
              </w:rPr>
            </w:pPr>
          </w:p>
          <w:p w14:paraId="1B1BA25E" w14:textId="3498BB40" w:rsidR="00AA448D" w:rsidRPr="00AA448D" w:rsidRDefault="00AA448D" w:rsidP="00AA448D">
            <w:pPr>
              <w:widowControl w:val="0"/>
              <w:spacing w:before="48" w:line="276" w:lineRule="auto"/>
              <w:rPr>
                <w:rFonts w:ascii="Calibri" w:eastAsia="Calibri" w:hAnsi="Calibri" w:cs="Calibri"/>
                <w:lang w:eastAsia="en-GB"/>
              </w:rPr>
            </w:pPr>
            <w:r w:rsidRPr="00AA448D">
              <w:rPr>
                <w:rFonts w:ascii="Calibri" w:eastAsia="Calibri" w:hAnsi="Calibri" w:cs="Calibri"/>
                <w:lang w:eastAsia="en-GB"/>
              </w:rPr>
              <w:t xml:space="preserve">Sensitive understanding of diversity issues and an ability to promote anti-discriminatory practice/ equal opportunities </w:t>
            </w:r>
          </w:p>
        </w:tc>
        <w:tc>
          <w:tcPr>
            <w:tcW w:w="8718" w:type="dxa"/>
            <w:shd w:val="clear" w:color="auto" w:fill="auto"/>
            <w:tcMar>
              <w:top w:w="100" w:type="dxa"/>
              <w:left w:w="100" w:type="dxa"/>
              <w:bottom w:w="100" w:type="dxa"/>
              <w:right w:w="100" w:type="dxa"/>
            </w:tcMar>
          </w:tcPr>
          <w:p w14:paraId="0E30BF0D" w14:textId="77777777" w:rsidR="00AA448D" w:rsidRPr="00AA448D" w:rsidRDefault="00AA448D" w:rsidP="00AA448D">
            <w:pPr>
              <w:spacing w:line="276" w:lineRule="auto"/>
              <w:ind w:left="120"/>
              <w:rPr>
                <w:rFonts w:ascii="Calibri" w:eastAsia="Calibri" w:hAnsi="Calibri" w:cs="Calibri"/>
                <w:b/>
                <w:u w:val="single"/>
                <w:lang w:eastAsia="en-GB"/>
              </w:rPr>
            </w:pPr>
            <w:r w:rsidRPr="00AA448D">
              <w:rPr>
                <w:rFonts w:ascii="Calibri" w:eastAsia="Calibri" w:hAnsi="Calibri" w:cs="Calibri"/>
                <w:b/>
                <w:u w:val="single"/>
                <w:lang w:eastAsia="en-GB"/>
              </w:rPr>
              <w:lastRenderedPageBreak/>
              <w:t>Desirable</w:t>
            </w:r>
          </w:p>
          <w:p w14:paraId="7F1E1376" w14:textId="77777777" w:rsidR="00AA448D" w:rsidRPr="00AA448D" w:rsidRDefault="00AA448D" w:rsidP="00AA448D">
            <w:pPr>
              <w:spacing w:line="276" w:lineRule="auto"/>
              <w:ind w:left="120"/>
              <w:rPr>
                <w:rFonts w:ascii="Calibri" w:eastAsia="Calibri" w:hAnsi="Calibri" w:cs="Calibri"/>
                <w:b/>
                <w:u w:val="single"/>
                <w:lang w:eastAsia="en-GB"/>
              </w:rPr>
            </w:pPr>
          </w:p>
          <w:p w14:paraId="3FDD897B"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Ability to speak other languages</w:t>
            </w:r>
          </w:p>
          <w:p w14:paraId="30F01804" w14:textId="77777777" w:rsidR="00AA448D" w:rsidRPr="00AA448D" w:rsidRDefault="00AA448D" w:rsidP="00AA448D">
            <w:pPr>
              <w:widowControl w:val="0"/>
              <w:spacing w:line="276" w:lineRule="auto"/>
              <w:rPr>
                <w:rFonts w:ascii="Calibri" w:eastAsia="Calibri" w:hAnsi="Calibri" w:cs="Calibri"/>
                <w:lang w:eastAsia="en-GB"/>
              </w:rPr>
            </w:pPr>
          </w:p>
          <w:p w14:paraId="05D60D40"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Good relationship with community centres and community groups</w:t>
            </w:r>
          </w:p>
          <w:p w14:paraId="7FC701C6" w14:textId="77777777" w:rsidR="00AA448D" w:rsidRPr="00AA448D" w:rsidRDefault="00AA448D" w:rsidP="00AA448D">
            <w:pPr>
              <w:widowControl w:val="0"/>
              <w:spacing w:line="276" w:lineRule="auto"/>
              <w:rPr>
                <w:rFonts w:ascii="Calibri" w:eastAsia="Calibri" w:hAnsi="Calibri" w:cs="Calibri"/>
                <w:lang w:eastAsia="en-GB"/>
              </w:rPr>
            </w:pPr>
          </w:p>
          <w:p w14:paraId="109C0B9C"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Good relationships with healthcare professionals within trust boundaries</w:t>
            </w:r>
          </w:p>
          <w:p w14:paraId="4D760AC1" w14:textId="77777777" w:rsidR="00AA448D" w:rsidRPr="00AA448D" w:rsidRDefault="00AA448D" w:rsidP="00AA448D">
            <w:pPr>
              <w:widowControl w:val="0"/>
              <w:spacing w:line="276" w:lineRule="auto"/>
              <w:rPr>
                <w:rFonts w:ascii="Calibri" w:eastAsia="Calibri" w:hAnsi="Calibri" w:cs="Calibri"/>
                <w:lang w:eastAsia="en-GB"/>
              </w:rPr>
            </w:pPr>
          </w:p>
          <w:p w14:paraId="448778F6"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Knowledge of basic food hygiene </w:t>
            </w:r>
          </w:p>
          <w:p w14:paraId="1C384FF5" w14:textId="77777777" w:rsidR="00AA448D" w:rsidRPr="00AA448D" w:rsidRDefault="00AA448D" w:rsidP="00AA448D">
            <w:pPr>
              <w:widowControl w:val="0"/>
              <w:spacing w:line="276" w:lineRule="auto"/>
              <w:rPr>
                <w:rFonts w:ascii="Calibri" w:eastAsia="Calibri" w:hAnsi="Calibri" w:cs="Calibri"/>
                <w:lang w:eastAsia="en-GB"/>
              </w:rPr>
            </w:pPr>
          </w:p>
          <w:p w14:paraId="376034A2"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Basic Health and Safety awareness </w:t>
            </w:r>
          </w:p>
          <w:p w14:paraId="00D00166" w14:textId="77777777" w:rsidR="00AA448D" w:rsidRPr="00AA448D" w:rsidRDefault="00AA448D" w:rsidP="00AA448D">
            <w:pPr>
              <w:widowControl w:val="0"/>
              <w:spacing w:line="276" w:lineRule="auto"/>
              <w:rPr>
                <w:rFonts w:ascii="Calibri" w:eastAsia="Calibri" w:hAnsi="Calibri" w:cs="Calibri"/>
                <w:lang w:eastAsia="en-GB"/>
              </w:rPr>
            </w:pPr>
          </w:p>
          <w:p w14:paraId="46D251AA" w14:textId="77777777" w:rsidR="00AA448D" w:rsidRPr="00AA448D" w:rsidRDefault="00AA448D" w:rsidP="00AA448D">
            <w:pPr>
              <w:rPr>
                <w:rFonts w:ascii="Calibri" w:eastAsia="Calibri" w:hAnsi="Calibri" w:cs="Calibri"/>
                <w:lang w:eastAsia="en-GB"/>
              </w:rPr>
            </w:pPr>
          </w:p>
          <w:p w14:paraId="0D93B5A9" w14:textId="77777777" w:rsidR="00AA448D" w:rsidRPr="00AA448D" w:rsidRDefault="00AA448D" w:rsidP="00AA448D">
            <w:pPr>
              <w:rPr>
                <w:rFonts w:ascii="Calibri" w:eastAsia="Calibri" w:hAnsi="Calibri" w:cs="Calibri"/>
                <w:lang w:eastAsia="en-GB"/>
              </w:rPr>
            </w:pPr>
            <w:r w:rsidRPr="00AA448D">
              <w:rPr>
                <w:rFonts w:ascii="Calibri" w:eastAsia="Calibri" w:hAnsi="Calibri" w:cs="Calibri"/>
                <w:lang w:eastAsia="en-GB"/>
              </w:rPr>
              <w:lastRenderedPageBreak/>
              <w:t xml:space="preserve">Knowledge of </w:t>
            </w:r>
            <w:proofErr w:type="gramStart"/>
            <w:r w:rsidRPr="00AA448D">
              <w:rPr>
                <w:rFonts w:ascii="Calibri" w:eastAsia="Calibri" w:hAnsi="Calibri" w:cs="Calibri"/>
                <w:lang w:eastAsia="en-GB"/>
              </w:rPr>
              <w:t>recovery based</w:t>
            </w:r>
            <w:proofErr w:type="gramEnd"/>
            <w:r w:rsidRPr="00AA448D">
              <w:rPr>
                <w:rFonts w:ascii="Calibri" w:eastAsia="Calibri" w:hAnsi="Calibri" w:cs="Calibri"/>
                <w:lang w:eastAsia="en-GB"/>
              </w:rPr>
              <w:t xml:space="preserve"> tools such as Wellbeing and Recovery Action Plans or goal setting</w:t>
            </w:r>
          </w:p>
          <w:p w14:paraId="76ACDD99" w14:textId="77777777" w:rsidR="00AA448D" w:rsidRPr="00AA448D" w:rsidRDefault="00AA448D" w:rsidP="00AA448D">
            <w:pPr>
              <w:spacing w:line="276" w:lineRule="auto"/>
              <w:ind w:left="120"/>
              <w:rPr>
                <w:rFonts w:ascii="Calibri" w:eastAsia="Calibri" w:hAnsi="Calibri" w:cs="Calibri"/>
                <w:lang w:eastAsia="en-GB"/>
              </w:rPr>
            </w:pPr>
          </w:p>
          <w:p w14:paraId="60BE222D" w14:textId="77777777" w:rsidR="00AA448D" w:rsidRPr="00AA448D" w:rsidRDefault="00AA448D" w:rsidP="00AA448D">
            <w:pPr>
              <w:widowControl w:val="0"/>
              <w:spacing w:line="276" w:lineRule="auto"/>
              <w:rPr>
                <w:rFonts w:ascii="Calibri" w:eastAsia="Calibri" w:hAnsi="Calibri" w:cs="Calibri"/>
                <w:lang w:eastAsia="en-GB"/>
              </w:rPr>
            </w:pPr>
          </w:p>
        </w:tc>
      </w:tr>
      <w:tr w:rsidR="00AA448D" w:rsidRPr="00AA448D" w14:paraId="7EF6468A" w14:textId="77777777" w:rsidTr="00287B24">
        <w:tc>
          <w:tcPr>
            <w:tcW w:w="5565" w:type="dxa"/>
            <w:shd w:val="clear" w:color="auto" w:fill="auto"/>
            <w:tcMar>
              <w:top w:w="100" w:type="dxa"/>
              <w:left w:w="100" w:type="dxa"/>
              <w:bottom w:w="100" w:type="dxa"/>
              <w:right w:w="100" w:type="dxa"/>
            </w:tcMar>
          </w:tcPr>
          <w:p w14:paraId="10F335C3" w14:textId="77777777" w:rsidR="00AA448D" w:rsidRPr="00AA448D" w:rsidRDefault="00AA448D" w:rsidP="00AA448D">
            <w:pPr>
              <w:widowControl w:val="0"/>
              <w:spacing w:line="276" w:lineRule="auto"/>
              <w:rPr>
                <w:rFonts w:ascii="Calibri" w:eastAsia="Calibri" w:hAnsi="Calibri" w:cs="Calibri"/>
                <w:b/>
                <w:u w:val="single"/>
                <w:lang w:eastAsia="en-GB"/>
              </w:rPr>
            </w:pPr>
            <w:r w:rsidRPr="00AA448D">
              <w:rPr>
                <w:rFonts w:ascii="Calibri" w:eastAsia="Calibri" w:hAnsi="Calibri" w:cs="Calibri"/>
                <w:b/>
                <w:u w:val="single"/>
                <w:lang w:eastAsia="en-GB"/>
              </w:rPr>
              <w:lastRenderedPageBreak/>
              <w:t xml:space="preserve">Other Desirable </w:t>
            </w:r>
          </w:p>
          <w:p w14:paraId="5D622DEA" w14:textId="77777777" w:rsidR="00AA448D" w:rsidRPr="00AA448D" w:rsidRDefault="00AA448D" w:rsidP="00AA448D">
            <w:pPr>
              <w:widowControl w:val="0"/>
              <w:spacing w:line="276" w:lineRule="auto"/>
              <w:rPr>
                <w:rFonts w:ascii="Calibri" w:eastAsia="Calibri" w:hAnsi="Calibri" w:cs="Calibri"/>
                <w:lang w:eastAsia="en-GB"/>
              </w:rPr>
            </w:pPr>
          </w:p>
          <w:p w14:paraId="1A884D11"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Ability to travel between locations using own transport</w:t>
            </w:r>
          </w:p>
          <w:p w14:paraId="7A013D98" w14:textId="77777777" w:rsidR="00AA448D" w:rsidRPr="00AA448D" w:rsidRDefault="00AA448D" w:rsidP="00AA448D">
            <w:pPr>
              <w:widowControl w:val="0"/>
              <w:spacing w:line="276" w:lineRule="auto"/>
              <w:rPr>
                <w:rFonts w:ascii="Calibri" w:eastAsia="Calibri" w:hAnsi="Calibri" w:cs="Calibri"/>
                <w:lang w:eastAsia="en-GB"/>
              </w:rPr>
            </w:pPr>
          </w:p>
          <w:p w14:paraId="1CA4E7CF" w14:textId="77777777" w:rsidR="00AA448D" w:rsidRPr="00AA448D" w:rsidRDefault="00AA448D" w:rsidP="00AA448D">
            <w:pPr>
              <w:widowControl w:val="0"/>
              <w:spacing w:line="276" w:lineRule="auto"/>
              <w:rPr>
                <w:rFonts w:ascii="Calibri" w:eastAsia="Calibri" w:hAnsi="Calibri" w:cs="Calibri"/>
                <w:lang w:eastAsia="en-GB"/>
              </w:rPr>
            </w:pPr>
            <w:r w:rsidRPr="00AA448D">
              <w:rPr>
                <w:rFonts w:ascii="Calibri" w:eastAsia="Calibri" w:hAnsi="Calibri" w:cs="Calibri"/>
                <w:lang w:eastAsia="en-GB"/>
              </w:rPr>
              <w:t xml:space="preserve">A preparedness to work flexible hours through prior </w:t>
            </w:r>
          </w:p>
          <w:p w14:paraId="7D5D9FC6" w14:textId="77777777" w:rsidR="00AA448D" w:rsidRPr="00AA448D" w:rsidRDefault="00AA448D" w:rsidP="00AA448D">
            <w:pPr>
              <w:widowControl w:val="0"/>
              <w:spacing w:before="33" w:line="276" w:lineRule="auto"/>
              <w:rPr>
                <w:rFonts w:ascii="Calibri" w:eastAsia="Calibri" w:hAnsi="Calibri" w:cs="Calibri"/>
                <w:lang w:eastAsia="en-GB"/>
              </w:rPr>
            </w:pPr>
            <w:r w:rsidRPr="00AA448D">
              <w:rPr>
                <w:rFonts w:ascii="Calibri" w:eastAsia="Calibri" w:hAnsi="Calibri" w:cs="Calibri"/>
                <w:lang w:eastAsia="en-GB"/>
              </w:rPr>
              <w:t xml:space="preserve">arrangement as the needs of the job dictate (e.g. some evenings &amp; weekends) </w:t>
            </w:r>
          </w:p>
        </w:tc>
        <w:tc>
          <w:tcPr>
            <w:tcW w:w="8718" w:type="dxa"/>
            <w:shd w:val="clear" w:color="auto" w:fill="auto"/>
            <w:tcMar>
              <w:top w:w="100" w:type="dxa"/>
              <w:left w:w="100" w:type="dxa"/>
              <w:bottom w:w="100" w:type="dxa"/>
              <w:right w:w="100" w:type="dxa"/>
            </w:tcMar>
          </w:tcPr>
          <w:p w14:paraId="0BC77C3F" w14:textId="77777777" w:rsidR="00AA448D" w:rsidRPr="00AA448D" w:rsidRDefault="00AA448D" w:rsidP="00AA448D">
            <w:pPr>
              <w:widowControl w:val="0"/>
              <w:spacing w:line="276" w:lineRule="auto"/>
              <w:rPr>
                <w:rFonts w:ascii="Calibri" w:eastAsia="Calibri" w:hAnsi="Calibri" w:cs="Calibri"/>
                <w:b/>
                <w:u w:val="single"/>
                <w:lang w:eastAsia="en-GB"/>
              </w:rPr>
            </w:pPr>
          </w:p>
        </w:tc>
      </w:tr>
    </w:tbl>
    <w:p w14:paraId="71F1432A" w14:textId="77777777" w:rsidR="00E2327C" w:rsidRDefault="00E2327C" w:rsidP="00AA448D">
      <w:pPr>
        <w:spacing w:after="200" w:line="276" w:lineRule="auto"/>
        <w:rPr>
          <w:rFonts w:ascii="Calibri" w:eastAsia="Calibri" w:hAnsi="Calibri" w:cs="Calibri"/>
          <w:b/>
          <w:sz w:val="28"/>
          <w:szCs w:val="28"/>
          <w:lang w:eastAsia="en-GB"/>
        </w:rPr>
      </w:pPr>
    </w:p>
    <w:p w14:paraId="5A0B78ED" w14:textId="154422A1" w:rsidR="00AA448D" w:rsidRPr="00AA448D" w:rsidRDefault="00AA448D" w:rsidP="00AA448D">
      <w:pPr>
        <w:spacing w:after="200" w:line="276" w:lineRule="auto"/>
        <w:rPr>
          <w:rFonts w:ascii="Calibri" w:eastAsia="Calibri" w:hAnsi="Calibri" w:cs="Calibri"/>
          <w:b/>
          <w:sz w:val="28"/>
          <w:szCs w:val="28"/>
          <w:lang w:eastAsia="en-GB"/>
        </w:rPr>
      </w:pPr>
      <w:r w:rsidRPr="00AA448D">
        <w:rPr>
          <w:rFonts w:ascii="Calibri" w:eastAsia="Calibri" w:hAnsi="Calibri" w:cs="Calibri"/>
          <w:b/>
          <w:sz w:val="28"/>
          <w:szCs w:val="28"/>
          <w:lang w:eastAsia="en-GB"/>
        </w:rPr>
        <w:t xml:space="preserve">Peer Support Competencies </w:t>
      </w:r>
    </w:p>
    <w:p w14:paraId="052B0141" w14:textId="77777777" w:rsidR="00AA448D" w:rsidRPr="00AA448D" w:rsidRDefault="00AA448D" w:rsidP="00AA448D">
      <w:pPr>
        <w:spacing w:after="200" w:line="276" w:lineRule="auto"/>
        <w:rPr>
          <w:rFonts w:ascii="Calibri" w:eastAsia="Calibri" w:hAnsi="Calibri" w:cs="Calibri"/>
          <w:sz w:val="22"/>
          <w:szCs w:val="22"/>
          <w:lang w:eastAsia="en-GB"/>
        </w:rPr>
      </w:pPr>
      <w:r w:rsidRPr="00AA448D">
        <w:rPr>
          <w:rFonts w:ascii="Calibri" w:eastAsia="Calibri" w:hAnsi="Calibri" w:cs="Calibri"/>
          <w:b/>
          <w:sz w:val="22"/>
          <w:szCs w:val="22"/>
          <w:lang w:eastAsia="en-GB"/>
        </w:rPr>
        <w:t>Purpose</w:t>
      </w:r>
      <w:r w:rsidRPr="00AA448D">
        <w:rPr>
          <w:rFonts w:ascii="Calibri" w:eastAsia="Calibri" w:hAnsi="Calibri" w:cs="Calibri"/>
          <w:sz w:val="22"/>
          <w:szCs w:val="22"/>
          <w:lang w:eastAsia="en-GB"/>
        </w:rPr>
        <w:t xml:space="preserve"> – These competencies act as a guide and each descriptor provides an overview of the main tasks and skills which would be expected to be demonstrated working in this role. Achievement will vary, dependant on the person. The time frame for reaching essential competencies should be decided in supervision and included in appraisals. The competencies can be used to identify training and support needs and should be viewed as </w:t>
      </w:r>
      <w:proofErr w:type="gramStart"/>
      <w:r w:rsidRPr="00AA448D">
        <w:rPr>
          <w:rFonts w:ascii="Calibri" w:eastAsia="Calibri" w:hAnsi="Calibri" w:cs="Calibri"/>
          <w:sz w:val="22"/>
          <w:szCs w:val="22"/>
          <w:lang w:eastAsia="en-GB"/>
        </w:rPr>
        <w:t>strengths based</w:t>
      </w:r>
      <w:proofErr w:type="gramEnd"/>
      <w:r w:rsidRPr="00AA448D">
        <w:rPr>
          <w:rFonts w:ascii="Calibri" w:eastAsia="Calibri" w:hAnsi="Calibri" w:cs="Calibri"/>
          <w:sz w:val="22"/>
          <w:szCs w:val="22"/>
          <w:lang w:eastAsia="en-GB"/>
        </w:rPr>
        <w:t xml:space="preserve"> assessment of the peer supporter.</w:t>
      </w:r>
    </w:p>
    <w:p w14:paraId="5DDBD654" w14:textId="77777777" w:rsidR="00AA448D" w:rsidRPr="00AA448D" w:rsidRDefault="00AA448D" w:rsidP="00AA448D">
      <w:pPr>
        <w:spacing w:after="200" w:line="276" w:lineRule="auto"/>
        <w:rPr>
          <w:rFonts w:ascii="Calibri" w:eastAsia="Calibri" w:hAnsi="Calibri" w:cs="Calibri"/>
          <w:sz w:val="22"/>
          <w:szCs w:val="22"/>
          <w:lang w:eastAsia="en-GB"/>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1482"/>
      </w:tblGrid>
      <w:tr w:rsidR="00AA448D" w:rsidRPr="00AA448D" w14:paraId="4039B05B" w14:textId="77777777" w:rsidTr="00287B24">
        <w:tc>
          <w:tcPr>
            <w:tcW w:w="2518" w:type="dxa"/>
            <w:shd w:val="clear" w:color="auto" w:fill="FFC000"/>
          </w:tcPr>
          <w:p w14:paraId="55BA4BCD"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Effective Communication </w:t>
            </w:r>
          </w:p>
        </w:tc>
        <w:tc>
          <w:tcPr>
            <w:tcW w:w="11482" w:type="dxa"/>
            <w:shd w:val="clear" w:color="auto" w:fill="FFC000"/>
          </w:tcPr>
          <w:p w14:paraId="66FAD7E7"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Good communication underpins person-centred care and helps build lasting trusting relationships. This Peer Support role requires the person to be able to communicate in verbal and written form, with a wide range of people from different organisational and cultural backgrounds, including health, social, voluntary and community sectors.</w:t>
            </w:r>
          </w:p>
        </w:tc>
      </w:tr>
      <w:tr w:rsidR="00AA448D" w:rsidRPr="00AA448D" w14:paraId="369A697C" w14:textId="77777777" w:rsidTr="00287B24">
        <w:tc>
          <w:tcPr>
            <w:tcW w:w="2518" w:type="dxa"/>
          </w:tcPr>
          <w:p w14:paraId="002F5B12"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Essential </w:t>
            </w:r>
          </w:p>
        </w:tc>
        <w:tc>
          <w:tcPr>
            <w:tcW w:w="11482" w:type="dxa"/>
          </w:tcPr>
          <w:p w14:paraId="33C56402"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Communicates clearly and sensitively with patients, family, friends and other professionals.</w:t>
            </w:r>
          </w:p>
        </w:tc>
      </w:tr>
      <w:tr w:rsidR="00AA448D" w:rsidRPr="00AA448D" w14:paraId="2D4DE536" w14:textId="77777777" w:rsidTr="00287B24">
        <w:tc>
          <w:tcPr>
            <w:tcW w:w="2518" w:type="dxa"/>
          </w:tcPr>
          <w:p w14:paraId="5CCD8A38" w14:textId="77777777" w:rsidR="00AA448D" w:rsidRPr="00AA448D" w:rsidRDefault="00AA448D" w:rsidP="00AA448D">
            <w:pPr>
              <w:rPr>
                <w:rFonts w:ascii="Calibri" w:eastAsia="Calibri" w:hAnsi="Calibri" w:cs="Calibri"/>
                <w:sz w:val="22"/>
                <w:szCs w:val="22"/>
                <w:lang w:eastAsia="en-GB"/>
              </w:rPr>
            </w:pPr>
          </w:p>
        </w:tc>
        <w:tc>
          <w:tcPr>
            <w:tcW w:w="11482" w:type="dxa"/>
          </w:tcPr>
          <w:p w14:paraId="543C6DD2"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To be able to check for mutual understanding of the content of conversations.</w:t>
            </w:r>
          </w:p>
        </w:tc>
      </w:tr>
      <w:tr w:rsidR="00AA448D" w:rsidRPr="00AA448D" w14:paraId="6C0ADB39" w14:textId="77777777" w:rsidTr="00287B24">
        <w:tc>
          <w:tcPr>
            <w:tcW w:w="2518" w:type="dxa"/>
          </w:tcPr>
          <w:p w14:paraId="205F0CE1" w14:textId="77777777" w:rsidR="00AA448D" w:rsidRPr="00AA448D" w:rsidRDefault="00AA448D" w:rsidP="00AA448D">
            <w:pPr>
              <w:rPr>
                <w:rFonts w:ascii="Calibri" w:eastAsia="Calibri" w:hAnsi="Calibri" w:cs="Calibri"/>
                <w:sz w:val="22"/>
                <w:szCs w:val="22"/>
                <w:lang w:eastAsia="en-GB"/>
              </w:rPr>
            </w:pPr>
          </w:p>
        </w:tc>
        <w:tc>
          <w:tcPr>
            <w:tcW w:w="11482" w:type="dxa"/>
          </w:tcPr>
          <w:p w14:paraId="797DD96B"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To have conversations with others in line with the wishes of the patient, and in agreement with the patient who leads the conversations.</w:t>
            </w:r>
          </w:p>
        </w:tc>
      </w:tr>
      <w:tr w:rsidR="00AA448D" w:rsidRPr="00AA448D" w14:paraId="4E80CC1A" w14:textId="77777777" w:rsidTr="00287B24">
        <w:tc>
          <w:tcPr>
            <w:tcW w:w="2518" w:type="dxa"/>
          </w:tcPr>
          <w:p w14:paraId="7789158F" w14:textId="77777777" w:rsidR="00AA448D" w:rsidRPr="00AA448D" w:rsidRDefault="00AA448D" w:rsidP="00AA448D">
            <w:pPr>
              <w:rPr>
                <w:rFonts w:ascii="Calibri" w:eastAsia="Calibri" w:hAnsi="Calibri" w:cs="Calibri"/>
                <w:sz w:val="22"/>
                <w:szCs w:val="22"/>
                <w:lang w:eastAsia="en-GB"/>
              </w:rPr>
            </w:pPr>
          </w:p>
        </w:tc>
        <w:tc>
          <w:tcPr>
            <w:tcW w:w="11482" w:type="dxa"/>
          </w:tcPr>
          <w:p w14:paraId="610D18E4"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Adapts style and method to best support the patient’s preference and needs taking into consideration cultural factors.</w:t>
            </w:r>
          </w:p>
        </w:tc>
      </w:tr>
      <w:tr w:rsidR="00AA448D" w:rsidRPr="00AA448D" w14:paraId="1E700CB6" w14:textId="77777777" w:rsidTr="00287B24">
        <w:tc>
          <w:tcPr>
            <w:tcW w:w="2518" w:type="dxa"/>
          </w:tcPr>
          <w:p w14:paraId="3E22E327" w14:textId="77777777" w:rsidR="00AA448D" w:rsidRPr="00AA448D" w:rsidRDefault="00AA448D" w:rsidP="00AA448D">
            <w:pPr>
              <w:rPr>
                <w:rFonts w:ascii="Calibri" w:eastAsia="Calibri" w:hAnsi="Calibri" w:cs="Calibri"/>
                <w:sz w:val="22"/>
                <w:szCs w:val="22"/>
                <w:lang w:eastAsia="en-GB"/>
              </w:rPr>
            </w:pPr>
          </w:p>
        </w:tc>
        <w:tc>
          <w:tcPr>
            <w:tcW w:w="11482" w:type="dxa"/>
          </w:tcPr>
          <w:p w14:paraId="5B71239C"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Communicates effectively on the telephone.</w:t>
            </w:r>
          </w:p>
        </w:tc>
      </w:tr>
      <w:tr w:rsidR="00AA448D" w:rsidRPr="00AA448D" w14:paraId="433A04C3" w14:textId="77777777" w:rsidTr="00287B24">
        <w:tc>
          <w:tcPr>
            <w:tcW w:w="2518" w:type="dxa"/>
          </w:tcPr>
          <w:p w14:paraId="4BA47151" w14:textId="77777777" w:rsidR="00AA448D" w:rsidRPr="00AA448D" w:rsidRDefault="00AA448D" w:rsidP="00AA448D">
            <w:pPr>
              <w:rPr>
                <w:rFonts w:ascii="Calibri" w:eastAsia="Calibri" w:hAnsi="Calibri" w:cs="Calibri"/>
                <w:sz w:val="22"/>
                <w:szCs w:val="22"/>
                <w:lang w:eastAsia="en-GB"/>
              </w:rPr>
            </w:pPr>
          </w:p>
        </w:tc>
        <w:tc>
          <w:tcPr>
            <w:tcW w:w="11482" w:type="dxa"/>
          </w:tcPr>
          <w:p w14:paraId="7E9C0A09"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Understands and uses common social and health care terminology.</w:t>
            </w:r>
          </w:p>
        </w:tc>
      </w:tr>
      <w:tr w:rsidR="00AA448D" w:rsidRPr="00AA448D" w14:paraId="6ABDEFFF" w14:textId="77777777" w:rsidTr="00287B24">
        <w:tc>
          <w:tcPr>
            <w:tcW w:w="2518" w:type="dxa"/>
          </w:tcPr>
          <w:p w14:paraId="23D592AB"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Enhanced </w:t>
            </w:r>
          </w:p>
        </w:tc>
        <w:tc>
          <w:tcPr>
            <w:tcW w:w="11482" w:type="dxa"/>
          </w:tcPr>
          <w:p w14:paraId="53687E31"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Communicates effectively and sensitively to support self-management and lifestyle/behavioural progression.</w:t>
            </w:r>
          </w:p>
        </w:tc>
      </w:tr>
      <w:tr w:rsidR="00AA448D" w:rsidRPr="00AA448D" w14:paraId="511F3D1F" w14:textId="77777777" w:rsidTr="00287B24">
        <w:tc>
          <w:tcPr>
            <w:tcW w:w="2518" w:type="dxa"/>
          </w:tcPr>
          <w:p w14:paraId="13ACED72" w14:textId="77777777" w:rsidR="00AA448D" w:rsidRPr="00AA448D" w:rsidRDefault="00AA448D" w:rsidP="00AA448D">
            <w:pPr>
              <w:rPr>
                <w:rFonts w:ascii="Calibri" w:eastAsia="Calibri" w:hAnsi="Calibri" w:cs="Calibri"/>
                <w:sz w:val="22"/>
                <w:szCs w:val="22"/>
                <w:lang w:eastAsia="en-GB"/>
              </w:rPr>
            </w:pPr>
          </w:p>
        </w:tc>
        <w:tc>
          <w:tcPr>
            <w:tcW w:w="11482" w:type="dxa"/>
          </w:tcPr>
          <w:p w14:paraId="6C1DDFCA"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Applies skills and techniques to resolve conflict and reduce stressors.</w:t>
            </w:r>
          </w:p>
        </w:tc>
      </w:tr>
      <w:tr w:rsidR="00AA448D" w:rsidRPr="00AA448D" w14:paraId="1C11BB4A" w14:textId="77777777" w:rsidTr="00287B24">
        <w:tc>
          <w:tcPr>
            <w:tcW w:w="2518" w:type="dxa"/>
          </w:tcPr>
          <w:p w14:paraId="3678A81A" w14:textId="77777777" w:rsidR="00AA448D" w:rsidRPr="00AA448D" w:rsidRDefault="00AA448D" w:rsidP="00AA448D">
            <w:pPr>
              <w:rPr>
                <w:rFonts w:ascii="Calibri" w:eastAsia="Calibri" w:hAnsi="Calibri" w:cs="Calibri"/>
                <w:sz w:val="22"/>
                <w:szCs w:val="22"/>
                <w:lang w:eastAsia="en-GB"/>
              </w:rPr>
            </w:pPr>
          </w:p>
        </w:tc>
        <w:tc>
          <w:tcPr>
            <w:tcW w:w="11482" w:type="dxa"/>
          </w:tcPr>
          <w:p w14:paraId="4DD5BF1E"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Asserts ideas and opinions in a respectful, positive way which advocates, if requested by the patient, the views of the patient.</w:t>
            </w:r>
          </w:p>
        </w:tc>
      </w:tr>
      <w:tr w:rsidR="00AA448D" w:rsidRPr="00AA448D" w14:paraId="422EAD26" w14:textId="77777777" w:rsidTr="00287B24">
        <w:trPr>
          <w:trHeight w:val="40"/>
        </w:trPr>
        <w:tc>
          <w:tcPr>
            <w:tcW w:w="2518" w:type="dxa"/>
          </w:tcPr>
          <w:p w14:paraId="6F4AD41B" w14:textId="77777777" w:rsidR="00AA448D" w:rsidRPr="00AA448D" w:rsidRDefault="00AA448D" w:rsidP="00AA448D">
            <w:pPr>
              <w:rPr>
                <w:rFonts w:ascii="Calibri" w:eastAsia="Calibri" w:hAnsi="Calibri" w:cs="Calibri"/>
                <w:sz w:val="22"/>
                <w:szCs w:val="22"/>
                <w:lang w:eastAsia="en-GB"/>
              </w:rPr>
            </w:pPr>
          </w:p>
        </w:tc>
        <w:tc>
          <w:tcPr>
            <w:tcW w:w="11482" w:type="dxa"/>
          </w:tcPr>
          <w:p w14:paraId="24B801ED"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Understands techniques and skills of health coaching/motivational interviewing.</w:t>
            </w:r>
          </w:p>
        </w:tc>
      </w:tr>
    </w:tbl>
    <w:p w14:paraId="13B572A9" w14:textId="77777777" w:rsidR="00AA448D" w:rsidRPr="00AA448D" w:rsidRDefault="00AA448D" w:rsidP="00AA448D">
      <w:pPr>
        <w:spacing w:after="200" w:line="276" w:lineRule="auto"/>
        <w:rPr>
          <w:rFonts w:ascii="Calibri" w:eastAsia="Calibri" w:hAnsi="Calibri" w:cs="Calibri"/>
          <w:sz w:val="22"/>
          <w:szCs w:val="22"/>
          <w:lang w:eastAsia="en-GB"/>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1482"/>
      </w:tblGrid>
      <w:tr w:rsidR="00AA448D" w:rsidRPr="00AA448D" w14:paraId="0816B0BE" w14:textId="77777777" w:rsidTr="00287B24">
        <w:tc>
          <w:tcPr>
            <w:tcW w:w="2518" w:type="dxa"/>
            <w:shd w:val="clear" w:color="auto" w:fill="FFC000"/>
          </w:tcPr>
          <w:p w14:paraId="32FC676E" w14:textId="77777777" w:rsidR="00AA448D" w:rsidRPr="00AA448D" w:rsidRDefault="00AA448D" w:rsidP="00AA448D">
            <w:pPr>
              <w:rPr>
                <w:rFonts w:ascii="Calibri" w:eastAsia="Calibri" w:hAnsi="Calibri" w:cs="Calibri"/>
                <w:sz w:val="22"/>
                <w:szCs w:val="22"/>
                <w:lang w:eastAsia="en-GB"/>
              </w:rPr>
            </w:pPr>
            <w:proofErr w:type="gramStart"/>
            <w:r w:rsidRPr="00AA448D">
              <w:rPr>
                <w:rFonts w:ascii="Calibri" w:eastAsia="Calibri" w:hAnsi="Calibri" w:cs="Calibri"/>
                <w:sz w:val="22"/>
                <w:szCs w:val="22"/>
                <w:lang w:eastAsia="en-GB"/>
              </w:rPr>
              <w:t>Enabling  access</w:t>
            </w:r>
            <w:proofErr w:type="gramEnd"/>
            <w:r w:rsidRPr="00AA448D">
              <w:rPr>
                <w:rFonts w:ascii="Calibri" w:eastAsia="Calibri" w:hAnsi="Calibri" w:cs="Calibri"/>
                <w:sz w:val="22"/>
                <w:szCs w:val="22"/>
                <w:lang w:eastAsia="en-GB"/>
              </w:rPr>
              <w:t xml:space="preserve"> to services </w:t>
            </w:r>
          </w:p>
        </w:tc>
        <w:tc>
          <w:tcPr>
            <w:tcW w:w="11482" w:type="dxa"/>
            <w:shd w:val="clear" w:color="auto" w:fill="FFC000"/>
          </w:tcPr>
          <w:p w14:paraId="1818BCFB"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Peer Support involves signposting and enabling people to access appropriate services based on needs and preferences. The knowledge and “local wisdom” of non-statutory services should be gained with a spirit of “persistent and positive curiosity”.</w:t>
            </w:r>
          </w:p>
        </w:tc>
      </w:tr>
      <w:tr w:rsidR="00AA448D" w:rsidRPr="00AA448D" w14:paraId="2831493E" w14:textId="77777777" w:rsidTr="00287B24">
        <w:tc>
          <w:tcPr>
            <w:tcW w:w="2518" w:type="dxa"/>
          </w:tcPr>
          <w:p w14:paraId="69872E68"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Essential</w:t>
            </w:r>
          </w:p>
        </w:tc>
        <w:tc>
          <w:tcPr>
            <w:tcW w:w="11482" w:type="dxa"/>
          </w:tcPr>
          <w:p w14:paraId="020C2D44"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Understanding local referral arrangements/pathways for holistic support from a wide range of sectors.</w:t>
            </w:r>
          </w:p>
        </w:tc>
      </w:tr>
      <w:tr w:rsidR="00AA448D" w:rsidRPr="00AA448D" w14:paraId="424A4671" w14:textId="77777777" w:rsidTr="00287B24">
        <w:tc>
          <w:tcPr>
            <w:tcW w:w="2518" w:type="dxa"/>
          </w:tcPr>
          <w:p w14:paraId="05D3AA91" w14:textId="77777777" w:rsidR="00AA448D" w:rsidRPr="00AA448D" w:rsidRDefault="00AA448D" w:rsidP="00AA448D">
            <w:pPr>
              <w:rPr>
                <w:rFonts w:ascii="Calibri" w:eastAsia="Calibri" w:hAnsi="Calibri" w:cs="Calibri"/>
                <w:sz w:val="22"/>
                <w:szCs w:val="22"/>
                <w:lang w:eastAsia="en-GB"/>
              </w:rPr>
            </w:pPr>
          </w:p>
        </w:tc>
        <w:tc>
          <w:tcPr>
            <w:tcW w:w="11482" w:type="dxa"/>
          </w:tcPr>
          <w:p w14:paraId="24433B65"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Signposts and supports clients (if they wish) to contact and attend appropriate services/activities.</w:t>
            </w:r>
          </w:p>
        </w:tc>
      </w:tr>
      <w:tr w:rsidR="00AA448D" w:rsidRPr="00AA448D" w14:paraId="662C80E3" w14:textId="77777777" w:rsidTr="00287B24">
        <w:tc>
          <w:tcPr>
            <w:tcW w:w="2518" w:type="dxa"/>
          </w:tcPr>
          <w:p w14:paraId="367D3218" w14:textId="77777777" w:rsidR="00AA448D" w:rsidRPr="00AA448D" w:rsidRDefault="00AA448D" w:rsidP="00AA448D">
            <w:pPr>
              <w:rPr>
                <w:rFonts w:ascii="Calibri" w:eastAsia="Calibri" w:hAnsi="Calibri" w:cs="Calibri"/>
                <w:sz w:val="22"/>
                <w:szCs w:val="22"/>
                <w:lang w:eastAsia="en-GB"/>
              </w:rPr>
            </w:pPr>
          </w:p>
        </w:tc>
        <w:tc>
          <w:tcPr>
            <w:tcW w:w="11482" w:type="dxa"/>
          </w:tcPr>
          <w:p w14:paraId="7BF7A2C6"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Demonstrates initiative in their role.</w:t>
            </w:r>
          </w:p>
        </w:tc>
      </w:tr>
      <w:tr w:rsidR="00AA448D" w:rsidRPr="00AA448D" w14:paraId="4B44E5F6" w14:textId="77777777" w:rsidTr="00287B24">
        <w:tc>
          <w:tcPr>
            <w:tcW w:w="2518" w:type="dxa"/>
          </w:tcPr>
          <w:p w14:paraId="54596126"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Enhanced </w:t>
            </w:r>
          </w:p>
        </w:tc>
        <w:tc>
          <w:tcPr>
            <w:tcW w:w="11482" w:type="dxa"/>
          </w:tcPr>
          <w:p w14:paraId="03F0E319"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Demonstrates persistence and resilience when faced with barriers to accessing services. </w:t>
            </w:r>
          </w:p>
        </w:tc>
      </w:tr>
      <w:tr w:rsidR="00AA448D" w:rsidRPr="00AA448D" w14:paraId="3B8B79A9" w14:textId="77777777" w:rsidTr="00287B24">
        <w:tc>
          <w:tcPr>
            <w:tcW w:w="2518" w:type="dxa"/>
          </w:tcPr>
          <w:p w14:paraId="2D36EAD5" w14:textId="77777777" w:rsidR="00AA448D" w:rsidRPr="00AA448D" w:rsidRDefault="00AA448D" w:rsidP="00AA448D">
            <w:pPr>
              <w:rPr>
                <w:rFonts w:ascii="Calibri" w:eastAsia="Calibri" w:hAnsi="Calibri" w:cs="Calibri"/>
                <w:sz w:val="22"/>
                <w:szCs w:val="22"/>
                <w:lang w:eastAsia="en-GB"/>
              </w:rPr>
            </w:pPr>
          </w:p>
        </w:tc>
        <w:tc>
          <w:tcPr>
            <w:tcW w:w="11482" w:type="dxa"/>
          </w:tcPr>
          <w:p w14:paraId="2EDBA667"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Acts as the “go to person” in the team regarding local resources.</w:t>
            </w:r>
          </w:p>
        </w:tc>
      </w:tr>
    </w:tbl>
    <w:p w14:paraId="70C723BB" w14:textId="77777777" w:rsidR="00AA448D" w:rsidRPr="00AA448D" w:rsidRDefault="00AA448D" w:rsidP="00AA448D">
      <w:pPr>
        <w:spacing w:after="200" w:line="276" w:lineRule="auto"/>
        <w:rPr>
          <w:rFonts w:ascii="Calibri" w:eastAsia="Calibri" w:hAnsi="Calibri" w:cs="Calibri"/>
          <w:sz w:val="22"/>
          <w:szCs w:val="22"/>
          <w:lang w:eastAsia="en-GB"/>
        </w:rPr>
      </w:pPr>
    </w:p>
    <w:p w14:paraId="22B2A6E2" w14:textId="77777777" w:rsidR="00AA448D" w:rsidRPr="00AA448D" w:rsidRDefault="00AA448D" w:rsidP="00AA448D">
      <w:pPr>
        <w:spacing w:after="200" w:line="276" w:lineRule="auto"/>
        <w:rPr>
          <w:rFonts w:ascii="Calibri" w:eastAsia="Calibri" w:hAnsi="Calibri" w:cs="Calibri"/>
          <w:sz w:val="22"/>
          <w:szCs w:val="22"/>
          <w:lang w:eastAsia="en-GB"/>
        </w:rPr>
      </w:pPr>
      <w:bookmarkStart w:id="1" w:name="_gjdgxs" w:colFirst="0" w:colLast="0"/>
      <w:bookmarkEnd w:id="1"/>
    </w:p>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8"/>
        <w:gridCol w:w="11057"/>
      </w:tblGrid>
      <w:tr w:rsidR="00AA448D" w:rsidRPr="00AA448D" w14:paraId="384B0CD8" w14:textId="77777777" w:rsidTr="00287B24">
        <w:tc>
          <w:tcPr>
            <w:tcW w:w="2518" w:type="dxa"/>
            <w:shd w:val="clear" w:color="auto" w:fill="FFC000"/>
          </w:tcPr>
          <w:p w14:paraId="3AB8FFF2"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Personalisation</w:t>
            </w:r>
          </w:p>
        </w:tc>
        <w:tc>
          <w:tcPr>
            <w:tcW w:w="11057" w:type="dxa"/>
            <w:shd w:val="clear" w:color="auto" w:fill="FFC000"/>
          </w:tcPr>
          <w:p w14:paraId="663FCA91"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Personalisation is an approach which supports a person’s wishes and needs and aims for the person to be in control of their own lives and decisions. The Peer Support role seeks to harness lived experiences to build and develop positive working relationships. Peer supporters offer time and space for patients to build their aspirations.</w:t>
            </w:r>
          </w:p>
        </w:tc>
      </w:tr>
      <w:tr w:rsidR="00AA448D" w:rsidRPr="00AA448D" w14:paraId="35DC889B" w14:textId="77777777" w:rsidTr="00287B24">
        <w:tc>
          <w:tcPr>
            <w:tcW w:w="2518" w:type="dxa"/>
          </w:tcPr>
          <w:p w14:paraId="32389116"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lastRenderedPageBreak/>
              <w:t xml:space="preserve">Essential </w:t>
            </w:r>
          </w:p>
        </w:tc>
        <w:tc>
          <w:tcPr>
            <w:tcW w:w="11057" w:type="dxa"/>
          </w:tcPr>
          <w:p w14:paraId="3F22D1EF"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Acts in a way that acknowledges peoples expressed beliefs, preferences and choices.</w:t>
            </w:r>
          </w:p>
        </w:tc>
      </w:tr>
      <w:tr w:rsidR="00AA448D" w:rsidRPr="00AA448D" w14:paraId="1C2C092B" w14:textId="77777777" w:rsidTr="00287B24">
        <w:tc>
          <w:tcPr>
            <w:tcW w:w="2518" w:type="dxa"/>
          </w:tcPr>
          <w:p w14:paraId="6871606C" w14:textId="77777777" w:rsidR="00AA448D" w:rsidRPr="00AA448D" w:rsidRDefault="00AA448D" w:rsidP="00AA448D">
            <w:pPr>
              <w:rPr>
                <w:rFonts w:ascii="Calibri" w:eastAsia="Calibri" w:hAnsi="Calibri" w:cs="Calibri"/>
                <w:sz w:val="22"/>
                <w:szCs w:val="22"/>
                <w:lang w:eastAsia="en-GB"/>
              </w:rPr>
            </w:pPr>
          </w:p>
        </w:tc>
        <w:tc>
          <w:tcPr>
            <w:tcW w:w="11057" w:type="dxa"/>
          </w:tcPr>
          <w:p w14:paraId="608CFF53"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Uses a </w:t>
            </w:r>
            <w:proofErr w:type="gramStart"/>
            <w:r w:rsidRPr="00AA448D">
              <w:rPr>
                <w:rFonts w:ascii="Calibri" w:eastAsia="Calibri" w:hAnsi="Calibri" w:cs="Calibri"/>
                <w:sz w:val="22"/>
                <w:szCs w:val="22"/>
                <w:lang w:eastAsia="en-GB"/>
              </w:rPr>
              <w:t>strengths based</w:t>
            </w:r>
            <w:proofErr w:type="gramEnd"/>
            <w:r w:rsidRPr="00AA448D">
              <w:rPr>
                <w:rFonts w:ascii="Calibri" w:eastAsia="Calibri" w:hAnsi="Calibri" w:cs="Calibri"/>
                <w:sz w:val="22"/>
                <w:szCs w:val="22"/>
                <w:lang w:eastAsia="en-GB"/>
              </w:rPr>
              <w:t xml:space="preserve"> approach with patients.</w:t>
            </w:r>
          </w:p>
        </w:tc>
      </w:tr>
      <w:tr w:rsidR="00AA448D" w:rsidRPr="00AA448D" w14:paraId="499F18CD" w14:textId="77777777" w:rsidTr="00287B24">
        <w:tc>
          <w:tcPr>
            <w:tcW w:w="2518" w:type="dxa"/>
          </w:tcPr>
          <w:p w14:paraId="60686D51" w14:textId="77777777" w:rsidR="00AA448D" w:rsidRPr="00AA448D" w:rsidRDefault="00AA448D" w:rsidP="00AA448D">
            <w:pPr>
              <w:rPr>
                <w:rFonts w:ascii="Calibri" w:eastAsia="Calibri" w:hAnsi="Calibri" w:cs="Calibri"/>
                <w:sz w:val="22"/>
                <w:szCs w:val="22"/>
                <w:lang w:eastAsia="en-GB"/>
              </w:rPr>
            </w:pPr>
          </w:p>
        </w:tc>
        <w:tc>
          <w:tcPr>
            <w:tcW w:w="11057" w:type="dxa"/>
          </w:tcPr>
          <w:p w14:paraId="2136AD32"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Understands goal setting and review in care planning.</w:t>
            </w:r>
          </w:p>
        </w:tc>
      </w:tr>
      <w:tr w:rsidR="00AA448D" w:rsidRPr="00AA448D" w14:paraId="6B1BC746" w14:textId="77777777" w:rsidTr="00287B24">
        <w:tc>
          <w:tcPr>
            <w:tcW w:w="2518" w:type="dxa"/>
          </w:tcPr>
          <w:p w14:paraId="77874ECE" w14:textId="77777777" w:rsidR="00AA448D" w:rsidRPr="00AA448D" w:rsidRDefault="00AA448D" w:rsidP="00AA448D">
            <w:pPr>
              <w:rPr>
                <w:rFonts w:ascii="Calibri" w:eastAsia="Calibri" w:hAnsi="Calibri" w:cs="Calibri"/>
                <w:sz w:val="22"/>
                <w:szCs w:val="22"/>
                <w:lang w:eastAsia="en-GB"/>
              </w:rPr>
            </w:pPr>
          </w:p>
        </w:tc>
        <w:tc>
          <w:tcPr>
            <w:tcW w:w="11057" w:type="dxa"/>
          </w:tcPr>
          <w:p w14:paraId="1CE728FA"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Demonstrates a basic understanding of appropriate financial matters such as personal budgets.</w:t>
            </w:r>
          </w:p>
        </w:tc>
      </w:tr>
      <w:tr w:rsidR="00AA448D" w:rsidRPr="00AA448D" w14:paraId="31248F9A" w14:textId="77777777" w:rsidTr="00287B24">
        <w:tc>
          <w:tcPr>
            <w:tcW w:w="2518" w:type="dxa"/>
          </w:tcPr>
          <w:p w14:paraId="23B8BB12"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Enhanced</w:t>
            </w:r>
          </w:p>
        </w:tc>
        <w:tc>
          <w:tcPr>
            <w:tcW w:w="11057" w:type="dxa"/>
          </w:tcPr>
          <w:p w14:paraId="00ED7816"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Contributes to the care planning process in the team and supports a robust well-being focus.</w:t>
            </w:r>
          </w:p>
        </w:tc>
      </w:tr>
    </w:tbl>
    <w:p w14:paraId="018E47C5" w14:textId="77777777" w:rsidR="00AA448D" w:rsidRPr="00AA448D" w:rsidRDefault="00AA448D" w:rsidP="00AA448D">
      <w:pPr>
        <w:spacing w:after="200" w:line="276" w:lineRule="auto"/>
        <w:rPr>
          <w:rFonts w:ascii="Calibri" w:eastAsia="Calibri" w:hAnsi="Calibri" w:cs="Calibri"/>
          <w:sz w:val="22"/>
          <w:szCs w:val="22"/>
          <w:lang w:eastAsia="en-GB"/>
        </w:rPr>
      </w:pPr>
    </w:p>
    <w:p w14:paraId="4A63F834" w14:textId="77777777" w:rsidR="00AA448D" w:rsidRPr="00AA448D" w:rsidRDefault="00AA448D" w:rsidP="00AA448D">
      <w:pPr>
        <w:spacing w:after="200" w:line="276" w:lineRule="auto"/>
        <w:rPr>
          <w:rFonts w:ascii="Calibri" w:eastAsia="Calibri" w:hAnsi="Calibri" w:cs="Calibri"/>
          <w:sz w:val="22"/>
          <w:szCs w:val="22"/>
          <w:lang w:eastAsia="en-GB"/>
        </w:rPr>
      </w:pPr>
    </w:p>
    <w:tbl>
      <w:tblP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0065"/>
      </w:tblGrid>
      <w:tr w:rsidR="00AA448D" w:rsidRPr="00AA448D" w14:paraId="3EF933FE" w14:textId="77777777" w:rsidTr="00287B24">
        <w:tc>
          <w:tcPr>
            <w:tcW w:w="3510" w:type="dxa"/>
            <w:shd w:val="clear" w:color="auto" w:fill="FFC000"/>
          </w:tcPr>
          <w:p w14:paraId="7835C019"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Building and sustaining relationships</w:t>
            </w:r>
          </w:p>
        </w:tc>
        <w:tc>
          <w:tcPr>
            <w:tcW w:w="10065" w:type="dxa"/>
            <w:shd w:val="clear" w:color="auto" w:fill="FFC000"/>
          </w:tcPr>
          <w:p w14:paraId="41178940"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To have a person-centred approach and aim to ensure that support and care is wrapped around the needs voiced by the person. Integrated support that cuts boundaries and reaches out to wider agencies in health, social care and community groups and voluntary sectors. The ability to engage and sustain key working relationships is fundamental to the peer support role. </w:t>
            </w:r>
          </w:p>
        </w:tc>
      </w:tr>
      <w:tr w:rsidR="00AA448D" w:rsidRPr="00AA448D" w14:paraId="0FE97C73" w14:textId="77777777" w:rsidTr="00287B24">
        <w:tc>
          <w:tcPr>
            <w:tcW w:w="3510" w:type="dxa"/>
          </w:tcPr>
          <w:p w14:paraId="794C65A5"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Essential</w:t>
            </w:r>
          </w:p>
        </w:tc>
        <w:tc>
          <w:tcPr>
            <w:tcW w:w="10065" w:type="dxa"/>
          </w:tcPr>
          <w:p w14:paraId="02E46AFF"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Builds and work to sustain trusting professional relationship with everyone who they </w:t>
            </w:r>
            <w:proofErr w:type="gramStart"/>
            <w:r w:rsidRPr="00AA448D">
              <w:rPr>
                <w:rFonts w:ascii="Calibri" w:eastAsia="Calibri" w:hAnsi="Calibri" w:cs="Calibri"/>
                <w:sz w:val="22"/>
                <w:szCs w:val="22"/>
                <w:lang w:eastAsia="en-GB"/>
              </w:rPr>
              <w:t>come into contact with</w:t>
            </w:r>
            <w:proofErr w:type="gramEnd"/>
            <w:r w:rsidRPr="00AA448D">
              <w:rPr>
                <w:rFonts w:ascii="Calibri" w:eastAsia="Calibri" w:hAnsi="Calibri" w:cs="Calibri"/>
                <w:sz w:val="22"/>
                <w:szCs w:val="22"/>
                <w:lang w:eastAsia="en-GB"/>
              </w:rPr>
              <w:t xml:space="preserve">. </w:t>
            </w:r>
          </w:p>
        </w:tc>
      </w:tr>
      <w:tr w:rsidR="00AA448D" w:rsidRPr="00AA448D" w14:paraId="4C88C4AB" w14:textId="77777777" w:rsidTr="00287B24">
        <w:tc>
          <w:tcPr>
            <w:tcW w:w="3510" w:type="dxa"/>
          </w:tcPr>
          <w:p w14:paraId="0B580A05" w14:textId="77777777" w:rsidR="00AA448D" w:rsidRPr="00AA448D" w:rsidRDefault="00AA448D" w:rsidP="00AA448D">
            <w:pPr>
              <w:rPr>
                <w:rFonts w:ascii="Calibri" w:eastAsia="Calibri" w:hAnsi="Calibri" w:cs="Calibri"/>
                <w:sz w:val="22"/>
                <w:szCs w:val="22"/>
                <w:lang w:eastAsia="en-GB"/>
              </w:rPr>
            </w:pPr>
          </w:p>
        </w:tc>
        <w:tc>
          <w:tcPr>
            <w:tcW w:w="10065" w:type="dxa"/>
          </w:tcPr>
          <w:p w14:paraId="4B851BCF"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Recognises how and when to close relationships with others.</w:t>
            </w:r>
          </w:p>
        </w:tc>
      </w:tr>
      <w:tr w:rsidR="00AA448D" w:rsidRPr="00AA448D" w14:paraId="6B150F07" w14:textId="77777777" w:rsidTr="00287B24">
        <w:tc>
          <w:tcPr>
            <w:tcW w:w="3510" w:type="dxa"/>
          </w:tcPr>
          <w:p w14:paraId="35EDA040" w14:textId="77777777" w:rsidR="00AA448D" w:rsidRPr="00AA448D" w:rsidRDefault="00AA448D" w:rsidP="00AA448D">
            <w:pPr>
              <w:rPr>
                <w:rFonts w:ascii="Calibri" w:eastAsia="Calibri" w:hAnsi="Calibri" w:cs="Calibri"/>
                <w:sz w:val="22"/>
                <w:szCs w:val="22"/>
                <w:lang w:eastAsia="en-GB"/>
              </w:rPr>
            </w:pPr>
          </w:p>
        </w:tc>
        <w:tc>
          <w:tcPr>
            <w:tcW w:w="10065" w:type="dxa"/>
          </w:tcPr>
          <w:p w14:paraId="78297FB4"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Maintains a clear sense of the role and responsibilities within the team.</w:t>
            </w:r>
          </w:p>
        </w:tc>
      </w:tr>
      <w:tr w:rsidR="00AA448D" w:rsidRPr="00AA448D" w14:paraId="24D08986" w14:textId="77777777" w:rsidTr="00287B24">
        <w:tc>
          <w:tcPr>
            <w:tcW w:w="3510" w:type="dxa"/>
          </w:tcPr>
          <w:p w14:paraId="21EE7C73"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Enhanced</w:t>
            </w:r>
          </w:p>
        </w:tc>
        <w:tc>
          <w:tcPr>
            <w:tcW w:w="10065" w:type="dxa"/>
          </w:tcPr>
          <w:p w14:paraId="552919D3"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Actively seeks out relevant and appropriate contacts to develop a network across a wide range of sectors.</w:t>
            </w:r>
          </w:p>
        </w:tc>
      </w:tr>
      <w:tr w:rsidR="00AA448D" w:rsidRPr="00AA448D" w14:paraId="54D7D450" w14:textId="77777777" w:rsidTr="00287B24">
        <w:tc>
          <w:tcPr>
            <w:tcW w:w="3510" w:type="dxa"/>
          </w:tcPr>
          <w:p w14:paraId="6F38934C" w14:textId="77777777" w:rsidR="00AA448D" w:rsidRPr="00AA448D" w:rsidRDefault="00AA448D" w:rsidP="00AA448D">
            <w:pPr>
              <w:rPr>
                <w:rFonts w:ascii="Calibri" w:eastAsia="Calibri" w:hAnsi="Calibri" w:cs="Calibri"/>
                <w:sz w:val="22"/>
                <w:szCs w:val="22"/>
                <w:lang w:eastAsia="en-GB"/>
              </w:rPr>
            </w:pPr>
          </w:p>
        </w:tc>
        <w:tc>
          <w:tcPr>
            <w:tcW w:w="10065" w:type="dxa"/>
          </w:tcPr>
          <w:p w14:paraId="6877BE99"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Identifies opportunities to work in collaboration with others for the benefit of clients and the team.</w:t>
            </w:r>
          </w:p>
        </w:tc>
      </w:tr>
    </w:tbl>
    <w:p w14:paraId="76F8EE01" w14:textId="3A980CA1" w:rsidR="00AA448D" w:rsidRDefault="00AA448D" w:rsidP="00AA448D">
      <w:pPr>
        <w:spacing w:after="200" w:line="276" w:lineRule="auto"/>
        <w:rPr>
          <w:rFonts w:ascii="Calibri" w:eastAsia="Calibri" w:hAnsi="Calibri" w:cs="Calibri"/>
          <w:sz w:val="22"/>
          <w:szCs w:val="22"/>
          <w:lang w:eastAsia="en-GB"/>
        </w:rPr>
      </w:pPr>
    </w:p>
    <w:p w14:paraId="762948D6" w14:textId="28DC3D78" w:rsidR="00287B24" w:rsidRDefault="00287B24" w:rsidP="00AA448D">
      <w:pPr>
        <w:spacing w:after="200" w:line="276" w:lineRule="auto"/>
        <w:rPr>
          <w:rFonts w:ascii="Calibri" w:eastAsia="Calibri" w:hAnsi="Calibri" w:cs="Calibri"/>
          <w:sz w:val="22"/>
          <w:szCs w:val="22"/>
          <w:lang w:eastAsia="en-GB"/>
        </w:rPr>
      </w:pPr>
    </w:p>
    <w:p w14:paraId="242EE4A9" w14:textId="77777777" w:rsidR="00287B24" w:rsidRPr="00AA448D" w:rsidRDefault="00287B24" w:rsidP="00AA448D">
      <w:pPr>
        <w:spacing w:after="200" w:line="276" w:lineRule="auto"/>
        <w:rPr>
          <w:rFonts w:ascii="Calibri" w:eastAsia="Calibri" w:hAnsi="Calibri" w:cs="Calibri"/>
          <w:sz w:val="22"/>
          <w:szCs w:val="22"/>
          <w:lang w:eastAsia="en-GB"/>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0490"/>
      </w:tblGrid>
      <w:tr w:rsidR="00AA448D" w:rsidRPr="00AA448D" w14:paraId="1D79BDB1" w14:textId="77777777" w:rsidTr="00287B24">
        <w:tc>
          <w:tcPr>
            <w:tcW w:w="3510" w:type="dxa"/>
            <w:shd w:val="clear" w:color="auto" w:fill="FFC000"/>
          </w:tcPr>
          <w:p w14:paraId="46CFA09D"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Handling data and information</w:t>
            </w:r>
          </w:p>
        </w:tc>
        <w:tc>
          <w:tcPr>
            <w:tcW w:w="10490" w:type="dxa"/>
            <w:shd w:val="clear" w:color="auto" w:fill="FFC000"/>
          </w:tcPr>
          <w:p w14:paraId="26517171"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Peer supporters </w:t>
            </w:r>
            <w:proofErr w:type="gramStart"/>
            <w:r w:rsidRPr="00AA448D">
              <w:rPr>
                <w:rFonts w:ascii="Calibri" w:eastAsia="Calibri" w:hAnsi="Calibri" w:cs="Calibri"/>
                <w:sz w:val="22"/>
                <w:szCs w:val="22"/>
                <w:lang w:eastAsia="en-GB"/>
              </w:rPr>
              <w:t>are able to</w:t>
            </w:r>
            <w:proofErr w:type="gramEnd"/>
            <w:r w:rsidRPr="00AA448D">
              <w:rPr>
                <w:rFonts w:ascii="Calibri" w:eastAsia="Calibri" w:hAnsi="Calibri" w:cs="Calibri"/>
                <w:sz w:val="22"/>
                <w:szCs w:val="22"/>
                <w:lang w:eastAsia="en-GB"/>
              </w:rPr>
              <w:t xml:space="preserve"> appropriately use relevant electronic records, databases to access, input, store and retrieve information. </w:t>
            </w:r>
            <w:proofErr w:type="gramStart"/>
            <w:r w:rsidRPr="00AA448D">
              <w:rPr>
                <w:rFonts w:ascii="Calibri" w:eastAsia="Calibri" w:hAnsi="Calibri" w:cs="Calibri"/>
                <w:sz w:val="22"/>
                <w:szCs w:val="22"/>
                <w:lang w:eastAsia="en-GB"/>
              </w:rPr>
              <w:t>Are able to</w:t>
            </w:r>
            <w:proofErr w:type="gramEnd"/>
            <w:r w:rsidRPr="00AA448D">
              <w:rPr>
                <w:rFonts w:ascii="Calibri" w:eastAsia="Calibri" w:hAnsi="Calibri" w:cs="Calibri"/>
                <w:sz w:val="22"/>
                <w:szCs w:val="22"/>
                <w:lang w:eastAsia="en-GB"/>
              </w:rPr>
              <w:t xml:space="preserve"> use data to evaluate interventions and client satisfaction.</w:t>
            </w:r>
          </w:p>
        </w:tc>
      </w:tr>
      <w:tr w:rsidR="00AA448D" w:rsidRPr="00AA448D" w14:paraId="6A4B578F" w14:textId="77777777" w:rsidTr="00287B24">
        <w:tc>
          <w:tcPr>
            <w:tcW w:w="3510" w:type="dxa"/>
          </w:tcPr>
          <w:p w14:paraId="626EE745"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Essential</w:t>
            </w:r>
          </w:p>
        </w:tc>
        <w:tc>
          <w:tcPr>
            <w:tcW w:w="10490" w:type="dxa"/>
          </w:tcPr>
          <w:p w14:paraId="53AB3634"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(with support) Accesses, inputs into and uses data from appropriate electronic records, databases and spreadsheets</w:t>
            </w:r>
          </w:p>
        </w:tc>
      </w:tr>
      <w:tr w:rsidR="00AA448D" w:rsidRPr="00AA448D" w14:paraId="0EC7B9A0" w14:textId="77777777" w:rsidTr="00287B24">
        <w:tc>
          <w:tcPr>
            <w:tcW w:w="3510" w:type="dxa"/>
          </w:tcPr>
          <w:p w14:paraId="676AEDA7" w14:textId="77777777" w:rsidR="00AA448D" w:rsidRPr="00AA448D" w:rsidRDefault="00AA448D" w:rsidP="00AA448D">
            <w:pPr>
              <w:rPr>
                <w:rFonts w:ascii="Calibri" w:eastAsia="Calibri" w:hAnsi="Calibri" w:cs="Calibri"/>
                <w:sz w:val="22"/>
                <w:szCs w:val="22"/>
                <w:lang w:eastAsia="en-GB"/>
              </w:rPr>
            </w:pPr>
          </w:p>
        </w:tc>
        <w:tc>
          <w:tcPr>
            <w:tcW w:w="10490" w:type="dxa"/>
          </w:tcPr>
          <w:p w14:paraId="0C2BFE4E"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Uses appropriate technology and resources to find and process information</w:t>
            </w:r>
          </w:p>
        </w:tc>
      </w:tr>
      <w:tr w:rsidR="00AA448D" w:rsidRPr="00AA448D" w14:paraId="0B142773" w14:textId="77777777" w:rsidTr="00287B24">
        <w:tc>
          <w:tcPr>
            <w:tcW w:w="3510" w:type="dxa"/>
          </w:tcPr>
          <w:p w14:paraId="1F28E6F3" w14:textId="77777777" w:rsidR="00AA448D" w:rsidRPr="00AA448D" w:rsidRDefault="00AA448D" w:rsidP="00AA448D">
            <w:pPr>
              <w:rPr>
                <w:rFonts w:ascii="Calibri" w:eastAsia="Calibri" w:hAnsi="Calibri" w:cs="Calibri"/>
                <w:sz w:val="22"/>
                <w:szCs w:val="22"/>
                <w:lang w:eastAsia="en-GB"/>
              </w:rPr>
            </w:pPr>
          </w:p>
        </w:tc>
        <w:tc>
          <w:tcPr>
            <w:tcW w:w="10490" w:type="dxa"/>
          </w:tcPr>
          <w:p w14:paraId="7F30B81D"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Understands governance issues in relation to data</w:t>
            </w:r>
          </w:p>
        </w:tc>
      </w:tr>
      <w:tr w:rsidR="00AA448D" w:rsidRPr="00AA448D" w14:paraId="30BC680A" w14:textId="77777777" w:rsidTr="00287B24">
        <w:tc>
          <w:tcPr>
            <w:tcW w:w="3510" w:type="dxa"/>
          </w:tcPr>
          <w:p w14:paraId="1F3A2472" w14:textId="77777777" w:rsidR="00AA448D" w:rsidRPr="00AA448D" w:rsidRDefault="00AA448D" w:rsidP="00AA448D">
            <w:pPr>
              <w:rPr>
                <w:rFonts w:ascii="Calibri" w:eastAsia="Calibri" w:hAnsi="Calibri" w:cs="Calibri"/>
                <w:sz w:val="22"/>
                <w:szCs w:val="22"/>
                <w:lang w:eastAsia="en-GB"/>
              </w:rPr>
            </w:pPr>
          </w:p>
        </w:tc>
        <w:tc>
          <w:tcPr>
            <w:tcW w:w="10490" w:type="dxa"/>
          </w:tcPr>
          <w:p w14:paraId="1494EFB3"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Maintains an up to date directory of local services</w:t>
            </w:r>
          </w:p>
        </w:tc>
      </w:tr>
      <w:tr w:rsidR="00AA448D" w:rsidRPr="00AA448D" w14:paraId="40EF8A75" w14:textId="77777777" w:rsidTr="00287B24">
        <w:tc>
          <w:tcPr>
            <w:tcW w:w="3510" w:type="dxa"/>
          </w:tcPr>
          <w:p w14:paraId="46F02272"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Enhanced</w:t>
            </w:r>
          </w:p>
        </w:tc>
        <w:tc>
          <w:tcPr>
            <w:tcW w:w="10490" w:type="dxa"/>
          </w:tcPr>
          <w:p w14:paraId="05664EF4"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Understands the principles </w:t>
            </w:r>
            <w:proofErr w:type="gramStart"/>
            <w:r w:rsidRPr="00AA448D">
              <w:rPr>
                <w:rFonts w:ascii="Calibri" w:eastAsia="Calibri" w:hAnsi="Calibri" w:cs="Calibri"/>
                <w:sz w:val="22"/>
                <w:szCs w:val="22"/>
                <w:lang w:eastAsia="en-GB"/>
              </w:rPr>
              <w:t>of  audit</w:t>
            </w:r>
            <w:proofErr w:type="gramEnd"/>
            <w:r w:rsidRPr="00AA448D">
              <w:rPr>
                <w:rFonts w:ascii="Calibri" w:eastAsia="Calibri" w:hAnsi="Calibri" w:cs="Calibri"/>
                <w:sz w:val="22"/>
                <w:szCs w:val="22"/>
                <w:lang w:eastAsia="en-GB"/>
              </w:rPr>
              <w:t xml:space="preserve"> and quality improvements</w:t>
            </w:r>
          </w:p>
        </w:tc>
      </w:tr>
      <w:tr w:rsidR="00AA448D" w:rsidRPr="00AA448D" w14:paraId="08AF33D0" w14:textId="77777777" w:rsidTr="00287B24">
        <w:tc>
          <w:tcPr>
            <w:tcW w:w="3510" w:type="dxa"/>
          </w:tcPr>
          <w:p w14:paraId="409F7D9A" w14:textId="77777777" w:rsidR="00AA448D" w:rsidRPr="00AA448D" w:rsidRDefault="00AA448D" w:rsidP="00AA448D">
            <w:pPr>
              <w:rPr>
                <w:rFonts w:ascii="Calibri" w:eastAsia="Calibri" w:hAnsi="Calibri" w:cs="Calibri"/>
                <w:sz w:val="22"/>
                <w:szCs w:val="22"/>
                <w:lang w:eastAsia="en-GB"/>
              </w:rPr>
            </w:pPr>
          </w:p>
        </w:tc>
        <w:tc>
          <w:tcPr>
            <w:tcW w:w="10490" w:type="dxa"/>
          </w:tcPr>
          <w:p w14:paraId="41A24148"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Participates in audit and quality improvements</w:t>
            </w:r>
          </w:p>
        </w:tc>
      </w:tr>
    </w:tbl>
    <w:p w14:paraId="44635F12" w14:textId="77777777" w:rsidR="00AA448D" w:rsidRPr="00AA448D" w:rsidRDefault="00AA448D" w:rsidP="00AA448D">
      <w:pPr>
        <w:spacing w:after="200" w:line="276" w:lineRule="auto"/>
        <w:rPr>
          <w:rFonts w:ascii="Calibri" w:eastAsia="Calibri" w:hAnsi="Calibri" w:cs="Calibri"/>
          <w:sz w:val="22"/>
          <w:szCs w:val="22"/>
          <w:lang w:eastAsia="en-GB"/>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0490"/>
      </w:tblGrid>
      <w:tr w:rsidR="00AA448D" w:rsidRPr="00AA448D" w14:paraId="335AE6F0" w14:textId="77777777" w:rsidTr="00287B24">
        <w:tc>
          <w:tcPr>
            <w:tcW w:w="3510" w:type="dxa"/>
            <w:shd w:val="clear" w:color="auto" w:fill="FFC000"/>
          </w:tcPr>
          <w:p w14:paraId="33430B55"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Personal development and learning </w:t>
            </w:r>
          </w:p>
        </w:tc>
        <w:tc>
          <w:tcPr>
            <w:tcW w:w="10490" w:type="dxa"/>
            <w:shd w:val="clear" w:color="auto" w:fill="FFC000"/>
          </w:tcPr>
          <w:p w14:paraId="2E1694E5"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To engage in learning and applying new knowledge and skills. Using reflection to develop.</w:t>
            </w:r>
          </w:p>
        </w:tc>
      </w:tr>
      <w:tr w:rsidR="00AA448D" w:rsidRPr="00AA448D" w14:paraId="611850DB" w14:textId="77777777" w:rsidTr="00287B24">
        <w:tc>
          <w:tcPr>
            <w:tcW w:w="3510" w:type="dxa"/>
          </w:tcPr>
          <w:p w14:paraId="415A658C"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Essential </w:t>
            </w:r>
          </w:p>
        </w:tc>
        <w:tc>
          <w:tcPr>
            <w:tcW w:w="10490" w:type="dxa"/>
          </w:tcPr>
          <w:p w14:paraId="43F675F7"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Attends relevant training informal and formal.</w:t>
            </w:r>
          </w:p>
        </w:tc>
      </w:tr>
      <w:tr w:rsidR="00AA448D" w:rsidRPr="00AA448D" w14:paraId="3451CF7F" w14:textId="77777777" w:rsidTr="00287B24">
        <w:tc>
          <w:tcPr>
            <w:tcW w:w="3510" w:type="dxa"/>
          </w:tcPr>
          <w:p w14:paraId="7CE2D060" w14:textId="77777777" w:rsidR="00AA448D" w:rsidRPr="00AA448D" w:rsidRDefault="00AA448D" w:rsidP="00AA448D">
            <w:pPr>
              <w:rPr>
                <w:rFonts w:ascii="Calibri" w:eastAsia="Calibri" w:hAnsi="Calibri" w:cs="Calibri"/>
                <w:sz w:val="22"/>
                <w:szCs w:val="22"/>
                <w:lang w:eastAsia="en-GB"/>
              </w:rPr>
            </w:pPr>
          </w:p>
        </w:tc>
        <w:tc>
          <w:tcPr>
            <w:tcW w:w="10490" w:type="dxa"/>
          </w:tcPr>
          <w:p w14:paraId="2460E584"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Utilises the courses available at the recovery college.</w:t>
            </w:r>
          </w:p>
        </w:tc>
      </w:tr>
      <w:tr w:rsidR="00AA448D" w:rsidRPr="00AA448D" w14:paraId="78A828A4" w14:textId="77777777" w:rsidTr="00287B24">
        <w:tc>
          <w:tcPr>
            <w:tcW w:w="3510" w:type="dxa"/>
          </w:tcPr>
          <w:p w14:paraId="41920D1C" w14:textId="77777777" w:rsidR="00AA448D" w:rsidRPr="00AA448D" w:rsidRDefault="00AA448D" w:rsidP="00AA448D">
            <w:pPr>
              <w:rPr>
                <w:rFonts w:ascii="Calibri" w:eastAsia="Calibri" w:hAnsi="Calibri" w:cs="Calibri"/>
                <w:sz w:val="22"/>
                <w:szCs w:val="22"/>
                <w:lang w:eastAsia="en-GB"/>
              </w:rPr>
            </w:pPr>
          </w:p>
        </w:tc>
        <w:tc>
          <w:tcPr>
            <w:tcW w:w="10490" w:type="dxa"/>
          </w:tcPr>
          <w:p w14:paraId="1B0DBA13"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Demonstrates a willingness to learn and develop within the role.</w:t>
            </w:r>
          </w:p>
        </w:tc>
      </w:tr>
      <w:tr w:rsidR="00AA448D" w:rsidRPr="00AA448D" w14:paraId="62FE6724" w14:textId="77777777" w:rsidTr="00287B24">
        <w:tc>
          <w:tcPr>
            <w:tcW w:w="3510" w:type="dxa"/>
          </w:tcPr>
          <w:p w14:paraId="662C0F31" w14:textId="77777777" w:rsidR="00AA448D" w:rsidRPr="00AA448D" w:rsidRDefault="00AA448D" w:rsidP="00AA448D">
            <w:pPr>
              <w:rPr>
                <w:rFonts w:ascii="Calibri" w:eastAsia="Calibri" w:hAnsi="Calibri" w:cs="Calibri"/>
                <w:sz w:val="22"/>
                <w:szCs w:val="22"/>
                <w:lang w:eastAsia="en-GB"/>
              </w:rPr>
            </w:pPr>
          </w:p>
        </w:tc>
        <w:tc>
          <w:tcPr>
            <w:tcW w:w="10490" w:type="dxa"/>
          </w:tcPr>
          <w:p w14:paraId="434FAF21"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Shows a responsibility for self-reflection and personal development.</w:t>
            </w:r>
          </w:p>
        </w:tc>
      </w:tr>
      <w:tr w:rsidR="00AA448D" w:rsidRPr="00AA448D" w14:paraId="060D7C40" w14:textId="77777777" w:rsidTr="00287B24">
        <w:tc>
          <w:tcPr>
            <w:tcW w:w="3510" w:type="dxa"/>
          </w:tcPr>
          <w:p w14:paraId="54C7CE55" w14:textId="77777777" w:rsidR="00AA448D" w:rsidRPr="00AA448D" w:rsidRDefault="00AA448D" w:rsidP="00AA448D">
            <w:pPr>
              <w:rPr>
                <w:rFonts w:ascii="Calibri" w:eastAsia="Calibri" w:hAnsi="Calibri" w:cs="Calibri"/>
                <w:sz w:val="22"/>
                <w:szCs w:val="22"/>
                <w:lang w:eastAsia="en-GB"/>
              </w:rPr>
            </w:pPr>
          </w:p>
        </w:tc>
        <w:tc>
          <w:tcPr>
            <w:tcW w:w="10490" w:type="dxa"/>
          </w:tcPr>
          <w:p w14:paraId="10436F32"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Understands and engages with the process of supervision and appraisal.</w:t>
            </w:r>
          </w:p>
        </w:tc>
      </w:tr>
      <w:tr w:rsidR="00AA448D" w:rsidRPr="00AA448D" w14:paraId="15D9DC19" w14:textId="77777777" w:rsidTr="00287B24">
        <w:tc>
          <w:tcPr>
            <w:tcW w:w="3510" w:type="dxa"/>
          </w:tcPr>
          <w:p w14:paraId="4E6467BC"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Enhanced</w:t>
            </w:r>
          </w:p>
        </w:tc>
        <w:tc>
          <w:tcPr>
            <w:tcW w:w="10490" w:type="dxa"/>
          </w:tcPr>
          <w:p w14:paraId="7CEC71E2"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Promotes the peer support role to others working within and outside of the trust.</w:t>
            </w:r>
          </w:p>
        </w:tc>
      </w:tr>
      <w:tr w:rsidR="00AA448D" w:rsidRPr="00AA448D" w14:paraId="7F0A2AF5" w14:textId="77777777" w:rsidTr="00287B24">
        <w:tc>
          <w:tcPr>
            <w:tcW w:w="3510" w:type="dxa"/>
          </w:tcPr>
          <w:p w14:paraId="61DD5B42" w14:textId="77777777" w:rsidR="00AA448D" w:rsidRPr="00AA448D" w:rsidRDefault="00AA448D" w:rsidP="00AA448D">
            <w:pPr>
              <w:rPr>
                <w:rFonts w:ascii="Calibri" w:eastAsia="Calibri" w:hAnsi="Calibri" w:cs="Calibri"/>
                <w:sz w:val="22"/>
                <w:szCs w:val="22"/>
                <w:lang w:eastAsia="en-GB"/>
              </w:rPr>
            </w:pPr>
          </w:p>
        </w:tc>
        <w:tc>
          <w:tcPr>
            <w:tcW w:w="10490" w:type="dxa"/>
          </w:tcPr>
          <w:p w14:paraId="0402EB51"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Contributes to the delivery of education and training within the EIS team e.g. develops and delivers a training session on peer support or other relevant subjects. </w:t>
            </w:r>
          </w:p>
        </w:tc>
      </w:tr>
    </w:tbl>
    <w:p w14:paraId="2B5C0382" w14:textId="77777777" w:rsidR="00AA448D" w:rsidRPr="00AA448D" w:rsidRDefault="00AA448D" w:rsidP="00AA448D">
      <w:pPr>
        <w:spacing w:after="200" w:line="276" w:lineRule="auto"/>
        <w:rPr>
          <w:rFonts w:ascii="Calibri" w:eastAsia="Calibri" w:hAnsi="Calibri" w:cs="Calibri"/>
          <w:sz w:val="22"/>
          <w:szCs w:val="22"/>
          <w:lang w:eastAsia="en-GB"/>
        </w:rPr>
      </w:pPr>
    </w:p>
    <w:tbl>
      <w:tblPr>
        <w:tblW w:w="14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10490"/>
      </w:tblGrid>
      <w:tr w:rsidR="00AA448D" w:rsidRPr="00AA448D" w14:paraId="1F583909" w14:textId="77777777" w:rsidTr="00287B24">
        <w:tc>
          <w:tcPr>
            <w:tcW w:w="3510" w:type="dxa"/>
            <w:shd w:val="clear" w:color="auto" w:fill="FFC000"/>
          </w:tcPr>
          <w:p w14:paraId="03FF6D91"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Learning together </w:t>
            </w:r>
          </w:p>
        </w:tc>
        <w:tc>
          <w:tcPr>
            <w:tcW w:w="10490" w:type="dxa"/>
            <w:shd w:val="clear" w:color="auto" w:fill="FFC000"/>
          </w:tcPr>
          <w:p w14:paraId="791B1742"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The Peer support develops their own training to shift the focus from ‘helping’ to ‘learning together’. </w:t>
            </w:r>
          </w:p>
        </w:tc>
      </w:tr>
      <w:tr w:rsidR="00AA448D" w:rsidRPr="00AA448D" w14:paraId="7F0120C2" w14:textId="77777777" w:rsidTr="00287B24">
        <w:tc>
          <w:tcPr>
            <w:tcW w:w="3510" w:type="dxa"/>
          </w:tcPr>
          <w:p w14:paraId="1690E411"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Essential</w:t>
            </w:r>
          </w:p>
        </w:tc>
        <w:tc>
          <w:tcPr>
            <w:tcW w:w="10490" w:type="dxa"/>
          </w:tcPr>
          <w:p w14:paraId="4F8A12D4"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Sees service users as capable co-learners and responsible adults; does not take on a </w:t>
            </w:r>
            <w:proofErr w:type="gramStart"/>
            <w:r w:rsidRPr="00AA448D">
              <w:rPr>
                <w:rFonts w:ascii="Calibri" w:eastAsia="Calibri" w:hAnsi="Calibri" w:cs="Calibri"/>
                <w:sz w:val="22"/>
                <w:szCs w:val="22"/>
                <w:lang w:eastAsia="en-GB"/>
              </w:rPr>
              <w:t>problem solving</w:t>
            </w:r>
            <w:proofErr w:type="gramEnd"/>
            <w:r w:rsidRPr="00AA448D">
              <w:rPr>
                <w:rFonts w:ascii="Calibri" w:eastAsia="Calibri" w:hAnsi="Calibri" w:cs="Calibri"/>
                <w:sz w:val="22"/>
                <w:szCs w:val="22"/>
                <w:lang w:eastAsia="en-GB"/>
              </w:rPr>
              <w:t xml:space="preserve"> role.</w:t>
            </w:r>
          </w:p>
        </w:tc>
      </w:tr>
      <w:tr w:rsidR="00AA448D" w:rsidRPr="00AA448D" w14:paraId="457309B8" w14:textId="77777777" w:rsidTr="00287B24">
        <w:tc>
          <w:tcPr>
            <w:tcW w:w="3510" w:type="dxa"/>
          </w:tcPr>
          <w:p w14:paraId="6952B932" w14:textId="77777777" w:rsidR="00AA448D" w:rsidRPr="00AA448D" w:rsidRDefault="00AA448D" w:rsidP="00AA448D">
            <w:pPr>
              <w:rPr>
                <w:rFonts w:ascii="Calibri" w:eastAsia="Calibri" w:hAnsi="Calibri" w:cs="Calibri"/>
                <w:sz w:val="22"/>
                <w:szCs w:val="22"/>
                <w:lang w:eastAsia="en-GB"/>
              </w:rPr>
            </w:pPr>
          </w:p>
        </w:tc>
        <w:tc>
          <w:tcPr>
            <w:tcW w:w="10490" w:type="dxa"/>
          </w:tcPr>
          <w:p w14:paraId="2597A3C9"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Is open to new ideas and ways of seeing things.</w:t>
            </w:r>
          </w:p>
        </w:tc>
      </w:tr>
      <w:tr w:rsidR="00AA448D" w:rsidRPr="00AA448D" w14:paraId="626993B0" w14:textId="77777777" w:rsidTr="00287B24">
        <w:tc>
          <w:tcPr>
            <w:tcW w:w="3510" w:type="dxa"/>
          </w:tcPr>
          <w:p w14:paraId="6948BE6B" w14:textId="77777777" w:rsidR="00AA448D" w:rsidRPr="00AA448D" w:rsidRDefault="00AA448D" w:rsidP="00AA448D">
            <w:pPr>
              <w:rPr>
                <w:rFonts w:ascii="Calibri" w:eastAsia="Calibri" w:hAnsi="Calibri" w:cs="Calibri"/>
                <w:sz w:val="22"/>
                <w:szCs w:val="22"/>
                <w:lang w:eastAsia="en-GB"/>
              </w:rPr>
            </w:pPr>
          </w:p>
        </w:tc>
        <w:tc>
          <w:tcPr>
            <w:tcW w:w="10490" w:type="dxa"/>
          </w:tcPr>
          <w:p w14:paraId="26BE0243"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Approaches relationships with curiosity and interest (vs. set ideas, assumptions and predictions).</w:t>
            </w:r>
          </w:p>
        </w:tc>
      </w:tr>
      <w:tr w:rsidR="00AA448D" w:rsidRPr="00AA448D" w14:paraId="7FFF661C" w14:textId="77777777" w:rsidTr="00287B24">
        <w:tc>
          <w:tcPr>
            <w:tcW w:w="3510" w:type="dxa"/>
          </w:tcPr>
          <w:p w14:paraId="0753AE7E" w14:textId="77777777" w:rsidR="00AA448D" w:rsidRPr="00AA448D" w:rsidRDefault="00AA448D" w:rsidP="00AA448D">
            <w:pPr>
              <w:rPr>
                <w:rFonts w:ascii="Calibri" w:eastAsia="Calibri" w:hAnsi="Calibri" w:cs="Calibri"/>
                <w:sz w:val="22"/>
                <w:szCs w:val="22"/>
                <w:lang w:eastAsia="en-GB"/>
              </w:rPr>
            </w:pPr>
          </w:p>
        </w:tc>
        <w:tc>
          <w:tcPr>
            <w:tcW w:w="10490" w:type="dxa"/>
          </w:tcPr>
          <w:p w14:paraId="3059CC4D"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 xml:space="preserve">Demonstrates warmth, openness in </w:t>
            </w:r>
            <w:proofErr w:type="gramStart"/>
            <w:r w:rsidRPr="00AA448D">
              <w:rPr>
                <w:rFonts w:ascii="Calibri" w:eastAsia="Calibri" w:hAnsi="Calibri" w:cs="Calibri"/>
                <w:sz w:val="22"/>
                <w:szCs w:val="22"/>
                <w:lang w:eastAsia="en-GB"/>
              </w:rPr>
              <w:t>others</w:t>
            </w:r>
            <w:proofErr w:type="gramEnd"/>
            <w:r w:rsidRPr="00AA448D">
              <w:rPr>
                <w:rFonts w:ascii="Calibri" w:eastAsia="Calibri" w:hAnsi="Calibri" w:cs="Calibri"/>
                <w:sz w:val="22"/>
                <w:szCs w:val="22"/>
                <w:lang w:eastAsia="en-GB"/>
              </w:rPr>
              <w:t xml:space="preserve"> experiences, stories and perspectives.</w:t>
            </w:r>
          </w:p>
        </w:tc>
      </w:tr>
      <w:tr w:rsidR="00AA448D" w:rsidRPr="00AA448D" w14:paraId="1F38A4FD" w14:textId="77777777" w:rsidTr="00287B24">
        <w:tc>
          <w:tcPr>
            <w:tcW w:w="3510" w:type="dxa"/>
          </w:tcPr>
          <w:p w14:paraId="03FD2C99" w14:textId="77777777" w:rsidR="00AA448D" w:rsidRPr="00AA448D" w:rsidRDefault="00AA448D" w:rsidP="00AA448D">
            <w:pPr>
              <w:rPr>
                <w:rFonts w:ascii="Calibri" w:eastAsia="Calibri" w:hAnsi="Calibri" w:cs="Calibri"/>
                <w:sz w:val="22"/>
                <w:szCs w:val="22"/>
                <w:highlight w:val="yellow"/>
                <w:lang w:eastAsia="en-GB"/>
              </w:rPr>
            </w:pPr>
          </w:p>
        </w:tc>
        <w:tc>
          <w:tcPr>
            <w:tcW w:w="10490" w:type="dxa"/>
          </w:tcPr>
          <w:p w14:paraId="22A496C4"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Attends supervision as identified agreed with line manager.</w:t>
            </w:r>
          </w:p>
        </w:tc>
      </w:tr>
      <w:tr w:rsidR="00AA448D" w:rsidRPr="00AA448D" w14:paraId="0882E5F4" w14:textId="77777777" w:rsidTr="00287B24">
        <w:tc>
          <w:tcPr>
            <w:tcW w:w="3510" w:type="dxa"/>
          </w:tcPr>
          <w:p w14:paraId="5B1E31D6"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Enhanced</w:t>
            </w:r>
          </w:p>
        </w:tc>
        <w:tc>
          <w:tcPr>
            <w:tcW w:w="10490" w:type="dxa"/>
          </w:tcPr>
          <w:p w14:paraId="306AB3DD"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Maintains attitudes of hope, possibility, co-learning, co-creation and moving towards co-reflection.</w:t>
            </w:r>
          </w:p>
        </w:tc>
      </w:tr>
      <w:tr w:rsidR="00AA448D" w:rsidRPr="00AA448D" w14:paraId="4B43F318" w14:textId="77777777" w:rsidTr="00287B24">
        <w:tc>
          <w:tcPr>
            <w:tcW w:w="3510" w:type="dxa"/>
          </w:tcPr>
          <w:p w14:paraId="20BC6BC1" w14:textId="77777777" w:rsidR="00AA448D" w:rsidRPr="00AA448D" w:rsidRDefault="00AA448D" w:rsidP="00AA448D">
            <w:pPr>
              <w:rPr>
                <w:rFonts w:ascii="Calibri" w:eastAsia="Calibri" w:hAnsi="Calibri" w:cs="Calibri"/>
                <w:sz w:val="22"/>
                <w:szCs w:val="22"/>
                <w:lang w:eastAsia="en-GB"/>
              </w:rPr>
            </w:pPr>
          </w:p>
        </w:tc>
        <w:tc>
          <w:tcPr>
            <w:tcW w:w="10490" w:type="dxa"/>
          </w:tcPr>
          <w:p w14:paraId="777E81BC" w14:textId="77777777" w:rsidR="00AA448D" w:rsidRPr="00AA448D" w:rsidRDefault="00AA448D" w:rsidP="00AA448D">
            <w:pPr>
              <w:rPr>
                <w:rFonts w:ascii="Calibri" w:eastAsia="Calibri" w:hAnsi="Calibri" w:cs="Calibri"/>
                <w:sz w:val="22"/>
                <w:szCs w:val="22"/>
                <w:lang w:eastAsia="en-GB"/>
              </w:rPr>
            </w:pPr>
            <w:r w:rsidRPr="00AA448D">
              <w:rPr>
                <w:rFonts w:ascii="Calibri" w:eastAsia="Calibri" w:hAnsi="Calibri" w:cs="Calibri"/>
                <w:sz w:val="22"/>
                <w:szCs w:val="22"/>
                <w:lang w:eastAsia="en-GB"/>
              </w:rPr>
              <w:t>Readily identifies areas for personal learning and growth.</w:t>
            </w:r>
          </w:p>
        </w:tc>
      </w:tr>
    </w:tbl>
    <w:p w14:paraId="08D1CBD8" w14:textId="77777777" w:rsidR="00AA448D" w:rsidRPr="00AA448D" w:rsidRDefault="00AA448D" w:rsidP="00AA448D">
      <w:pPr>
        <w:spacing w:after="200" w:line="276" w:lineRule="auto"/>
        <w:rPr>
          <w:rFonts w:ascii="Calibri" w:eastAsia="Calibri" w:hAnsi="Calibri" w:cs="Calibri"/>
          <w:sz w:val="22"/>
          <w:szCs w:val="22"/>
          <w:lang w:eastAsia="en-GB"/>
        </w:rPr>
      </w:pPr>
    </w:p>
    <w:p w14:paraId="7385D510" w14:textId="77777777" w:rsidR="00AA448D" w:rsidRPr="00AA448D" w:rsidRDefault="00AA448D" w:rsidP="00AA448D">
      <w:pPr>
        <w:spacing w:after="200" w:line="276" w:lineRule="auto"/>
        <w:rPr>
          <w:rFonts w:ascii="Calibri" w:eastAsia="Calibri" w:hAnsi="Calibri" w:cs="Calibri"/>
          <w:sz w:val="22"/>
          <w:szCs w:val="22"/>
          <w:lang w:eastAsia="en-GB"/>
        </w:rPr>
      </w:pPr>
    </w:p>
    <w:p w14:paraId="5B5EF1C3" w14:textId="3EE62F5C" w:rsidR="00AA448D" w:rsidRPr="00AA448D" w:rsidRDefault="00AA448D" w:rsidP="00AA448D">
      <w:pPr>
        <w:spacing w:after="200" w:line="276" w:lineRule="auto"/>
        <w:rPr>
          <w:rFonts w:ascii="Calibri" w:eastAsia="Calibri" w:hAnsi="Calibri" w:cs="Calibri"/>
          <w:sz w:val="28"/>
          <w:szCs w:val="28"/>
          <w:lang w:eastAsia="en-GB"/>
        </w:rPr>
      </w:pPr>
      <w:r w:rsidRPr="00AA448D">
        <w:rPr>
          <w:rFonts w:ascii="Calibri" w:eastAsia="Calibri" w:hAnsi="Calibri" w:cs="Calibri"/>
          <w:b/>
          <w:sz w:val="32"/>
          <w:szCs w:val="32"/>
          <w:lang w:eastAsia="en-GB"/>
        </w:rPr>
        <w:t xml:space="preserve">                                                         </w:t>
      </w:r>
      <w:r w:rsidR="005F1941">
        <w:rPr>
          <w:rFonts w:ascii="Calibri" w:eastAsia="Calibri" w:hAnsi="Calibri" w:cs="Calibri"/>
          <w:b/>
          <w:sz w:val="32"/>
          <w:szCs w:val="32"/>
          <w:lang w:eastAsia="en-GB"/>
        </w:rPr>
        <w:t xml:space="preserve">         </w:t>
      </w:r>
      <w:r w:rsidRPr="00AA448D">
        <w:rPr>
          <w:rFonts w:ascii="Calibri" w:eastAsia="Calibri" w:hAnsi="Calibri" w:cs="Calibri"/>
          <w:b/>
          <w:sz w:val="32"/>
          <w:szCs w:val="32"/>
          <w:lang w:eastAsia="en-GB"/>
        </w:rPr>
        <w:t>Review of Recovery College Courses</w:t>
      </w:r>
    </w:p>
    <w:p w14:paraId="646DB243" w14:textId="000CD20D" w:rsidR="00AA448D" w:rsidRPr="00AA448D" w:rsidRDefault="005F1941" w:rsidP="00AA448D">
      <w:pPr>
        <w:spacing w:after="200" w:line="276" w:lineRule="auto"/>
        <w:rPr>
          <w:rFonts w:ascii="Calibri" w:eastAsia="Calibri" w:hAnsi="Calibri" w:cs="Calibri"/>
          <w:sz w:val="28"/>
          <w:szCs w:val="28"/>
          <w:lang w:eastAsia="en-GB"/>
        </w:rPr>
      </w:pPr>
      <w:r>
        <w:rPr>
          <w:rFonts w:ascii="Calibri" w:eastAsia="Calibri" w:hAnsi="Calibri" w:cs="Calibri"/>
          <w:sz w:val="28"/>
          <w:szCs w:val="28"/>
          <w:lang w:eastAsia="en-GB"/>
        </w:rPr>
        <w:t xml:space="preserve">                       </w:t>
      </w:r>
      <w:r w:rsidR="00AA448D" w:rsidRPr="00AA448D">
        <w:rPr>
          <w:rFonts w:ascii="Calibri" w:eastAsia="Calibri" w:hAnsi="Calibri" w:cs="Calibri"/>
          <w:sz w:val="28"/>
          <w:szCs w:val="28"/>
          <w:lang w:eastAsia="en-GB"/>
        </w:rPr>
        <w:t xml:space="preserve">The table contains the recommended courses for Peer Supporters and Peer Support Supervisors. </w:t>
      </w:r>
    </w:p>
    <w:p w14:paraId="5F5C9346" w14:textId="77777777" w:rsidR="00AA448D" w:rsidRPr="00AA448D" w:rsidRDefault="00AA448D" w:rsidP="00AA448D">
      <w:pPr>
        <w:spacing w:after="200" w:line="276" w:lineRule="auto"/>
        <w:rPr>
          <w:rFonts w:ascii="Calibri" w:eastAsia="Calibri" w:hAnsi="Calibri" w:cs="Calibri"/>
          <w:sz w:val="28"/>
          <w:szCs w:val="28"/>
          <w:lang w:eastAsia="en-GB"/>
        </w:rPr>
      </w:pPr>
    </w:p>
    <w:tbl>
      <w:tblPr>
        <w:tblW w:w="14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3"/>
        <w:gridCol w:w="3528"/>
        <w:gridCol w:w="3702"/>
        <w:gridCol w:w="3471"/>
      </w:tblGrid>
      <w:tr w:rsidR="00AA448D" w:rsidRPr="00AA448D" w14:paraId="19298D1F" w14:textId="77777777" w:rsidTr="00AA448D">
        <w:tc>
          <w:tcPr>
            <w:tcW w:w="3473" w:type="dxa"/>
          </w:tcPr>
          <w:p w14:paraId="7D8AC396" w14:textId="77777777" w:rsidR="00AA448D" w:rsidRPr="00AA448D" w:rsidRDefault="00AA448D" w:rsidP="00AA448D">
            <w:pPr>
              <w:autoSpaceDE w:val="0"/>
              <w:autoSpaceDN w:val="0"/>
              <w:adjustRightInd w:val="0"/>
              <w:rPr>
                <w:rFonts w:ascii="Century" w:eastAsia="Calibri" w:hAnsi="Century" w:cs="Century"/>
                <w:b/>
                <w:color w:val="000000"/>
                <w:sz w:val="28"/>
                <w:szCs w:val="28"/>
                <w:lang w:eastAsia="en-GB"/>
              </w:rPr>
            </w:pPr>
            <w:r w:rsidRPr="00AA448D">
              <w:rPr>
                <w:rFonts w:ascii="Century" w:eastAsia="Calibri" w:hAnsi="Century" w:cs="Century"/>
                <w:b/>
                <w:color w:val="000000"/>
                <w:sz w:val="28"/>
                <w:szCs w:val="28"/>
                <w:lang w:eastAsia="en-GB"/>
              </w:rPr>
              <w:lastRenderedPageBreak/>
              <w:t xml:space="preserve">Recovery College Name </w:t>
            </w:r>
          </w:p>
        </w:tc>
        <w:tc>
          <w:tcPr>
            <w:tcW w:w="3528" w:type="dxa"/>
          </w:tcPr>
          <w:p w14:paraId="4F7E458E" w14:textId="77777777" w:rsidR="00AA448D" w:rsidRPr="00AA448D" w:rsidRDefault="00AA448D" w:rsidP="00AA448D">
            <w:pPr>
              <w:autoSpaceDE w:val="0"/>
              <w:autoSpaceDN w:val="0"/>
              <w:adjustRightInd w:val="0"/>
              <w:rPr>
                <w:rFonts w:ascii="Century" w:eastAsia="Calibri" w:hAnsi="Century" w:cs="Century"/>
                <w:b/>
                <w:color w:val="000000"/>
                <w:sz w:val="28"/>
                <w:szCs w:val="28"/>
                <w:lang w:eastAsia="en-GB"/>
              </w:rPr>
            </w:pPr>
            <w:r w:rsidRPr="00AA448D">
              <w:rPr>
                <w:rFonts w:ascii="Century" w:eastAsia="Calibri" w:hAnsi="Century" w:cs="Century"/>
                <w:b/>
                <w:color w:val="000000"/>
                <w:sz w:val="28"/>
                <w:szCs w:val="28"/>
                <w:lang w:eastAsia="en-GB"/>
              </w:rPr>
              <w:t xml:space="preserve">Recommended Peer Support courses </w:t>
            </w:r>
          </w:p>
        </w:tc>
        <w:tc>
          <w:tcPr>
            <w:tcW w:w="3702" w:type="dxa"/>
          </w:tcPr>
          <w:p w14:paraId="3A3F405D" w14:textId="77777777" w:rsidR="00AA448D" w:rsidRPr="00AA448D" w:rsidRDefault="00AA448D" w:rsidP="00AA448D">
            <w:pPr>
              <w:autoSpaceDE w:val="0"/>
              <w:autoSpaceDN w:val="0"/>
              <w:adjustRightInd w:val="0"/>
              <w:rPr>
                <w:rFonts w:ascii="Century" w:eastAsia="Calibri" w:hAnsi="Century" w:cs="Century"/>
                <w:b/>
                <w:color w:val="000000"/>
                <w:sz w:val="28"/>
                <w:szCs w:val="28"/>
                <w:lang w:eastAsia="en-GB"/>
              </w:rPr>
            </w:pPr>
            <w:r w:rsidRPr="00AA448D">
              <w:rPr>
                <w:rFonts w:ascii="Century" w:eastAsia="Calibri" w:hAnsi="Century" w:cs="Century"/>
                <w:b/>
                <w:color w:val="000000"/>
                <w:sz w:val="28"/>
                <w:szCs w:val="28"/>
                <w:lang w:eastAsia="en-GB"/>
              </w:rPr>
              <w:t>Recommended Peer Supervisor courses</w:t>
            </w:r>
          </w:p>
        </w:tc>
        <w:tc>
          <w:tcPr>
            <w:tcW w:w="3471" w:type="dxa"/>
          </w:tcPr>
          <w:p w14:paraId="2794F937" w14:textId="77777777" w:rsidR="00AA448D" w:rsidRPr="00AA448D" w:rsidRDefault="00AA448D" w:rsidP="00AA448D">
            <w:pPr>
              <w:autoSpaceDE w:val="0"/>
              <w:autoSpaceDN w:val="0"/>
              <w:adjustRightInd w:val="0"/>
              <w:rPr>
                <w:rFonts w:ascii="Century" w:eastAsia="Calibri" w:hAnsi="Century" w:cs="Century"/>
                <w:b/>
                <w:color w:val="000000"/>
                <w:sz w:val="28"/>
                <w:szCs w:val="28"/>
                <w:lang w:eastAsia="en-GB"/>
              </w:rPr>
            </w:pPr>
            <w:r w:rsidRPr="00AA448D">
              <w:rPr>
                <w:rFonts w:ascii="Century" w:eastAsia="Calibri" w:hAnsi="Century" w:cs="Century"/>
                <w:b/>
                <w:color w:val="000000"/>
                <w:sz w:val="28"/>
                <w:szCs w:val="28"/>
                <w:lang w:eastAsia="en-GB"/>
              </w:rPr>
              <w:t>Additional comments</w:t>
            </w:r>
          </w:p>
        </w:tc>
      </w:tr>
      <w:tr w:rsidR="00AA448D" w:rsidRPr="00AA448D" w14:paraId="152271E7" w14:textId="77777777" w:rsidTr="00AA448D">
        <w:tc>
          <w:tcPr>
            <w:tcW w:w="3473" w:type="dxa"/>
          </w:tcPr>
          <w:p w14:paraId="6A17A571"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South West London and St Georges</w:t>
            </w:r>
          </w:p>
        </w:tc>
        <w:tc>
          <w:tcPr>
            <w:tcW w:w="3528" w:type="dxa"/>
          </w:tcPr>
          <w:p w14:paraId="2832CF52"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Understanding Psychosis</w:t>
            </w:r>
          </w:p>
          <w:p w14:paraId="40484C83"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Introduction to Recovery</w:t>
            </w:r>
          </w:p>
          <w:p w14:paraId="30AC219F"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Living with Psychosis</w:t>
            </w:r>
          </w:p>
          <w:p w14:paraId="5692970B"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Learning to be Assertive</w:t>
            </w:r>
          </w:p>
          <w:p w14:paraId="50B9695F"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Taking back Control</w:t>
            </w:r>
          </w:p>
          <w:p w14:paraId="740C3C52"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Telling your story</w:t>
            </w:r>
          </w:p>
          <w:p w14:paraId="14731BB0"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Five ways to wellbeing</w:t>
            </w:r>
          </w:p>
          <w:p w14:paraId="1EF9F932"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Hopes and fears </w:t>
            </w:r>
          </w:p>
          <w:p w14:paraId="76D9A6DD"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Creating confidence and motivation</w:t>
            </w:r>
          </w:p>
          <w:p w14:paraId="16E352DD"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Understanding </w:t>
            </w:r>
            <w:proofErr w:type="gramStart"/>
            <w:r w:rsidRPr="00AA448D">
              <w:rPr>
                <w:rFonts w:ascii="Century" w:eastAsia="Calibri" w:hAnsi="Century" w:cs="Century"/>
                <w:color w:val="000000"/>
                <w:sz w:val="28"/>
                <w:szCs w:val="28"/>
                <w:lang w:eastAsia="en-GB"/>
              </w:rPr>
              <w:t>psychosis</w:t>
            </w:r>
            <w:proofErr w:type="gramEnd"/>
            <w:r w:rsidRPr="00AA448D">
              <w:rPr>
                <w:rFonts w:ascii="Century" w:eastAsia="Calibri" w:hAnsi="Century" w:cs="Century"/>
                <w:color w:val="000000"/>
                <w:sz w:val="28"/>
                <w:szCs w:val="28"/>
                <w:lang w:eastAsia="en-GB"/>
              </w:rPr>
              <w:t xml:space="preserve"> the importance of friends and family </w:t>
            </w:r>
            <w:r w:rsidRPr="00AA448D">
              <w:rPr>
                <w:rFonts w:ascii="Century" w:eastAsia="Calibri" w:hAnsi="Century" w:cs="Century"/>
                <w:color w:val="000000"/>
                <w:sz w:val="28"/>
                <w:szCs w:val="28"/>
                <w:lang w:eastAsia="en-GB"/>
              </w:rPr>
              <w:lastRenderedPageBreak/>
              <w:t>in recovery</w:t>
            </w:r>
          </w:p>
          <w:p w14:paraId="29EEB563"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Problems with caring and how to tackle them</w:t>
            </w:r>
          </w:p>
          <w:p w14:paraId="45B16D48"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Toolkits and routines</w:t>
            </w:r>
          </w:p>
          <w:p w14:paraId="42BA4696" w14:textId="77777777" w:rsidR="00AA448D" w:rsidRPr="00AA448D" w:rsidRDefault="00AA448D" w:rsidP="00AA448D">
            <w:pPr>
              <w:autoSpaceDE w:val="0"/>
              <w:autoSpaceDN w:val="0"/>
              <w:adjustRightInd w:val="0"/>
              <w:ind w:left="360"/>
              <w:rPr>
                <w:rFonts w:ascii="Century" w:eastAsia="Calibri" w:hAnsi="Century" w:cs="Century"/>
                <w:color w:val="000000"/>
                <w:sz w:val="28"/>
                <w:szCs w:val="28"/>
                <w:lang w:eastAsia="en-GB"/>
              </w:rPr>
            </w:pPr>
          </w:p>
        </w:tc>
        <w:tc>
          <w:tcPr>
            <w:tcW w:w="3702" w:type="dxa"/>
          </w:tcPr>
          <w:p w14:paraId="7F32C3C0" w14:textId="77777777" w:rsidR="00AA448D" w:rsidRPr="00AA448D" w:rsidRDefault="00AA448D" w:rsidP="00AA448D">
            <w:pPr>
              <w:numPr>
                <w:ilvl w:val="0"/>
                <w:numId w:val="8"/>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Taking back control</w:t>
            </w:r>
          </w:p>
          <w:p w14:paraId="598CA618" w14:textId="77777777" w:rsidR="00AA448D" w:rsidRPr="00AA448D" w:rsidRDefault="00AA448D" w:rsidP="00AA448D">
            <w:pPr>
              <w:numPr>
                <w:ilvl w:val="0"/>
                <w:numId w:val="8"/>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Telling your story</w:t>
            </w:r>
          </w:p>
          <w:p w14:paraId="03CCBE9D" w14:textId="77777777" w:rsidR="00AA448D" w:rsidRPr="00AA448D" w:rsidRDefault="00AA448D" w:rsidP="00AA448D">
            <w:pPr>
              <w:numPr>
                <w:ilvl w:val="0"/>
                <w:numId w:val="8"/>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Hopes and Fears</w:t>
            </w:r>
          </w:p>
          <w:p w14:paraId="60B942FB" w14:textId="77777777" w:rsidR="00AA448D" w:rsidRPr="00AA448D" w:rsidRDefault="00AA448D" w:rsidP="00AA448D">
            <w:pPr>
              <w:numPr>
                <w:ilvl w:val="0"/>
                <w:numId w:val="8"/>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Creating confidence and motivation</w:t>
            </w:r>
          </w:p>
          <w:p w14:paraId="3E4B8EFF" w14:textId="77777777" w:rsidR="00AA448D" w:rsidRPr="00AA448D" w:rsidRDefault="00AA448D" w:rsidP="00AA448D">
            <w:pPr>
              <w:numPr>
                <w:ilvl w:val="0"/>
                <w:numId w:val="8"/>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Understanding </w:t>
            </w:r>
            <w:proofErr w:type="gramStart"/>
            <w:r w:rsidRPr="00AA448D">
              <w:rPr>
                <w:rFonts w:ascii="Century" w:eastAsia="Calibri" w:hAnsi="Century" w:cs="Century"/>
                <w:color w:val="000000"/>
                <w:sz w:val="28"/>
                <w:szCs w:val="28"/>
                <w:lang w:eastAsia="en-GB"/>
              </w:rPr>
              <w:t>psychosis</w:t>
            </w:r>
            <w:proofErr w:type="gramEnd"/>
            <w:r w:rsidRPr="00AA448D">
              <w:rPr>
                <w:rFonts w:ascii="Century" w:eastAsia="Calibri" w:hAnsi="Century" w:cs="Century"/>
                <w:color w:val="000000"/>
                <w:sz w:val="28"/>
                <w:szCs w:val="28"/>
                <w:lang w:eastAsia="en-GB"/>
              </w:rPr>
              <w:t xml:space="preserve"> the importance of friends and family in recovery</w:t>
            </w:r>
          </w:p>
          <w:p w14:paraId="73B9911E" w14:textId="77777777" w:rsidR="00AA448D" w:rsidRPr="00AA448D" w:rsidRDefault="00AA448D" w:rsidP="00AA448D">
            <w:pPr>
              <w:numPr>
                <w:ilvl w:val="0"/>
                <w:numId w:val="8"/>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Toolkits and routines</w:t>
            </w:r>
          </w:p>
        </w:tc>
        <w:tc>
          <w:tcPr>
            <w:tcW w:w="3471" w:type="dxa"/>
          </w:tcPr>
          <w:p w14:paraId="31012CDA" w14:textId="77777777" w:rsidR="00AA448D" w:rsidRPr="00AA448D" w:rsidRDefault="00AA448D" w:rsidP="00AA448D">
            <w:pPr>
              <w:autoSpaceDE w:val="0"/>
              <w:autoSpaceDN w:val="0"/>
              <w:adjustRightInd w:val="0"/>
              <w:rPr>
                <w:rFonts w:ascii="Century" w:eastAsia="Calibri" w:hAnsi="Century" w:cs="Century"/>
                <w:color w:val="000000"/>
                <w:sz w:val="28"/>
                <w:szCs w:val="28"/>
                <w:highlight w:val="yellow"/>
                <w:lang w:eastAsia="en-GB"/>
              </w:rPr>
            </w:pPr>
          </w:p>
        </w:tc>
      </w:tr>
      <w:tr w:rsidR="00AA448D" w:rsidRPr="00AA448D" w14:paraId="006DCF9D" w14:textId="77777777" w:rsidTr="00AA448D">
        <w:tc>
          <w:tcPr>
            <w:tcW w:w="3473" w:type="dxa"/>
          </w:tcPr>
          <w:p w14:paraId="65786210"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West London</w:t>
            </w:r>
          </w:p>
        </w:tc>
        <w:tc>
          <w:tcPr>
            <w:tcW w:w="3528" w:type="dxa"/>
          </w:tcPr>
          <w:p w14:paraId="5656F406"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Understanding Psychosis from a medical perspective</w:t>
            </w:r>
          </w:p>
          <w:p w14:paraId="60DC7FD1"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Understanding Psychosis from a psychological perspective</w:t>
            </w:r>
          </w:p>
          <w:p w14:paraId="06205583"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Learning about thinking, emotions and relationships </w:t>
            </w:r>
          </w:p>
          <w:p w14:paraId="217D3B3D"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Your Wellbeing</w:t>
            </w:r>
          </w:p>
          <w:p w14:paraId="5C5652EC"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The benefits of physical exercise</w:t>
            </w:r>
          </w:p>
          <w:p w14:paraId="76B817AD"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Telling your story</w:t>
            </w:r>
          </w:p>
          <w:p w14:paraId="0F712FED"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Tapping into </w:t>
            </w:r>
            <w:r w:rsidRPr="00AA448D">
              <w:rPr>
                <w:rFonts w:ascii="Century" w:eastAsia="Calibri" w:hAnsi="Century" w:cs="Century"/>
                <w:color w:val="000000"/>
                <w:sz w:val="28"/>
                <w:szCs w:val="28"/>
                <w:lang w:eastAsia="en-GB"/>
              </w:rPr>
              <w:lastRenderedPageBreak/>
              <w:t>emotional wellbeing</w:t>
            </w:r>
          </w:p>
          <w:p w14:paraId="0448561E"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Planning recovery</w:t>
            </w:r>
          </w:p>
        </w:tc>
        <w:tc>
          <w:tcPr>
            <w:tcW w:w="3702" w:type="dxa"/>
          </w:tcPr>
          <w:p w14:paraId="661C6728" w14:textId="77777777" w:rsidR="00AA448D" w:rsidRPr="00AA448D" w:rsidRDefault="00AA448D" w:rsidP="00AA448D">
            <w:pPr>
              <w:numPr>
                <w:ilvl w:val="0"/>
                <w:numId w:val="4"/>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Understanding Psychosis from a psychological perspective</w:t>
            </w:r>
          </w:p>
          <w:p w14:paraId="6AAE5474" w14:textId="77777777" w:rsidR="00AA448D" w:rsidRPr="00AA448D" w:rsidRDefault="00AA448D" w:rsidP="00AA448D">
            <w:pPr>
              <w:numPr>
                <w:ilvl w:val="0"/>
                <w:numId w:val="4"/>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Learning about thinking, emotions and relationships </w:t>
            </w:r>
          </w:p>
          <w:p w14:paraId="3CEAC7B3" w14:textId="77777777" w:rsidR="00AA448D" w:rsidRPr="00AA448D" w:rsidRDefault="00AA448D" w:rsidP="00AA448D">
            <w:pPr>
              <w:numPr>
                <w:ilvl w:val="0"/>
                <w:numId w:val="4"/>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Introduction to recovery</w:t>
            </w:r>
          </w:p>
          <w:p w14:paraId="15FBE48A" w14:textId="77777777" w:rsidR="00AA448D" w:rsidRPr="00AA448D" w:rsidRDefault="00AA448D" w:rsidP="00AA448D">
            <w:pPr>
              <w:numPr>
                <w:ilvl w:val="0"/>
                <w:numId w:val="4"/>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Telling your story</w:t>
            </w:r>
          </w:p>
          <w:p w14:paraId="7B7B32AF" w14:textId="77777777" w:rsidR="00AA448D" w:rsidRPr="00AA448D" w:rsidRDefault="00AA448D" w:rsidP="00AA448D">
            <w:pPr>
              <w:numPr>
                <w:ilvl w:val="0"/>
                <w:numId w:val="4"/>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Tapping into emotional wellbeing</w:t>
            </w:r>
          </w:p>
          <w:p w14:paraId="40545863"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c>
          <w:tcPr>
            <w:tcW w:w="3471" w:type="dxa"/>
          </w:tcPr>
          <w:p w14:paraId="7ECFAEB2"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r>
      <w:tr w:rsidR="00AA448D" w:rsidRPr="00AA448D" w14:paraId="1CFEE572" w14:textId="77777777" w:rsidTr="00AA448D">
        <w:tc>
          <w:tcPr>
            <w:tcW w:w="3473" w:type="dxa"/>
          </w:tcPr>
          <w:p w14:paraId="0FC271B6"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East London Foundation</w:t>
            </w:r>
          </w:p>
        </w:tc>
        <w:tc>
          <w:tcPr>
            <w:tcW w:w="3528" w:type="dxa"/>
          </w:tcPr>
          <w:p w14:paraId="31910506"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Assertiveness and confidence</w:t>
            </w:r>
          </w:p>
          <w:p w14:paraId="237A751C"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Recovery and Natural Environment</w:t>
            </w:r>
          </w:p>
          <w:p w14:paraId="2BEB7EAA"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Tree of life</w:t>
            </w:r>
          </w:p>
          <w:p w14:paraId="04670688"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Understanding recovery</w:t>
            </w:r>
          </w:p>
          <w:p w14:paraId="7F72452A"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Horticulture and Recovery</w:t>
            </w:r>
          </w:p>
          <w:p w14:paraId="5DD455D4"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Managing smoking</w:t>
            </w:r>
          </w:p>
          <w:p w14:paraId="35ED8819"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Understanding post –traumatic stress disorder</w:t>
            </w:r>
          </w:p>
          <w:p w14:paraId="748AF800"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Understanding psychosis</w:t>
            </w:r>
          </w:p>
          <w:p w14:paraId="12591ECD"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Cooking for wellbeing</w:t>
            </w:r>
          </w:p>
          <w:p w14:paraId="7FFF4941"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Positive Steps</w:t>
            </w:r>
          </w:p>
          <w:p w14:paraId="7FAA37F3"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Conflict resolution</w:t>
            </w:r>
          </w:p>
        </w:tc>
        <w:tc>
          <w:tcPr>
            <w:tcW w:w="3702" w:type="dxa"/>
          </w:tcPr>
          <w:p w14:paraId="40315080" w14:textId="77777777" w:rsidR="00AA448D" w:rsidRPr="00AA448D" w:rsidRDefault="00AA448D" w:rsidP="00AA448D">
            <w:pPr>
              <w:numPr>
                <w:ilvl w:val="0"/>
                <w:numId w:val="5"/>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Recovery and Natural Environment</w:t>
            </w:r>
          </w:p>
          <w:p w14:paraId="3EEA15A4" w14:textId="77777777" w:rsidR="00AA448D" w:rsidRPr="00AA448D" w:rsidRDefault="00AA448D" w:rsidP="00AA448D">
            <w:pPr>
              <w:numPr>
                <w:ilvl w:val="0"/>
                <w:numId w:val="5"/>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Tree of life</w:t>
            </w:r>
          </w:p>
          <w:p w14:paraId="354D17EF" w14:textId="77777777" w:rsidR="00AA448D" w:rsidRPr="00AA448D" w:rsidRDefault="00AA448D" w:rsidP="00AA448D">
            <w:pPr>
              <w:numPr>
                <w:ilvl w:val="0"/>
                <w:numId w:val="5"/>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Positive steps</w:t>
            </w:r>
          </w:p>
          <w:p w14:paraId="699C001E" w14:textId="77777777" w:rsidR="00AA448D" w:rsidRPr="00AA448D" w:rsidRDefault="00AA448D" w:rsidP="00AA448D">
            <w:pPr>
              <w:numPr>
                <w:ilvl w:val="0"/>
                <w:numId w:val="5"/>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Carers caring for themselves</w:t>
            </w:r>
          </w:p>
        </w:tc>
        <w:tc>
          <w:tcPr>
            <w:tcW w:w="3471" w:type="dxa"/>
          </w:tcPr>
          <w:p w14:paraId="20BD6601"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r>
      <w:tr w:rsidR="00AA448D" w:rsidRPr="00AA448D" w14:paraId="3233BEE1" w14:textId="77777777" w:rsidTr="00AA448D">
        <w:tc>
          <w:tcPr>
            <w:tcW w:w="3473" w:type="dxa"/>
          </w:tcPr>
          <w:p w14:paraId="79B4F8EA"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City and Hackney </w:t>
            </w:r>
          </w:p>
        </w:tc>
        <w:tc>
          <w:tcPr>
            <w:tcW w:w="3528" w:type="dxa"/>
          </w:tcPr>
          <w:p w14:paraId="2EBE132F"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Understanding Psychosis</w:t>
            </w:r>
          </w:p>
          <w:p w14:paraId="4CF2B463"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Food and Mood</w:t>
            </w:r>
          </w:p>
          <w:p w14:paraId="15FF0A4A"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Know Thyself</w:t>
            </w:r>
          </w:p>
          <w:p w14:paraId="743A87EE"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Ability Bow</w:t>
            </w:r>
          </w:p>
          <w:p w14:paraId="047DA781"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Connecting with nature</w:t>
            </w:r>
          </w:p>
          <w:p w14:paraId="638FC505"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Hearing voices</w:t>
            </w:r>
          </w:p>
          <w:p w14:paraId="1D8643C2"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Assertiveness as a communication skill</w:t>
            </w:r>
          </w:p>
          <w:p w14:paraId="42E23561"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Creative writing</w:t>
            </w:r>
          </w:p>
          <w:p w14:paraId="7B26A426"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Create a routine</w:t>
            </w:r>
          </w:p>
        </w:tc>
        <w:tc>
          <w:tcPr>
            <w:tcW w:w="3702" w:type="dxa"/>
          </w:tcPr>
          <w:p w14:paraId="147444D0" w14:textId="77777777" w:rsidR="00AA448D" w:rsidRPr="00AA448D" w:rsidRDefault="00AA448D" w:rsidP="00AA448D">
            <w:pPr>
              <w:numPr>
                <w:ilvl w:val="0"/>
                <w:numId w:val="5"/>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Food and Mood</w:t>
            </w:r>
          </w:p>
          <w:p w14:paraId="4B808E8B" w14:textId="77777777" w:rsidR="00AA448D" w:rsidRPr="00AA448D" w:rsidRDefault="00AA448D" w:rsidP="00AA448D">
            <w:pPr>
              <w:numPr>
                <w:ilvl w:val="0"/>
                <w:numId w:val="5"/>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Know Thyself</w:t>
            </w:r>
          </w:p>
          <w:p w14:paraId="1DE94011" w14:textId="77777777" w:rsidR="00AA448D" w:rsidRPr="00AA448D" w:rsidRDefault="00AA448D" w:rsidP="00AA448D">
            <w:pPr>
              <w:numPr>
                <w:ilvl w:val="0"/>
                <w:numId w:val="5"/>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Ability Bow</w:t>
            </w:r>
          </w:p>
          <w:p w14:paraId="184B904A" w14:textId="77777777" w:rsidR="00AA448D" w:rsidRPr="00AA448D" w:rsidRDefault="00AA448D" w:rsidP="00AA448D">
            <w:pPr>
              <w:numPr>
                <w:ilvl w:val="0"/>
                <w:numId w:val="5"/>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Connecting with nature</w:t>
            </w:r>
          </w:p>
          <w:p w14:paraId="25EB1EA2"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c>
          <w:tcPr>
            <w:tcW w:w="3471" w:type="dxa"/>
          </w:tcPr>
          <w:p w14:paraId="4802E5B9"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r>
      <w:tr w:rsidR="00AA448D" w:rsidRPr="00AA448D" w14:paraId="581E80D6" w14:textId="77777777" w:rsidTr="00AA448D">
        <w:tc>
          <w:tcPr>
            <w:tcW w:w="3473" w:type="dxa"/>
          </w:tcPr>
          <w:p w14:paraId="062E7AF5"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roofErr w:type="spellStart"/>
            <w:r w:rsidRPr="00AA448D">
              <w:rPr>
                <w:rFonts w:ascii="Century" w:eastAsia="Calibri" w:hAnsi="Century" w:cs="Century"/>
                <w:color w:val="000000"/>
                <w:sz w:val="28"/>
                <w:szCs w:val="28"/>
                <w:lang w:eastAsia="en-GB"/>
              </w:rPr>
              <w:t>SlaM</w:t>
            </w:r>
            <w:proofErr w:type="spellEnd"/>
          </w:p>
        </w:tc>
        <w:tc>
          <w:tcPr>
            <w:tcW w:w="3528" w:type="dxa"/>
          </w:tcPr>
          <w:p w14:paraId="402FCBD7"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Understanding Psychosis</w:t>
            </w:r>
          </w:p>
          <w:p w14:paraId="04ABD1D9"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Hearing voices</w:t>
            </w:r>
          </w:p>
          <w:p w14:paraId="4E9E2409"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Understanding the impact of substance use on Mental Health</w:t>
            </w:r>
          </w:p>
          <w:p w14:paraId="23D93B92"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Alcohol friend or foe</w:t>
            </w:r>
          </w:p>
          <w:p w14:paraId="5FCF22C2"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Introduction to Recovery</w:t>
            </w:r>
          </w:p>
          <w:p w14:paraId="28755AB3"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Making changes where to start and how to maintain</w:t>
            </w:r>
          </w:p>
          <w:p w14:paraId="39253FEC"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Confidence in Social Situations</w:t>
            </w:r>
          </w:p>
          <w:p w14:paraId="651211BB"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Creativity and wellbeing </w:t>
            </w:r>
          </w:p>
          <w:p w14:paraId="013F1A57"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Expand your world</w:t>
            </w:r>
          </w:p>
          <w:p w14:paraId="6CE22231"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Telling your story</w:t>
            </w:r>
          </w:p>
          <w:p w14:paraId="3A46A08C"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Walking and wellbeing </w:t>
            </w:r>
          </w:p>
          <w:p w14:paraId="4289EBB5"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Let’s talk about tobacco</w:t>
            </w:r>
          </w:p>
          <w:p w14:paraId="40245838"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How to get a good </w:t>
            </w:r>
            <w:proofErr w:type="spellStart"/>
            <w:proofErr w:type="gramStart"/>
            <w:r w:rsidRPr="00AA448D">
              <w:rPr>
                <w:rFonts w:ascii="Century" w:eastAsia="Calibri" w:hAnsi="Century" w:cs="Century"/>
                <w:color w:val="000000"/>
                <w:sz w:val="28"/>
                <w:szCs w:val="28"/>
                <w:lang w:eastAsia="en-GB"/>
              </w:rPr>
              <w:t>nights</w:t>
            </w:r>
            <w:proofErr w:type="spellEnd"/>
            <w:proofErr w:type="gramEnd"/>
            <w:r w:rsidRPr="00AA448D">
              <w:rPr>
                <w:rFonts w:ascii="Century" w:eastAsia="Calibri" w:hAnsi="Century" w:cs="Century"/>
                <w:color w:val="000000"/>
                <w:sz w:val="28"/>
                <w:szCs w:val="28"/>
                <w:lang w:eastAsia="en-GB"/>
              </w:rPr>
              <w:t xml:space="preserve"> sleep</w:t>
            </w:r>
          </w:p>
          <w:p w14:paraId="4D593189"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Taking control of my psychosis medication</w:t>
            </w:r>
          </w:p>
          <w:p w14:paraId="71CE42C3"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Communication skills for resilient relationships</w:t>
            </w:r>
          </w:p>
          <w:p w14:paraId="10E4258F"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Introduction to Coaching Techniques for Recovery</w:t>
            </w:r>
          </w:p>
          <w:p w14:paraId="1B819606"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Museums and wellbeing</w:t>
            </w:r>
          </w:p>
          <w:p w14:paraId="55652B10"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Getting involved in Peer Support</w:t>
            </w:r>
          </w:p>
          <w:p w14:paraId="2531D836"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Outdoor sanctuaries and wellbeing</w:t>
            </w:r>
          </w:p>
          <w:p w14:paraId="04404977"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Spirituality and Wellbeing</w:t>
            </w:r>
          </w:p>
        </w:tc>
        <w:tc>
          <w:tcPr>
            <w:tcW w:w="3702" w:type="dxa"/>
          </w:tcPr>
          <w:p w14:paraId="314F1666"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Introduction to Recovery</w:t>
            </w:r>
          </w:p>
          <w:p w14:paraId="421B1B6D"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Making changes where to start and how to maintain </w:t>
            </w:r>
          </w:p>
          <w:p w14:paraId="24F7EC4E"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Taking control of my psychosis medication</w:t>
            </w:r>
          </w:p>
          <w:p w14:paraId="56313FA8"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Communication skills for resilient relationships</w:t>
            </w:r>
          </w:p>
          <w:p w14:paraId="3A63E946"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c>
          <w:tcPr>
            <w:tcW w:w="3471" w:type="dxa"/>
          </w:tcPr>
          <w:p w14:paraId="25F8E2B8"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r>
      <w:tr w:rsidR="00AA448D" w:rsidRPr="00AA448D" w14:paraId="05E97360" w14:textId="77777777" w:rsidTr="00AA448D">
        <w:tc>
          <w:tcPr>
            <w:tcW w:w="3473" w:type="dxa"/>
          </w:tcPr>
          <w:p w14:paraId="25418356"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Bexley Recovery College</w:t>
            </w:r>
          </w:p>
        </w:tc>
        <w:tc>
          <w:tcPr>
            <w:tcW w:w="3528" w:type="dxa"/>
          </w:tcPr>
          <w:p w14:paraId="5D583BCE"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Social Anxiety</w:t>
            </w:r>
          </w:p>
          <w:p w14:paraId="1CFB2534"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Psychosis</w:t>
            </w:r>
          </w:p>
          <w:p w14:paraId="69CF0DC9"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Anger Analysis</w:t>
            </w:r>
          </w:p>
          <w:p w14:paraId="4750C650"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Substance use and well being</w:t>
            </w:r>
          </w:p>
          <w:p w14:paraId="00D4D34B"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Improve Sleep</w:t>
            </w:r>
          </w:p>
          <w:p w14:paraId="7FBA8AC1"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Mindfulness</w:t>
            </w:r>
          </w:p>
          <w:p w14:paraId="326A1C41"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The power of positive thinking</w:t>
            </w:r>
          </w:p>
          <w:p w14:paraId="2BCABEA9"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Creative Writing</w:t>
            </w:r>
          </w:p>
          <w:p w14:paraId="1C011318"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Green Spaces</w:t>
            </w:r>
          </w:p>
          <w:p w14:paraId="70462DF2"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Exercise for health</w:t>
            </w:r>
          </w:p>
          <w:p w14:paraId="4F5D9FE3"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Recovery wellness Toolkit</w:t>
            </w:r>
          </w:p>
          <w:p w14:paraId="55CBB4C9"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Confidence and assertiveness</w:t>
            </w:r>
          </w:p>
          <w:p w14:paraId="02E35D63"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Strengthening relationships</w:t>
            </w:r>
          </w:p>
          <w:p w14:paraId="678254B0"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Emotional Equilibrium</w:t>
            </w:r>
          </w:p>
          <w:p w14:paraId="0DF7C6D9"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Mindful Wellbeing</w:t>
            </w:r>
          </w:p>
          <w:p w14:paraId="75943451"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Emotional Resilience</w:t>
            </w:r>
          </w:p>
          <w:p w14:paraId="51A7FE30"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Good Food=Good Mood</w:t>
            </w:r>
          </w:p>
          <w:p w14:paraId="34CF4D88"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LEAP- Lived Experience Advisor Project</w:t>
            </w:r>
          </w:p>
          <w:p w14:paraId="0FDE28EF"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c>
          <w:tcPr>
            <w:tcW w:w="3702" w:type="dxa"/>
          </w:tcPr>
          <w:p w14:paraId="58D51A16"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The power of positive thinking</w:t>
            </w:r>
          </w:p>
          <w:p w14:paraId="02569FDA"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Recovery wellness Toolkit</w:t>
            </w:r>
          </w:p>
          <w:p w14:paraId="503F2A36" w14:textId="77777777" w:rsidR="00AA448D" w:rsidRPr="00AA448D" w:rsidRDefault="00AA448D" w:rsidP="00AA448D">
            <w:pPr>
              <w:pBdr>
                <w:top w:val="nil"/>
                <w:left w:val="nil"/>
                <w:bottom w:val="nil"/>
                <w:right w:val="nil"/>
                <w:between w:val="nil"/>
              </w:pBdr>
              <w:autoSpaceDE w:val="0"/>
              <w:autoSpaceDN w:val="0"/>
              <w:adjustRightInd w:val="0"/>
              <w:spacing w:after="200" w:line="276" w:lineRule="auto"/>
              <w:ind w:left="720"/>
              <w:rPr>
                <w:rFonts w:ascii="Century" w:eastAsia="Calibri" w:hAnsi="Century" w:cs="Century"/>
                <w:color w:val="000000"/>
                <w:sz w:val="28"/>
                <w:szCs w:val="28"/>
                <w:lang w:eastAsia="en-GB"/>
              </w:rPr>
            </w:pPr>
          </w:p>
          <w:p w14:paraId="2243466B"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c>
          <w:tcPr>
            <w:tcW w:w="3471" w:type="dxa"/>
          </w:tcPr>
          <w:p w14:paraId="09F13777"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Physical Health and Wellbeing checks are offered at the recovery college.</w:t>
            </w:r>
          </w:p>
        </w:tc>
      </w:tr>
      <w:tr w:rsidR="00AA448D" w:rsidRPr="00AA448D" w14:paraId="7D31EB1F" w14:textId="77777777" w:rsidTr="00AA448D">
        <w:tc>
          <w:tcPr>
            <w:tcW w:w="3473" w:type="dxa"/>
          </w:tcPr>
          <w:p w14:paraId="67FBE49E"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 xml:space="preserve">CNWL </w:t>
            </w:r>
          </w:p>
        </w:tc>
        <w:tc>
          <w:tcPr>
            <w:tcW w:w="3528" w:type="dxa"/>
          </w:tcPr>
          <w:p w14:paraId="457E6AD3"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A good night’s sleep</w:t>
            </w:r>
          </w:p>
          <w:p w14:paraId="1DD4E9EF"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Assertiveness skills</w:t>
            </w:r>
          </w:p>
          <w:p w14:paraId="0C1F4208"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Creativity and wellbeing</w:t>
            </w:r>
          </w:p>
          <w:p w14:paraId="2634D5F8"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Developing resilience</w:t>
            </w:r>
          </w:p>
          <w:p w14:paraId="54015340"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Exercising for health</w:t>
            </w:r>
          </w:p>
          <w:p w14:paraId="51E39504"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Exploring what works for me</w:t>
            </w:r>
          </w:p>
          <w:p w14:paraId="22D8A155"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Go smoke free</w:t>
            </w:r>
          </w:p>
          <w:p w14:paraId="6BB1FC6A"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Healthy Eating</w:t>
            </w:r>
          </w:p>
          <w:p w14:paraId="262D53BD"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Introduction to personal recovery</w:t>
            </w:r>
          </w:p>
          <w:p w14:paraId="33F23C6C"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Listening to conversations about alcohol and drug use</w:t>
            </w:r>
          </w:p>
          <w:p w14:paraId="6F04CF00"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Managing psychosis together</w:t>
            </w:r>
          </w:p>
          <w:p w14:paraId="2686360D"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Me and my </w:t>
            </w:r>
            <w:r w:rsidRPr="00AA448D">
              <w:rPr>
                <w:rFonts w:ascii="Century" w:eastAsia="Calibri" w:hAnsi="Century" w:cs="Century"/>
                <w:color w:val="000000"/>
                <w:sz w:val="28"/>
                <w:szCs w:val="28"/>
                <w:lang w:eastAsia="en-GB"/>
              </w:rPr>
              <w:lastRenderedPageBreak/>
              <w:t>wellbeing</w:t>
            </w:r>
          </w:p>
          <w:p w14:paraId="05D45EBA"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Recovery-focused practice</w:t>
            </w:r>
          </w:p>
          <w:p w14:paraId="3F42BC6B"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Telling my story</w:t>
            </w:r>
          </w:p>
          <w:p w14:paraId="7E432D35"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Understanding me, understanding </w:t>
            </w:r>
            <w:proofErr w:type="gramStart"/>
            <w:r w:rsidRPr="00AA448D">
              <w:rPr>
                <w:rFonts w:ascii="Century" w:eastAsia="Calibri" w:hAnsi="Century" w:cs="Century"/>
                <w:color w:val="000000"/>
                <w:sz w:val="28"/>
                <w:szCs w:val="28"/>
                <w:lang w:eastAsia="en-GB"/>
              </w:rPr>
              <w:t>you</w:t>
            </w:r>
            <w:proofErr w:type="gramEnd"/>
            <w:r w:rsidRPr="00AA448D">
              <w:rPr>
                <w:rFonts w:ascii="Century" w:eastAsia="Calibri" w:hAnsi="Century" w:cs="Century"/>
                <w:color w:val="000000"/>
                <w:sz w:val="28"/>
                <w:szCs w:val="28"/>
                <w:lang w:eastAsia="en-GB"/>
              </w:rPr>
              <w:t xml:space="preserve"> metallisation</w:t>
            </w:r>
          </w:p>
          <w:p w14:paraId="722A505F"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Understanding Psychosis</w:t>
            </w:r>
          </w:p>
          <w:p w14:paraId="5C5A521C"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Gathering recovery stories</w:t>
            </w:r>
          </w:p>
          <w:p w14:paraId="100CD0EB"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Working in partnership with your GP practice</w:t>
            </w:r>
          </w:p>
          <w:p w14:paraId="56B78B8E"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p w14:paraId="5A71ABAA"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p w14:paraId="55D373DF"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c>
          <w:tcPr>
            <w:tcW w:w="3702" w:type="dxa"/>
          </w:tcPr>
          <w:p w14:paraId="2C11070F"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Exploring what works for me</w:t>
            </w:r>
          </w:p>
          <w:p w14:paraId="24488425"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Introduction to personal recovery</w:t>
            </w:r>
          </w:p>
          <w:p w14:paraId="0D02540A"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Listening to conversations about alcohol and drug use</w:t>
            </w:r>
          </w:p>
          <w:p w14:paraId="2D5EB9E2"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Managing psychosis together</w:t>
            </w:r>
          </w:p>
          <w:p w14:paraId="260DDA10"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Me and my wellbeing</w:t>
            </w:r>
          </w:p>
          <w:p w14:paraId="7C734BCF"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Recovery-focused practice</w:t>
            </w:r>
          </w:p>
          <w:p w14:paraId="6E3046A6"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Telling my story</w:t>
            </w:r>
          </w:p>
          <w:p w14:paraId="4D133149" w14:textId="77777777" w:rsidR="00AA448D" w:rsidRPr="00AA448D" w:rsidRDefault="00AA448D" w:rsidP="00AA448D">
            <w:pPr>
              <w:numPr>
                <w:ilvl w:val="0"/>
                <w:numId w:val="7"/>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Understanding me, understanding </w:t>
            </w:r>
            <w:proofErr w:type="gramStart"/>
            <w:r w:rsidRPr="00AA448D">
              <w:rPr>
                <w:rFonts w:ascii="Century" w:eastAsia="Calibri" w:hAnsi="Century" w:cs="Century"/>
                <w:color w:val="000000"/>
                <w:sz w:val="28"/>
                <w:szCs w:val="28"/>
                <w:lang w:eastAsia="en-GB"/>
              </w:rPr>
              <w:t>you</w:t>
            </w:r>
            <w:proofErr w:type="gramEnd"/>
            <w:r w:rsidRPr="00AA448D">
              <w:rPr>
                <w:rFonts w:ascii="Century" w:eastAsia="Calibri" w:hAnsi="Century" w:cs="Century"/>
                <w:color w:val="000000"/>
                <w:sz w:val="28"/>
                <w:szCs w:val="28"/>
                <w:lang w:eastAsia="en-GB"/>
              </w:rPr>
              <w:t xml:space="preserve"> metallisation</w:t>
            </w:r>
          </w:p>
          <w:p w14:paraId="74569568" w14:textId="77777777" w:rsidR="00AA448D" w:rsidRPr="00AA448D" w:rsidRDefault="00AA448D" w:rsidP="00AA448D">
            <w:pPr>
              <w:pBdr>
                <w:top w:val="nil"/>
                <w:left w:val="nil"/>
                <w:bottom w:val="nil"/>
                <w:right w:val="nil"/>
                <w:between w:val="nil"/>
              </w:pBdr>
              <w:autoSpaceDE w:val="0"/>
              <w:autoSpaceDN w:val="0"/>
              <w:adjustRightInd w:val="0"/>
              <w:spacing w:after="200" w:line="276" w:lineRule="auto"/>
              <w:ind w:left="720" w:hanging="720"/>
              <w:rPr>
                <w:rFonts w:ascii="Century" w:eastAsia="Calibri" w:hAnsi="Century" w:cs="Century"/>
                <w:color w:val="000000"/>
                <w:sz w:val="28"/>
                <w:szCs w:val="28"/>
                <w:lang w:eastAsia="en-GB"/>
              </w:rPr>
            </w:pPr>
          </w:p>
          <w:p w14:paraId="38AEB975"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c>
          <w:tcPr>
            <w:tcW w:w="3471" w:type="dxa"/>
          </w:tcPr>
          <w:p w14:paraId="220D8EF4"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r>
      <w:tr w:rsidR="00AA448D" w:rsidRPr="00AA448D" w14:paraId="5F8385D3" w14:textId="77777777" w:rsidTr="00AA448D">
        <w:tc>
          <w:tcPr>
            <w:tcW w:w="3473" w:type="dxa"/>
          </w:tcPr>
          <w:p w14:paraId="7F160536"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Camden and Islington</w:t>
            </w:r>
          </w:p>
          <w:p w14:paraId="0AD2D9B0"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c>
          <w:tcPr>
            <w:tcW w:w="3528" w:type="dxa"/>
          </w:tcPr>
          <w:p w14:paraId="55F5EC29"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Assertiveness for all</w:t>
            </w:r>
          </w:p>
          <w:p w14:paraId="5671B5B6"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Being kind to yourself</w:t>
            </w:r>
          </w:p>
          <w:p w14:paraId="6354F8A2"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Building </w:t>
            </w:r>
            <w:r w:rsidRPr="00AA448D">
              <w:rPr>
                <w:rFonts w:ascii="Century" w:eastAsia="Calibri" w:hAnsi="Century" w:cs="Century"/>
                <w:color w:val="000000"/>
                <w:sz w:val="28"/>
                <w:szCs w:val="28"/>
                <w:lang w:eastAsia="en-GB"/>
              </w:rPr>
              <w:lastRenderedPageBreak/>
              <w:t xml:space="preserve">connections in the community- intro to social prescribing </w:t>
            </w:r>
          </w:p>
          <w:p w14:paraId="4DD33FCF"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Building healthy relationships</w:t>
            </w:r>
          </w:p>
          <w:p w14:paraId="3C43C3B0"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Building of resilience via the Tree of Life</w:t>
            </w:r>
          </w:p>
          <w:p w14:paraId="0EB70876"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Food and Mood</w:t>
            </w:r>
          </w:p>
          <w:p w14:paraId="1ECC6253"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Getting a good night sleep</w:t>
            </w:r>
          </w:p>
          <w:p w14:paraId="21E4BA42"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Green Prescription – Growing plants for wellbeing</w:t>
            </w:r>
          </w:p>
          <w:p w14:paraId="5ECA40FA"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Living well with a </w:t>
            </w:r>
            <w:proofErr w:type="gramStart"/>
            <w:r w:rsidRPr="00AA448D">
              <w:rPr>
                <w:rFonts w:ascii="Century" w:eastAsia="Calibri" w:hAnsi="Century" w:cs="Century"/>
                <w:color w:val="000000"/>
                <w:sz w:val="28"/>
                <w:szCs w:val="28"/>
                <w:lang w:eastAsia="en-GB"/>
              </w:rPr>
              <w:t>long term</w:t>
            </w:r>
            <w:proofErr w:type="gramEnd"/>
            <w:r w:rsidRPr="00AA448D">
              <w:rPr>
                <w:rFonts w:ascii="Century" w:eastAsia="Calibri" w:hAnsi="Century" w:cs="Century"/>
                <w:color w:val="000000"/>
                <w:sz w:val="28"/>
                <w:szCs w:val="28"/>
                <w:lang w:eastAsia="en-GB"/>
              </w:rPr>
              <w:t xml:space="preserve"> condition</w:t>
            </w:r>
          </w:p>
          <w:p w14:paraId="102BB035"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How to tell your recovery story</w:t>
            </w:r>
          </w:p>
          <w:p w14:paraId="77139E9E"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Singing for Health</w:t>
            </w:r>
          </w:p>
          <w:p w14:paraId="46B90A89"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Ways of understanding and relating to </w:t>
            </w:r>
            <w:r w:rsidRPr="00AA448D">
              <w:rPr>
                <w:rFonts w:ascii="Century" w:eastAsia="Calibri" w:hAnsi="Century" w:cs="Century"/>
                <w:color w:val="000000"/>
                <w:sz w:val="28"/>
                <w:szCs w:val="28"/>
                <w:lang w:eastAsia="en-GB"/>
              </w:rPr>
              <w:lastRenderedPageBreak/>
              <w:t>experience of psychosis</w:t>
            </w:r>
          </w:p>
          <w:p w14:paraId="43D5FC6A"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Writing for wellbeing- find your inner voice</w:t>
            </w:r>
          </w:p>
          <w:p w14:paraId="034155C3"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after="200"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Alone but not lonely</w:t>
            </w:r>
          </w:p>
        </w:tc>
        <w:tc>
          <w:tcPr>
            <w:tcW w:w="3702" w:type="dxa"/>
          </w:tcPr>
          <w:p w14:paraId="7C83D8DA"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lastRenderedPageBreak/>
              <w:t xml:space="preserve">Building connections in the community- intro to social prescribing </w:t>
            </w:r>
          </w:p>
          <w:p w14:paraId="69231A2E"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 xml:space="preserve">Living well with a </w:t>
            </w:r>
            <w:proofErr w:type="gramStart"/>
            <w:r w:rsidRPr="00AA448D">
              <w:rPr>
                <w:rFonts w:ascii="Century" w:eastAsia="Calibri" w:hAnsi="Century" w:cs="Century"/>
                <w:color w:val="000000"/>
                <w:sz w:val="28"/>
                <w:szCs w:val="28"/>
                <w:lang w:eastAsia="en-GB"/>
              </w:rPr>
              <w:t>long term</w:t>
            </w:r>
            <w:proofErr w:type="gramEnd"/>
            <w:r w:rsidRPr="00AA448D">
              <w:rPr>
                <w:rFonts w:ascii="Century" w:eastAsia="Calibri" w:hAnsi="Century" w:cs="Century"/>
                <w:color w:val="000000"/>
                <w:sz w:val="28"/>
                <w:szCs w:val="28"/>
                <w:lang w:eastAsia="en-GB"/>
              </w:rPr>
              <w:t xml:space="preserve"> condition</w:t>
            </w:r>
          </w:p>
          <w:p w14:paraId="02B058B7"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How to tell your recovery story</w:t>
            </w:r>
          </w:p>
          <w:p w14:paraId="42481D93" w14:textId="77777777" w:rsidR="00AA448D" w:rsidRPr="00AA448D" w:rsidRDefault="00AA448D" w:rsidP="00AA448D">
            <w:pPr>
              <w:numPr>
                <w:ilvl w:val="0"/>
                <w:numId w:val="6"/>
              </w:numPr>
              <w:pBdr>
                <w:top w:val="nil"/>
                <w:left w:val="nil"/>
                <w:bottom w:val="nil"/>
                <w:right w:val="nil"/>
                <w:between w:val="nil"/>
              </w:pBdr>
              <w:autoSpaceDE w:val="0"/>
              <w:autoSpaceDN w:val="0"/>
              <w:adjustRightInd w:val="0"/>
              <w:spacing w:line="276" w:lineRule="auto"/>
              <w:rPr>
                <w:rFonts w:ascii="Century" w:eastAsia="Calibri" w:hAnsi="Century" w:cs="Century"/>
                <w:color w:val="000000"/>
                <w:sz w:val="28"/>
                <w:szCs w:val="28"/>
                <w:lang w:eastAsia="en-GB"/>
              </w:rPr>
            </w:pPr>
            <w:r w:rsidRPr="00AA448D">
              <w:rPr>
                <w:rFonts w:ascii="Century" w:eastAsia="Calibri" w:hAnsi="Century" w:cs="Century"/>
                <w:color w:val="000000"/>
                <w:sz w:val="28"/>
                <w:szCs w:val="28"/>
                <w:lang w:eastAsia="en-GB"/>
              </w:rPr>
              <w:t>Ways of understanding and relating to experience of psychosis</w:t>
            </w:r>
          </w:p>
          <w:p w14:paraId="63A379FA" w14:textId="77777777" w:rsidR="00AA448D" w:rsidRPr="00AA448D" w:rsidRDefault="00AA448D" w:rsidP="00AA448D">
            <w:pPr>
              <w:pBdr>
                <w:top w:val="nil"/>
                <w:left w:val="nil"/>
                <w:bottom w:val="nil"/>
                <w:right w:val="nil"/>
                <w:between w:val="nil"/>
              </w:pBdr>
              <w:autoSpaceDE w:val="0"/>
              <w:autoSpaceDN w:val="0"/>
              <w:adjustRightInd w:val="0"/>
              <w:spacing w:after="200" w:line="276" w:lineRule="auto"/>
              <w:ind w:left="720" w:hanging="720"/>
              <w:rPr>
                <w:rFonts w:ascii="Century" w:eastAsia="Calibri" w:hAnsi="Century" w:cs="Century"/>
                <w:color w:val="000000"/>
                <w:sz w:val="28"/>
                <w:szCs w:val="28"/>
                <w:lang w:eastAsia="en-GB"/>
              </w:rPr>
            </w:pPr>
          </w:p>
          <w:p w14:paraId="118B5A0B"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c>
          <w:tcPr>
            <w:tcW w:w="3471" w:type="dxa"/>
          </w:tcPr>
          <w:p w14:paraId="2A0A12E4" w14:textId="77777777" w:rsidR="00AA448D" w:rsidRPr="00AA448D" w:rsidRDefault="00AA448D" w:rsidP="00AA448D">
            <w:pPr>
              <w:autoSpaceDE w:val="0"/>
              <w:autoSpaceDN w:val="0"/>
              <w:adjustRightInd w:val="0"/>
              <w:rPr>
                <w:rFonts w:ascii="Century" w:eastAsia="Calibri" w:hAnsi="Century" w:cs="Century"/>
                <w:color w:val="000000"/>
                <w:sz w:val="28"/>
                <w:szCs w:val="28"/>
                <w:lang w:eastAsia="en-GB"/>
              </w:rPr>
            </w:pPr>
          </w:p>
        </w:tc>
      </w:tr>
    </w:tbl>
    <w:p w14:paraId="53B1D70D" w14:textId="77777777" w:rsidR="00AA448D" w:rsidRPr="00AA448D" w:rsidRDefault="00AA448D" w:rsidP="00AA448D">
      <w:pPr>
        <w:tabs>
          <w:tab w:val="left" w:pos="2280"/>
        </w:tabs>
        <w:spacing w:after="200" w:line="276" w:lineRule="auto"/>
        <w:rPr>
          <w:rFonts w:ascii="Arial" w:eastAsia="Calibri" w:hAnsi="Arial" w:cs="Arial"/>
          <w:b/>
          <w:sz w:val="32"/>
          <w:szCs w:val="32"/>
          <w:lang w:eastAsia="en-GB"/>
        </w:rPr>
      </w:pPr>
      <w:r w:rsidRPr="00AA448D">
        <w:rPr>
          <w:rFonts w:ascii="Arial" w:eastAsia="Calibri" w:hAnsi="Arial" w:cs="Arial"/>
          <w:b/>
          <w:sz w:val="32"/>
          <w:szCs w:val="32"/>
          <w:lang w:eastAsia="en-GB"/>
        </w:rPr>
        <w:lastRenderedPageBreak/>
        <w:tab/>
      </w:r>
    </w:p>
    <w:p w14:paraId="68940109" w14:textId="773C58A3" w:rsidR="00AA448D" w:rsidRPr="00AA448D" w:rsidRDefault="00AA448D" w:rsidP="00AA448D">
      <w:pPr>
        <w:spacing w:after="200" w:line="276" w:lineRule="auto"/>
        <w:rPr>
          <w:rFonts w:ascii="Arial" w:eastAsia="Calibri" w:hAnsi="Arial" w:cs="Arial"/>
          <w:b/>
          <w:sz w:val="32"/>
          <w:szCs w:val="32"/>
          <w:lang w:eastAsia="en-GB"/>
        </w:rPr>
      </w:pPr>
      <w:r w:rsidRPr="00AA448D">
        <w:rPr>
          <w:rFonts w:ascii="Arial" w:eastAsia="Calibri" w:hAnsi="Arial" w:cs="Arial"/>
          <w:b/>
          <w:sz w:val="32"/>
          <w:szCs w:val="32"/>
          <w:lang w:eastAsia="en-GB"/>
        </w:rPr>
        <w:t xml:space="preserve">                                          </w:t>
      </w:r>
      <w:r w:rsidR="005F1941">
        <w:rPr>
          <w:rFonts w:ascii="Arial" w:eastAsia="Calibri" w:hAnsi="Arial" w:cs="Arial"/>
          <w:b/>
          <w:sz w:val="32"/>
          <w:szCs w:val="32"/>
          <w:lang w:eastAsia="en-GB"/>
        </w:rPr>
        <w:t xml:space="preserve">   </w:t>
      </w:r>
      <w:r w:rsidRPr="00AA448D">
        <w:rPr>
          <w:rFonts w:ascii="Arial" w:eastAsia="Calibri" w:hAnsi="Arial" w:cs="Arial"/>
          <w:b/>
          <w:sz w:val="32"/>
          <w:szCs w:val="32"/>
          <w:lang w:eastAsia="en-GB"/>
        </w:rPr>
        <w:t xml:space="preserve">List of suggested reading and training </w:t>
      </w:r>
    </w:p>
    <w:p w14:paraId="10F8A504" w14:textId="77777777" w:rsidR="00AA448D" w:rsidRPr="00AA448D" w:rsidRDefault="00AA448D" w:rsidP="00AA448D">
      <w:pPr>
        <w:spacing w:after="200" w:line="276" w:lineRule="auto"/>
        <w:rPr>
          <w:rFonts w:ascii="Arial" w:eastAsia="Calibri" w:hAnsi="Arial" w:cs="Arial"/>
          <w:lang w:eastAsia="en-GB"/>
        </w:rPr>
      </w:pPr>
      <w:r w:rsidRPr="00AA448D">
        <w:rPr>
          <w:rFonts w:ascii="Arial" w:eastAsia="Calibri" w:hAnsi="Arial" w:cs="Arial"/>
          <w:lang w:eastAsia="en-GB"/>
        </w:rPr>
        <w:t>These documents have helped shape this resource pack</w:t>
      </w:r>
    </w:p>
    <w:p w14:paraId="2DDF4FC3" w14:textId="77777777" w:rsidR="00AA448D" w:rsidRPr="00AA448D" w:rsidRDefault="00AA448D" w:rsidP="00AA448D">
      <w:pPr>
        <w:spacing w:after="200" w:line="276" w:lineRule="auto"/>
        <w:rPr>
          <w:rFonts w:ascii="Calibri" w:eastAsia="Calibri" w:hAnsi="Calibri" w:cs="Calibri"/>
          <w:lang w:eastAsia="en-GB"/>
        </w:rPr>
      </w:pPr>
      <w:r w:rsidRPr="00AA448D">
        <w:rPr>
          <w:rFonts w:ascii="Arial" w:eastAsia="Calibri" w:hAnsi="Arial" w:cs="Arial"/>
          <w:b/>
          <w:bCs/>
          <w:lang w:val="en" w:eastAsia="en-GB"/>
        </w:rPr>
        <w:t>Making Every Contact Count</w:t>
      </w:r>
      <w:r w:rsidRPr="00AA448D">
        <w:rPr>
          <w:rFonts w:ascii="Arial" w:eastAsia="Calibri" w:hAnsi="Arial" w:cs="Arial"/>
          <w:lang w:val="en" w:eastAsia="en-GB"/>
        </w:rPr>
        <w:t xml:space="preserve"> (MECC) is an approach to </w:t>
      </w:r>
      <w:proofErr w:type="spellStart"/>
      <w:r w:rsidRPr="00AA448D">
        <w:rPr>
          <w:rFonts w:ascii="Arial" w:eastAsia="Calibri" w:hAnsi="Arial" w:cs="Arial"/>
          <w:lang w:val="en" w:eastAsia="en-GB"/>
        </w:rPr>
        <w:t>behaviour</w:t>
      </w:r>
      <w:proofErr w:type="spellEnd"/>
      <w:r w:rsidRPr="00AA448D">
        <w:rPr>
          <w:rFonts w:ascii="Arial" w:eastAsia="Calibri" w:hAnsi="Arial" w:cs="Arial"/>
          <w:lang w:val="en" w:eastAsia="en-GB"/>
        </w:rPr>
        <w:t xml:space="preserve"> change that uses the millions of day-to-day interactions that </w:t>
      </w:r>
      <w:proofErr w:type="spellStart"/>
      <w:r w:rsidRPr="00AA448D">
        <w:rPr>
          <w:rFonts w:ascii="Arial" w:eastAsia="Calibri" w:hAnsi="Arial" w:cs="Arial"/>
          <w:lang w:val="en" w:eastAsia="en-GB"/>
        </w:rPr>
        <w:t>organisations</w:t>
      </w:r>
      <w:proofErr w:type="spellEnd"/>
      <w:r w:rsidRPr="00AA448D">
        <w:rPr>
          <w:rFonts w:ascii="Arial" w:eastAsia="Calibri" w:hAnsi="Arial" w:cs="Arial"/>
          <w:lang w:val="en" w:eastAsia="en-GB"/>
        </w:rPr>
        <w:t xml:space="preserve"> and people have with other people to support them in </w:t>
      </w:r>
      <w:r w:rsidRPr="00AA448D">
        <w:rPr>
          <w:rFonts w:ascii="Arial" w:eastAsia="Calibri" w:hAnsi="Arial" w:cs="Arial"/>
          <w:b/>
          <w:bCs/>
          <w:lang w:val="en" w:eastAsia="en-GB"/>
        </w:rPr>
        <w:t>making</w:t>
      </w:r>
      <w:r w:rsidRPr="00AA448D">
        <w:rPr>
          <w:rFonts w:ascii="Arial" w:eastAsia="Calibri" w:hAnsi="Arial" w:cs="Arial"/>
          <w:lang w:val="en" w:eastAsia="en-GB"/>
        </w:rPr>
        <w:t xml:space="preserve"> positive changes to their physical and mental health and wellbeing.</w:t>
      </w:r>
    </w:p>
    <w:p w14:paraId="6B03C65A" w14:textId="77777777" w:rsidR="00AA448D" w:rsidRPr="00AA448D" w:rsidRDefault="00201BE7" w:rsidP="00AA448D">
      <w:pPr>
        <w:spacing w:after="200" w:line="276" w:lineRule="auto"/>
        <w:rPr>
          <w:rFonts w:ascii="Calibri" w:eastAsia="Calibri" w:hAnsi="Calibri" w:cs="Calibri"/>
          <w:sz w:val="28"/>
          <w:szCs w:val="28"/>
          <w:lang w:eastAsia="en-GB"/>
        </w:rPr>
      </w:pPr>
      <w:hyperlink r:id="rId11" w:history="1">
        <w:r w:rsidR="00AA448D" w:rsidRPr="00AA448D">
          <w:rPr>
            <w:rFonts w:ascii="Calibri" w:eastAsia="Calibri" w:hAnsi="Calibri" w:cs="Calibri"/>
            <w:color w:val="0000FF"/>
            <w:sz w:val="28"/>
            <w:szCs w:val="28"/>
            <w:u w:val="single"/>
            <w:lang w:eastAsia="en-GB"/>
          </w:rPr>
          <w:t>https://www.makingeverycontactcount.co.uk/</w:t>
        </w:r>
      </w:hyperlink>
    </w:p>
    <w:p w14:paraId="0ADD54B9" w14:textId="77777777" w:rsidR="00AA448D" w:rsidRPr="00AA448D" w:rsidRDefault="00AA448D" w:rsidP="00AA448D">
      <w:pPr>
        <w:spacing w:after="200" w:line="276" w:lineRule="auto"/>
        <w:rPr>
          <w:rFonts w:ascii="Arial" w:eastAsia="Calibri" w:hAnsi="Arial" w:cs="Arial"/>
          <w:b/>
          <w:lang w:eastAsia="en-GB"/>
        </w:rPr>
      </w:pPr>
      <w:r w:rsidRPr="00AA448D">
        <w:rPr>
          <w:rFonts w:ascii="Arial" w:eastAsia="Calibri" w:hAnsi="Arial" w:cs="Arial"/>
          <w:b/>
          <w:lang w:eastAsia="en-GB"/>
        </w:rPr>
        <w:t>Care Navigation</w:t>
      </w:r>
    </w:p>
    <w:p w14:paraId="6807F194" w14:textId="77777777" w:rsidR="00AA448D" w:rsidRPr="00AA448D" w:rsidRDefault="00AA448D" w:rsidP="00AA448D">
      <w:pPr>
        <w:spacing w:after="200" w:line="276" w:lineRule="auto"/>
        <w:rPr>
          <w:rFonts w:ascii="Arial" w:eastAsia="Calibri" w:hAnsi="Arial" w:cs="Arial"/>
          <w:color w:val="222222"/>
          <w:lang w:val="en" w:eastAsia="en-GB"/>
        </w:rPr>
      </w:pPr>
      <w:r w:rsidRPr="00AA448D">
        <w:rPr>
          <w:rFonts w:ascii="Arial" w:eastAsia="Calibri" w:hAnsi="Arial" w:cs="Arial"/>
          <w:color w:val="222222"/>
          <w:lang w:val="en" w:eastAsia="en-GB"/>
        </w:rPr>
        <w:t>Effective navigation is important to providing coordinated person-</w:t>
      </w:r>
      <w:proofErr w:type="spellStart"/>
      <w:r w:rsidRPr="00AA448D">
        <w:rPr>
          <w:rFonts w:ascii="Arial" w:eastAsia="Calibri" w:hAnsi="Arial" w:cs="Arial"/>
          <w:color w:val="222222"/>
          <w:lang w:val="en" w:eastAsia="en-GB"/>
        </w:rPr>
        <w:t>centred</w:t>
      </w:r>
      <w:proofErr w:type="spellEnd"/>
      <w:r w:rsidRPr="00AA448D">
        <w:rPr>
          <w:rFonts w:ascii="Arial" w:eastAsia="Calibri" w:hAnsi="Arial" w:cs="Arial"/>
          <w:color w:val="222222"/>
          <w:lang w:val="en" w:eastAsia="en-GB"/>
        </w:rPr>
        <w:t xml:space="preserve"> care and support. Care navigation is an emerging idea in the UK, with a growing evidence demonstrating benefits for patients and </w:t>
      </w:r>
      <w:proofErr w:type="spellStart"/>
      <w:r w:rsidRPr="00AA448D">
        <w:rPr>
          <w:rFonts w:ascii="Arial" w:eastAsia="Calibri" w:hAnsi="Arial" w:cs="Arial"/>
          <w:color w:val="222222"/>
          <w:lang w:val="en" w:eastAsia="en-GB"/>
        </w:rPr>
        <w:t>carers</w:t>
      </w:r>
      <w:proofErr w:type="spellEnd"/>
    </w:p>
    <w:p w14:paraId="13CBB9B2" w14:textId="77777777" w:rsidR="00AA448D" w:rsidRPr="00AA448D" w:rsidRDefault="00201BE7" w:rsidP="00AA448D">
      <w:pPr>
        <w:spacing w:after="200" w:line="276" w:lineRule="auto"/>
        <w:rPr>
          <w:rFonts w:ascii="Calibri" w:eastAsia="Calibri" w:hAnsi="Calibri" w:cs="Calibri"/>
          <w:sz w:val="28"/>
          <w:szCs w:val="28"/>
          <w:lang w:eastAsia="en-GB"/>
        </w:rPr>
      </w:pPr>
      <w:hyperlink r:id="rId12" w:history="1">
        <w:r w:rsidR="00AA448D" w:rsidRPr="00AA448D">
          <w:rPr>
            <w:rFonts w:ascii="Calibri" w:eastAsia="Calibri" w:hAnsi="Calibri" w:cs="Calibri"/>
            <w:color w:val="0000FF"/>
            <w:sz w:val="28"/>
            <w:szCs w:val="28"/>
            <w:u w:val="single"/>
            <w:lang w:eastAsia="en-GB"/>
          </w:rPr>
          <w:t>https://www.hee.nhs.uk/our-work/care-navigation</w:t>
        </w:r>
      </w:hyperlink>
    </w:p>
    <w:p w14:paraId="099FAFF8" w14:textId="77777777" w:rsidR="00AA448D" w:rsidRPr="00AA448D" w:rsidRDefault="00AA448D" w:rsidP="00AA448D">
      <w:pPr>
        <w:spacing w:after="200" w:line="276" w:lineRule="auto"/>
        <w:rPr>
          <w:rFonts w:ascii="Calibri" w:eastAsia="Calibri" w:hAnsi="Calibri" w:cs="Calibri"/>
          <w:sz w:val="28"/>
          <w:szCs w:val="28"/>
          <w:lang w:eastAsia="en-GB"/>
        </w:rPr>
      </w:pPr>
      <w:r w:rsidRPr="00AA448D">
        <w:rPr>
          <w:rFonts w:ascii="Calibri" w:eastAsia="Calibri" w:hAnsi="Calibri" w:cs="Calibri"/>
          <w:sz w:val="28"/>
          <w:szCs w:val="28"/>
          <w:lang w:eastAsia="en-GB"/>
        </w:rPr>
        <w:t>A short article on the day in the life of an older adult care navigator</w:t>
      </w:r>
    </w:p>
    <w:p w14:paraId="4E2E6973" w14:textId="77777777" w:rsidR="00AA448D" w:rsidRPr="00AA448D" w:rsidRDefault="00201BE7" w:rsidP="00AA448D">
      <w:pPr>
        <w:spacing w:after="200" w:line="276" w:lineRule="auto"/>
        <w:rPr>
          <w:rFonts w:ascii="Calibri" w:eastAsia="Calibri" w:hAnsi="Calibri" w:cs="Calibri"/>
          <w:sz w:val="28"/>
          <w:szCs w:val="28"/>
          <w:lang w:eastAsia="en-GB"/>
        </w:rPr>
      </w:pPr>
      <w:hyperlink r:id="rId13" w:history="1">
        <w:r w:rsidR="00AA448D" w:rsidRPr="00AA448D">
          <w:rPr>
            <w:rFonts w:ascii="Calibri" w:eastAsia="Calibri" w:hAnsi="Calibri" w:cs="Calibri"/>
            <w:color w:val="0000FF"/>
            <w:sz w:val="28"/>
            <w:szCs w:val="28"/>
            <w:u w:val="single"/>
            <w:lang w:eastAsia="en-GB"/>
          </w:rPr>
          <w:t>https://www.elft.nhs.uk/A-Day-in-the-Life-of--a-Care-Navigator</w:t>
        </w:r>
      </w:hyperlink>
    </w:p>
    <w:p w14:paraId="65904EFF" w14:textId="77777777" w:rsidR="00AA448D" w:rsidRPr="00AA448D" w:rsidRDefault="00AA448D" w:rsidP="00AA448D">
      <w:pPr>
        <w:spacing w:after="200" w:line="276" w:lineRule="auto"/>
        <w:rPr>
          <w:rFonts w:ascii="Calibri" w:eastAsia="Calibri" w:hAnsi="Calibri" w:cs="Calibri"/>
          <w:sz w:val="28"/>
          <w:szCs w:val="28"/>
          <w:lang w:eastAsia="en-GB"/>
        </w:rPr>
      </w:pPr>
    </w:p>
    <w:p w14:paraId="6C336DE4" w14:textId="77777777" w:rsidR="00AA448D" w:rsidRPr="00AA448D" w:rsidRDefault="00AA448D" w:rsidP="00AA448D">
      <w:pPr>
        <w:spacing w:after="200" w:line="276" w:lineRule="auto"/>
        <w:rPr>
          <w:rFonts w:ascii="Calibri" w:eastAsia="Calibri" w:hAnsi="Calibri" w:cs="Calibri"/>
          <w:sz w:val="28"/>
          <w:szCs w:val="28"/>
          <w:lang w:eastAsia="en-GB"/>
        </w:rPr>
      </w:pPr>
    </w:p>
    <w:p w14:paraId="0C0BBB31" w14:textId="77777777" w:rsidR="00AA448D" w:rsidRPr="00AA448D" w:rsidRDefault="00AA448D" w:rsidP="00AA448D">
      <w:pPr>
        <w:spacing w:after="200" w:line="276" w:lineRule="auto"/>
        <w:rPr>
          <w:rFonts w:ascii="Calibri" w:eastAsia="Calibri" w:hAnsi="Calibri" w:cs="Calibri"/>
          <w:b/>
          <w:sz w:val="28"/>
          <w:szCs w:val="28"/>
          <w:lang w:eastAsia="en-GB"/>
        </w:rPr>
      </w:pPr>
      <w:r w:rsidRPr="00AA448D">
        <w:rPr>
          <w:rFonts w:ascii="Calibri" w:eastAsia="Calibri" w:hAnsi="Calibri" w:cs="Calibri"/>
          <w:b/>
          <w:sz w:val="28"/>
          <w:szCs w:val="28"/>
          <w:lang w:eastAsia="en-GB"/>
        </w:rPr>
        <w:t xml:space="preserve">Intentional Peer Support </w:t>
      </w:r>
    </w:p>
    <w:p w14:paraId="391907EA" w14:textId="77777777" w:rsidR="00AA448D" w:rsidRPr="00AA448D" w:rsidRDefault="00AA448D" w:rsidP="00AA448D">
      <w:pPr>
        <w:spacing w:after="200" w:line="276" w:lineRule="auto"/>
        <w:rPr>
          <w:rFonts w:ascii="Calibri" w:eastAsia="Calibri" w:hAnsi="Calibri" w:cs="Calibri"/>
          <w:sz w:val="28"/>
          <w:szCs w:val="28"/>
          <w:lang w:eastAsia="en-GB"/>
        </w:rPr>
      </w:pPr>
      <w:r w:rsidRPr="00AA448D">
        <w:rPr>
          <w:rFonts w:ascii="Arial" w:eastAsia="Calibri" w:hAnsi="Arial" w:cs="Arial"/>
          <w:b/>
          <w:bCs/>
          <w:lang w:val="en" w:eastAsia="en-GB"/>
        </w:rPr>
        <w:t>Intentional Peer Support</w:t>
      </w:r>
      <w:r w:rsidRPr="00AA448D">
        <w:rPr>
          <w:rFonts w:ascii="Arial" w:eastAsia="Calibri" w:hAnsi="Arial" w:cs="Arial"/>
          <w:lang w:val="en" w:eastAsia="en-GB"/>
        </w:rPr>
        <w:t xml:space="preserve"> provides a powerful framework for creating relationships where both people learn and grow together. We offer a range of trainings to examine and practice what is necessary to build mutual </w:t>
      </w:r>
      <w:r w:rsidRPr="00AA448D">
        <w:rPr>
          <w:rFonts w:ascii="Arial" w:eastAsia="Calibri" w:hAnsi="Arial" w:cs="Arial"/>
          <w:b/>
          <w:bCs/>
          <w:lang w:val="en" w:eastAsia="en-GB"/>
        </w:rPr>
        <w:t>support</w:t>
      </w:r>
      <w:r w:rsidRPr="00AA448D">
        <w:rPr>
          <w:rFonts w:ascii="Arial" w:eastAsia="Calibri" w:hAnsi="Arial" w:cs="Arial"/>
          <w:sz w:val="20"/>
          <w:szCs w:val="20"/>
          <w:lang w:val="en" w:eastAsia="en-GB"/>
        </w:rPr>
        <w:t>.</w:t>
      </w:r>
    </w:p>
    <w:p w14:paraId="10516FEE" w14:textId="77777777" w:rsidR="00AA448D" w:rsidRPr="00AA448D" w:rsidRDefault="00201BE7" w:rsidP="00AA448D">
      <w:pPr>
        <w:spacing w:after="200" w:line="276" w:lineRule="auto"/>
        <w:rPr>
          <w:rFonts w:ascii="Calibri" w:eastAsia="Calibri" w:hAnsi="Calibri" w:cs="Calibri"/>
          <w:sz w:val="28"/>
          <w:szCs w:val="28"/>
          <w:lang w:eastAsia="en-GB"/>
        </w:rPr>
      </w:pPr>
      <w:hyperlink r:id="rId14" w:history="1">
        <w:r w:rsidR="00AA448D" w:rsidRPr="00AA448D">
          <w:rPr>
            <w:rFonts w:ascii="Calibri" w:eastAsia="Calibri" w:hAnsi="Calibri" w:cs="Calibri"/>
            <w:color w:val="0000FF"/>
            <w:sz w:val="28"/>
            <w:szCs w:val="28"/>
            <w:u w:val="single"/>
            <w:lang w:eastAsia="en-GB"/>
          </w:rPr>
          <w:t>https://www.intentionalpeersupport.org/</w:t>
        </w:r>
      </w:hyperlink>
    </w:p>
    <w:p w14:paraId="1F3FC1B9" w14:textId="77777777" w:rsidR="00AA448D" w:rsidRPr="00AA448D" w:rsidRDefault="00AA448D" w:rsidP="00AA448D">
      <w:pPr>
        <w:autoSpaceDE w:val="0"/>
        <w:autoSpaceDN w:val="0"/>
        <w:adjustRightInd w:val="0"/>
        <w:rPr>
          <w:rFonts w:ascii="Arial" w:eastAsia="Calibri" w:hAnsi="Arial" w:cs="Arial"/>
          <w:color w:val="000000"/>
          <w:lang w:eastAsia="en-GB"/>
        </w:rPr>
      </w:pPr>
    </w:p>
    <w:p w14:paraId="6BF79BE3" w14:textId="77777777" w:rsidR="00AA448D" w:rsidRPr="00AA448D" w:rsidRDefault="00AA448D" w:rsidP="00AA448D">
      <w:pPr>
        <w:autoSpaceDE w:val="0"/>
        <w:autoSpaceDN w:val="0"/>
        <w:adjustRightInd w:val="0"/>
        <w:rPr>
          <w:rFonts w:ascii="Arial" w:eastAsia="Calibri" w:hAnsi="Arial" w:cs="Arial"/>
          <w:color w:val="000000"/>
          <w:lang w:eastAsia="en-GB"/>
        </w:rPr>
      </w:pPr>
      <w:r w:rsidRPr="00AA448D">
        <w:rPr>
          <w:rFonts w:ascii="Arial" w:eastAsia="Calibri" w:hAnsi="Arial" w:cs="Arial"/>
          <w:color w:val="000000"/>
          <w:lang w:eastAsia="en-GB"/>
        </w:rPr>
        <w:t>Peer Support –Interventions</w:t>
      </w:r>
    </w:p>
    <w:p w14:paraId="152450D3" w14:textId="77777777" w:rsidR="00AA448D" w:rsidRPr="00AA448D" w:rsidRDefault="00AA448D" w:rsidP="00AA448D">
      <w:pPr>
        <w:spacing w:after="200" w:line="276" w:lineRule="auto"/>
        <w:rPr>
          <w:rFonts w:ascii="Arial" w:eastAsia="Calibri" w:hAnsi="Arial" w:cs="Arial"/>
          <w:lang w:eastAsia="en-GB"/>
        </w:rPr>
      </w:pPr>
    </w:p>
    <w:p w14:paraId="2D3D5DC9" w14:textId="77777777" w:rsidR="00AA448D" w:rsidRPr="00AA448D" w:rsidRDefault="00AA448D" w:rsidP="00AA448D">
      <w:pPr>
        <w:spacing w:after="200" w:line="276" w:lineRule="auto"/>
        <w:rPr>
          <w:rFonts w:ascii="Arial" w:eastAsia="Calibri" w:hAnsi="Arial" w:cs="Arial"/>
          <w:lang w:eastAsia="en-GB"/>
        </w:rPr>
      </w:pPr>
      <w:r w:rsidRPr="00AA448D">
        <w:rPr>
          <w:rFonts w:ascii="Arial" w:eastAsia="Calibri" w:hAnsi="Arial" w:cs="Arial"/>
          <w:lang w:eastAsia="en-GB"/>
        </w:rPr>
        <w:t>Interventions are strategies that help bring about change in individuals. Peer Specialists have a responsibility to ensure their interventions are supporting an individual’s recovery process.</w:t>
      </w:r>
    </w:p>
    <w:p w14:paraId="2643A52A" w14:textId="77777777" w:rsidR="00AA448D" w:rsidRPr="00AA448D" w:rsidRDefault="00201BE7" w:rsidP="00AA448D">
      <w:pPr>
        <w:spacing w:after="200" w:line="276" w:lineRule="auto"/>
        <w:rPr>
          <w:rFonts w:ascii="Calibri" w:eastAsia="Calibri" w:hAnsi="Calibri" w:cs="Calibri"/>
          <w:sz w:val="28"/>
          <w:szCs w:val="28"/>
          <w:lang w:eastAsia="en-GB"/>
        </w:rPr>
      </w:pPr>
      <w:hyperlink r:id="rId15" w:history="1">
        <w:r w:rsidR="00AA448D" w:rsidRPr="00AA448D">
          <w:rPr>
            <w:rFonts w:ascii="Calibri" w:eastAsia="Calibri" w:hAnsi="Calibri" w:cs="Calibri"/>
            <w:color w:val="0000FF"/>
            <w:sz w:val="28"/>
            <w:szCs w:val="28"/>
            <w:u w:val="single"/>
            <w:lang w:eastAsia="en-GB"/>
          </w:rPr>
          <w:t>http://www.peersupportfl.org/wp-content/uploads/2017/10/Key-4-Peer-Specialist-Interventions-MCC.pdf</w:t>
        </w:r>
      </w:hyperlink>
    </w:p>
    <w:p w14:paraId="0C23F821" w14:textId="77777777" w:rsidR="00AA448D" w:rsidRPr="00AA448D" w:rsidRDefault="00AA448D" w:rsidP="00AA448D">
      <w:pPr>
        <w:spacing w:after="200" w:line="276" w:lineRule="auto"/>
        <w:rPr>
          <w:rFonts w:ascii="Arial" w:eastAsia="Calibri" w:hAnsi="Arial" w:cs="Arial"/>
          <w:lang w:val="en" w:eastAsia="en-GB"/>
        </w:rPr>
      </w:pPr>
      <w:r w:rsidRPr="00AA448D">
        <w:rPr>
          <w:rFonts w:ascii="Arial" w:eastAsia="Calibri" w:hAnsi="Arial" w:cs="Arial"/>
          <w:lang w:val="en" w:eastAsia="en-GB"/>
        </w:rPr>
        <w:t>Peer Support Guidance – Mental Health Foundation</w:t>
      </w:r>
    </w:p>
    <w:p w14:paraId="5AF2C27C" w14:textId="77777777" w:rsidR="00AA448D" w:rsidRPr="00AA448D" w:rsidRDefault="00AA448D" w:rsidP="00AA448D">
      <w:pPr>
        <w:spacing w:after="200" w:line="276" w:lineRule="auto"/>
        <w:rPr>
          <w:rFonts w:ascii="Arial" w:eastAsia="Calibri" w:hAnsi="Arial" w:cs="Arial"/>
          <w:lang w:val="en" w:eastAsia="en-GB"/>
        </w:rPr>
      </w:pPr>
      <w:r w:rsidRPr="00AA448D">
        <w:rPr>
          <w:rFonts w:ascii="Arial" w:eastAsia="Calibri" w:hAnsi="Arial" w:cs="Arial"/>
          <w:lang w:val="en" w:eastAsia="en-GB"/>
        </w:rPr>
        <w:t>Key elements of Peer Support in mental health include that it is built on shared personal experience and empathy, it focuses on an individual's strengths not weaknesses, and works towards the individual's wellbeing and recovery</w:t>
      </w:r>
    </w:p>
    <w:p w14:paraId="2E1BE73D" w14:textId="77777777" w:rsidR="00AA448D" w:rsidRPr="00AA448D" w:rsidRDefault="00201BE7" w:rsidP="00AA448D">
      <w:pPr>
        <w:spacing w:after="200" w:line="276" w:lineRule="auto"/>
        <w:rPr>
          <w:rFonts w:ascii="Arial" w:eastAsia="Calibri" w:hAnsi="Arial" w:cs="Arial"/>
          <w:lang w:eastAsia="en-GB"/>
        </w:rPr>
      </w:pPr>
      <w:hyperlink r:id="rId16" w:history="1">
        <w:r w:rsidR="00AA448D" w:rsidRPr="00AA448D">
          <w:rPr>
            <w:rFonts w:ascii="Arial" w:eastAsia="Calibri" w:hAnsi="Arial" w:cs="Arial"/>
            <w:color w:val="0000FF"/>
            <w:u w:val="single"/>
            <w:lang w:eastAsia="en-GB"/>
          </w:rPr>
          <w:t>https://www.mentalhealth.org.uk/a-to-z/p/peer-support</w:t>
        </w:r>
      </w:hyperlink>
    </w:p>
    <w:p w14:paraId="7F82E0FA" w14:textId="77777777" w:rsidR="00AA448D" w:rsidRPr="00AA448D" w:rsidRDefault="00AA448D" w:rsidP="00AA448D">
      <w:pPr>
        <w:spacing w:after="200" w:line="276" w:lineRule="auto"/>
        <w:rPr>
          <w:rFonts w:ascii="Arial" w:eastAsia="Calibri" w:hAnsi="Arial" w:cs="Arial"/>
          <w:lang w:eastAsia="en-GB"/>
        </w:rPr>
      </w:pPr>
    </w:p>
    <w:p w14:paraId="5AFDE482" w14:textId="77777777" w:rsidR="00AA448D" w:rsidRPr="00AA448D" w:rsidRDefault="00AA448D" w:rsidP="00AA448D">
      <w:pPr>
        <w:spacing w:after="200" w:line="276" w:lineRule="auto"/>
        <w:rPr>
          <w:rFonts w:ascii="Arial" w:eastAsia="Calibri" w:hAnsi="Arial" w:cs="Arial"/>
          <w:lang w:eastAsia="en-GB"/>
        </w:rPr>
      </w:pPr>
      <w:r w:rsidRPr="00AA448D">
        <w:rPr>
          <w:rFonts w:ascii="Arial" w:eastAsia="Calibri" w:hAnsi="Arial" w:cs="Arial"/>
          <w:b/>
          <w:bCs/>
          <w:lang w:val="en" w:eastAsia="en-GB"/>
        </w:rPr>
        <w:lastRenderedPageBreak/>
        <w:t>Peer Specialist Toolkit</w:t>
      </w:r>
      <w:r w:rsidRPr="00AA448D">
        <w:rPr>
          <w:rFonts w:ascii="Arial" w:eastAsia="Calibri" w:hAnsi="Arial" w:cs="Arial"/>
          <w:lang w:val="en" w:eastAsia="en-GB"/>
        </w:rPr>
        <w:t xml:space="preserve"> Implementing </w:t>
      </w:r>
      <w:r w:rsidRPr="00AA448D">
        <w:rPr>
          <w:rFonts w:ascii="Arial" w:eastAsia="Calibri" w:hAnsi="Arial" w:cs="Arial"/>
          <w:b/>
          <w:bCs/>
          <w:lang w:val="en" w:eastAsia="en-GB"/>
        </w:rPr>
        <w:t>Peer</w:t>
      </w:r>
      <w:r w:rsidRPr="00AA448D">
        <w:rPr>
          <w:rFonts w:ascii="Arial" w:eastAsia="Calibri" w:hAnsi="Arial" w:cs="Arial"/>
          <w:lang w:val="en" w:eastAsia="en-GB"/>
        </w:rPr>
        <w:t xml:space="preserve"> Support Services – A guide from Canada</w:t>
      </w:r>
    </w:p>
    <w:p w14:paraId="59343BA6" w14:textId="77777777" w:rsidR="00AA448D" w:rsidRPr="00AA448D" w:rsidRDefault="00201BE7" w:rsidP="00AA448D">
      <w:pPr>
        <w:spacing w:after="200" w:line="276" w:lineRule="auto"/>
        <w:rPr>
          <w:rFonts w:ascii="Arial" w:eastAsia="Calibri" w:hAnsi="Arial" w:cs="Arial"/>
          <w:lang w:eastAsia="en-GB"/>
        </w:rPr>
      </w:pPr>
      <w:hyperlink r:id="rId17" w:history="1">
        <w:r w:rsidR="00AA448D" w:rsidRPr="00AA448D">
          <w:rPr>
            <w:rFonts w:ascii="Arial" w:eastAsia="Calibri" w:hAnsi="Arial" w:cs="Arial"/>
            <w:color w:val="0000FF"/>
            <w:u w:val="single"/>
            <w:lang w:eastAsia="en-GB"/>
          </w:rPr>
          <w:t>https://www.mirecc.va.gov/visn4/docs/Peer_Specialist_Toolkit_FINAL.pdf</w:t>
        </w:r>
      </w:hyperlink>
    </w:p>
    <w:p w14:paraId="43E122C6" w14:textId="77777777" w:rsidR="00AA448D" w:rsidRPr="00AA448D" w:rsidRDefault="00AA448D" w:rsidP="00AA448D">
      <w:pPr>
        <w:spacing w:after="200" w:line="276" w:lineRule="auto"/>
        <w:rPr>
          <w:rFonts w:ascii="Arial" w:eastAsia="Calibri" w:hAnsi="Arial" w:cs="Arial"/>
          <w:lang w:eastAsia="en-GB"/>
        </w:rPr>
      </w:pPr>
    </w:p>
    <w:p w14:paraId="2EFFED1B" w14:textId="77777777" w:rsidR="00AA448D" w:rsidRPr="00AA448D" w:rsidRDefault="00AA448D" w:rsidP="00AA448D">
      <w:pPr>
        <w:spacing w:after="200" w:line="276" w:lineRule="auto"/>
        <w:rPr>
          <w:rFonts w:ascii="Calibri" w:eastAsia="Calibri" w:hAnsi="Calibri" w:cs="Calibri"/>
          <w:sz w:val="28"/>
          <w:szCs w:val="28"/>
          <w:lang w:eastAsia="en-GB"/>
        </w:rPr>
      </w:pPr>
      <w:r w:rsidRPr="00AA448D">
        <w:rPr>
          <w:rFonts w:ascii="Calibri" w:eastAsia="Calibri" w:hAnsi="Calibri" w:cs="Calibri"/>
          <w:sz w:val="28"/>
          <w:szCs w:val="28"/>
          <w:lang w:eastAsia="en-GB"/>
        </w:rPr>
        <w:t xml:space="preserve">Health resources </w:t>
      </w:r>
    </w:p>
    <w:p w14:paraId="2B380338" w14:textId="77777777" w:rsidR="00AA448D" w:rsidRPr="00AA448D" w:rsidRDefault="00AA448D" w:rsidP="00AA448D">
      <w:pPr>
        <w:spacing w:after="200" w:line="276" w:lineRule="auto"/>
        <w:rPr>
          <w:rFonts w:ascii="Calibri" w:eastAsia="Calibri" w:hAnsi="Calibri" w:cs="Calibri"/>
          <w:sz w:val="28"/>
          <w:szCs w:val="28"/>
          <w:lang w:eastAsia="en-GB"/>
        </w:rPr>
      </w:pPr>
      <w:r w:rsidRPr="00AA448D">
        <w:rPr>
          <w:rFonts w:ascii="Calibri" w:eastAsia="Calibri" w:hAnsi="Calibri" w:cs="Calibri"/>
          <w:sz w:val="28"/>
          <w:szCs w:val="28"/>
          <w:lang w:eastAsia="en-GB"/>
        </w:rPr>
        <w:t>Lester tool</w:t>
      </w:r>
    </w:p>
    <w:p w14:paraId="1EE05017" w14:textId="77777777" w:rsidR="00AA448D" w:rsidRPr="00AA448D" w:rsidRDefault="00AA448D" w:rsidP="00AA448D">
      <w:pPr>
        <w:spacing w:after="200" w:line="276" w:lineRule="auto"/>
        <w:rPr>
          <w:rFonts w:ascii="Calibri" w:eastAsia="Calibri" w:hAnsi="Calibri" w:cs="Calibri"/>
          <w:sz w:val="28"/>
          <w:szCs w:val="28"/>
          <w:lang w:eastAsia="en-GB"/>
        </w:rPr>
      </w:pPr>
      <w:r w:rsidRPr="00AA448D">
        <w:rPr>
          <w:rFonts w:ascii="Calibri" w:eastAsia="Calibri" w:hAnsi="Calibri" w:cs="Calibri"/>
          <w:sz w:val="28"/>
          <w:szCs w:val="28"/>
          <w:lang w:eastAsia="en-GB"/>
        </w:rPr>
        <w:t>Guidance on the physical health standards</w:t>
      </w:r>
    </w:p>
    <w:p w14:paraId="1E6D468B" w14:textId="77777777" w:rsidR="00AA448D" w:rsidRPr="00AA448D" w:rsidRDefault="00201BE7" w:rsidP="00AA448D">
      <w:pPr>
        <w:spacing w:after="200" w:line="276" w:lineRule="auto"/>
        <w:rPr>
          <w:rFonts w:ascii="Calibri" w:eastAsia="Calibri" w:hAnsi="Calibri" w:cs="Calibri"/>
          <w:sz w:val="28"/>
          <w:szCs w:val="28"/>
          <w:lang w:eastAsia="en-GB"/>
        </w:rPr>
      </w:pPr>
      <w:hyperlink r:id="rId18" w:history="1">
        <w:r w:rsidR="00AA448D" w:rsidRPr="00AA448D">
          <w:rPr>
            <w:rFonts w:ascii="Calibri" w:eastAsia="Calibri" w:hAnsi="Calibri" w:cs="Calibri"/>
            <w:color w:val="0000FF"/>
            <w:sz w:val="28"/>
            <w:szCs w:val="28"/>
            <w:u w:val="single"/>
            <w:lang w:eastAsia="en-GB"/>
          </w:rPr>
          <w:t>https://www.rcpsych.ac.uk/docs/default-source/improving-care/ccqi/national-clinical-audits/ncap-library/ncap-e-version-nice-endorsed-lester-uk-adaptation.pdf?sfvrsn=39bab4_2</w:t>
        </w:r>
      </w:hyperlink>
    </w:p>
    <w:p w14:paraId="61380136" w14:textId="77777777" w:rsidR="00AA448D" w:rsidRPr="00AA448D" w:rsidRDefault="00AA448D" w:rsidP="00AA448D">
      <w:pPr>
        <w:spacing w:after="200" w:line="276" w:lineRule="auto"/>
        <w:rPr>
          <w:rFonts w:ascii="Calibri" w:eastAsia="Calibri" w:hAnsi="Calibri" w:cs="Calibri"/>
          <w:sz w:val="28"/>
          <w:szCs w:val="28"/>
          <w:lang w:eastAsia="en-GB"/>
        </w:rPr>
      </w:pPr>
    </w:p>
    <w:p w14:paraId="3C934FBB" w14:textId="77777777" w:rsidR="00AA448D" w:rsidRPr="00AA448D" w:rsidRDefault="00AA448D" w:rsidP="00AA448D">
      <w:pPr>
        <w:spacing w:after="200" w:line="276" w:lineRule="auto"/>
        <w:rPr>
          <w:rFonts w:ascii="Calibri" w:eastAsia="Calibri" w:hAnsi="Calibri" w:cs="Calibri"/>
          <w:sz w:val="28"/>
          <w:szCs w:val="28"/>
          <w:lang w:eastAsia="en-GB"/>
        </w:rPr>
      </w:pPr>
      <w:r w:rsidRPr="00AA448D">
        <w:rPr>
          <w:rFonts w:ascii="Calibri" w:eastAsia="Calibri" w:hAnsi="Calibri" w:cs="Calibri"/>
          <w:sz w:val="28"/>
          <w:szCs w:val="28"/>
          <w:lang w:eastAsia="en-GB"/>
        </w:rPr>
        <w:t>Weight management</w:t>
      </w:r>
    </w:p>
    <w:p w14:paraId="7A668DF9" w14:textId="77777777" w:rsidR="00AA448D" w:rsidRPr="00AA448D" w:rsidRDefault="00201BE7" w:rsidP="00AA448D">
      <w:pPr>
        <w:spacing w:after="200" w:line="276" w:lineRule="auto"/>
        <w:rPr>
          <w:rFonts w:ascii="Calibri" w:eastAsia="Calibri" w:hAnsi="Calibri" w:cs="Calibri"/>
          <w:sz w:val="28"/>
          <w:szCs w:val="28"/>
          <w:lang w:eastAsia="en-GB"/>
        </w:rPr>
      </w:pPr>
      <w:hyperlink r:id="rId19" w:history="1">
        <w:r w:rsidR="00AA448D" w:rsidRPr="00AA448D">
          <w:rPr>
            <w:rFonts w:ascii="Calibri" w:eastAsia="Calibri" w:hAnsi="Calibri" w:cs="Calibri"/>
            <w:color w:val="0000FF"/>
            <w:sz w:val="28"/>
            <w:szCs w:val="28"/>
            <w:u w:val="single"/>
            <w:lang w:eastAsia="en-GB"/>
          </w:rPr>
          <w:t>https://www.nice.org.uk/guidance/PH53</w:t>
        </w:r>
      </w:hyperlink>
    </w:p>
    <w:p w14:paraId="4B618FE1" w14:textId="77777777" w:rsidR="00AA448D" w:rsidRPr="00AA448D" w:rsidRDefault="00AA448D" w:rsidP="00AA448D">
      <w:pPr>
        <w:spacing w:after="200" w:line="276" w:lineRule="auto"/>
        <w:rPr>
          <w:rFonts w:ascii="Calibri" w:eastAsia="Calibri" w:hAnsi="Calibri" w:cs="Calibri"/>
          <w:sz w:val="28"/>
          <w:szCs w:val="28"/>
          <w:lang w:eastAsia="en-GB"/>
        </w:rPr>
      </w:pPr>
      <w:r w:rsidRPr="00AA448D">
        <w:rPr>
          <w:rFonts w:ascii="Calibri" w:eastAsia="Calibri" w:hAnsi="Calibri" w:cs="Calibri"/>
          <w:sz w:val="28"/>
          <w:szCs w:val="28"/>
          <w:lang w:eastAsia="en-GB"/>
        </w:rPr>
        <w:t xml:space="preserve">Training </w:t>
      </w:r>
    </w:p>
    <w:p w14:paraId="78D97F7B" w14:textId="77777777" w:rsidR="00AA448D" w:rsidRPr="00AA448D" w:rsidRDefault="00AA448D" w:rsidP="00AA448D">
      <w:pPr>
        <w:spacing w:after="200" w:line="276" w:lineRule="auto"/>
        <w:rPr>
          <w:rFonts w:ascii="Calibri" w:eastAsia="Calibri" w:hAnsi="Calibri" w:cs="Calibri"/>
          <w:sz w:val="28"/>
          <w:szCs w:val="28"/>
          <w:lang w:eastAsia="en-GB"/>
        </w:rPr>
      </w:pPr>
      <w:r w:rsidRPr="00AA448D">
        <w:rPr>
          <w:rFonts w:ascii="Calibri" w:eastAsia="Calibri" w:hAnsi="Calibri" w:cs="Calibri"/>
          <w:sz w:val="28"/>
          <w:szCs w:val="28"/>
          <w:lang w:eastAsia="en-GB"/>
        </w:rPr>
        <w:t>Training opportunities are both internal trust formal training, team informal training and external.</w:t>
      </w:r>
    </w:p>
    <w:p w14:paraId="4AFC7C3B" w14:textId="77777777" w:rsidR="00AA448D" w:rsidRPr="00AA448D" w:rsidRDefault="00AA448D" w:rsidP="00AA448D">
      <w:pPr>
        <w:spacing w:after="200" w:line="276" w:lineRule="auto"/>
        <w:rPr>
          <w:rFonts w:ascii="Calibri" w:eastAsia="Calibri" w:hAnsi="Calibri" w:cs="Calibri"/>
          <w:sz w:val="28"/>
          <w:szCs w:val="28"/>
          <w:lang w:eastAsia="en-GB"/>
        </w:rPr>
      </w:pPr>
      <w:r w:rsidRPr="00AA448D">
        <w:rPr>
          <w:rFonts w:ascii="Calibri" w:eastAsia="Calibri" w:hAnsi="Calibri" w:cs="Calibri"/>
          <w:sz w:val="28"/>
          <w:szCs w:val="28"/>
          <w:lang w:eastAsia="en-GB"/>
        </w:rPr>
        <w:t xml:space="preserve">Online resources </w:t>
      </w:r>
    </w:p>
    <w:p w14:paraId="5336C8A9" w14:textId="77777777" w:rsidR="00AA448D" w:rsidRPr="00AA448D" w:rsidRDefault="00201BE7" w:rsidP="00AA448D">
      <w:pPr>
        <w:spacing w:after="200" w:line="276" w:lineRule="auto"/>
        <w:rPr>
          <w:rFonts w:ascii="Calibri" w:eastAsia="Calibri" w:hAnsi="Calibri" w:cs="Calibri"/>
          <w:sz w:val="28"/>
          <w:szCs w:val="28"/>
          <w:lang w:eastAsia="en-GB"/>
        </w:rPr>
      </w:pPr>
      <w:hyperlink r:id="rId20" w:history="1">
        <w:r w:rsidR="00AA448D" w:rsidRPr="00AA448D">
          <w:rPr>
            <w:rFonts w:ascii="Calibri" w:eastAsia="Calibri" w:hAnsi="Calibri" w:cs="Calibri"/>
            <w:color w:val="0000FF"/>
            <w:sz w:val="28"/>
            <w:szCs w:val="28"/>
            <w:u w:val="single"/>
            <w:lang w:eastAsia="en-GB"/>
          </w:rPr>
          <w:t>https://alphacarecms.magellanhealth.com/training-site/home.aspx</w:t>
        </w:r>
      </w:hyperlink>
    </w:p>
    <w:p w14:paraId="77BCE471" w14:textId="77777777" w:rsidR="00AA448D" w:rsidRPr="00AA448D" w:rsidRDefault="00201BE7" w:rsidP="00AA448D">
      <w:pPr>
        <w:spacing w:after="200" w:line="276" w:lineRule="auto"/>
        <w:rPr>
          <w:rFonts w:ascii="Calibri" w:eastAsia="Calibri" w:hAnsi="Calibri" w:cs="Calibri"/>
          <w:sz w:val="28"/>
          <w:szCs w:val="28"/>
          <w:lang w:eastAsia="en-GB"/>
        </w:rPr>
      </w:pPr>
      <w:hyperlink r:id="rId21" w:history="1">
        <w:r w:rsidR="00AA448D" w:rsidRPr="00AA448D">
          <w:rPr>
            <w:rFonts w:ascii="Calibri" w:eastAsia="Calibri" w:hAnsi="Calibri" w:cs="Calibri"/>
            <w:color w:val="0000FF"/>
            <w:sz w:val="28"/>
            <w:szCs w:val="28"/>
            <w:u w:val="single"/>
            <w:lang w:eastAsia="en-GB"/>
          </w:rPr>
          <w:t>https://www.futurelearn.com/courses/integrating-mental-and-physical-health-depression-and-anxiety</w:t>
        </w:r>
      </w:hyperlink>
    </w:p>
    <w:p w14:paraId="3AEC2253" w14:textId="77777777" w:rsidR="00A605F6" w:rsidRDefault="00A605F6" w:rsidP="00A605F6">
      <w:pPr>
        <w:pStyle w:val="Body"/>
        <w:rPr>
          <w:rFonts w:eastAsia="Calibri"/>
        </w:rPr>
      </w:pPr>
      <w:r>
        <w:rPr>
          <w:rFonts w:eastAsia="Calibri"/>
        </w:rPr>
        <w:lastRenderedPageBreak/>
        <w:t xml:space="preserve">                                                          </w:t>
      </w:r>
    </w:p>
    <w:p w14:paraId="29492980" w14:textId="77777777" w:rsidR="00A605F6" w:rsidRDefault="00A605F6" w:rsidP="00A605F6">
      <w:pPr>
        <w:pStyle w:val="Body"/>
        <w:rPr>
          <w:rFonts w:eastAsia="Calibri"/>
        </w:rPr>
      </w:pPr>
    </w:p>
    <w:p w14:paraId="3275EEE2" w14:textId="6317D111" w:rsidR="00A605F6" w:rsidRPr="008A0339" w:rsidRDefault="00287B24" w:rsidP="00A605F6">
      <w:pPr>
        <w:pStyle w:val="Body"/>
        <w:rPr>
          <w:rFonts w:ascii="Calibri" w:eastAsia="Calibri" w:hAnsi="Calibri" w:cs="Calibri"/>
          <w:b/>
          <w:bCs/>
          <w:sz w:val="44"/>
          <w:szCs w:val="44"/>
        </w:rPr>
      </w:pPr>
      <w:r>
        <w:rPr>
          <w:rFonts w:eastAsia="Calibri"/>
        </w:rPr>
        <w:t xml:space="preserve">                                                                                      </w:t>
      </w:r>
      <w:r w:rsidR="00A605F6">
        <w:rPr>
          <w:rFonts w:eastAsia="Calibri"/>
        </w:rPr>
        <w:t xml:space="preserve"> </w:t>
      </w:r>
      <w:r w:rsidR="00A605F6" w:rsidRPr="008A0339">
        <w:rPr>
          <w:rFonts w:ascii="Calibri" w:eastAsia="Calibri" w:hAnsi="Calibri" w:cs="Calibri"/>
          <w:b/>
          <w:bCs/>
          <w:sz w:val="44"/>
          <w:szCs w:val="44"/>
        </w:rPr>
        <w:t>Top Tips for teams.</w:t>
      </w:r>
    </w:p>
    <w:p w14:paraId="715A19C8" w14:textId="77777777" w:rsidR="00A605F6" w:rsidRPr="008A0339" w:rsidRDefault="00A605F6" w:rsidP="00A605F6">
      <w:pPr>
        <w:pStyle w:val="Body"/>
        <w:jc w:val="both"/>
        <w:rPr>
          <w:rFonts w:ascii="Calibri" w:eastAsia="Calibri" w:hAnsi="Calibri" w:cs="Calibri"/>
          <w:b/>
          <w:bCs/>
          <w:color w:val="000000" w:themeColor="text1"/>
          <w:sz w:val="26"/>
          <w:szCs w:val="26"/>
          <w:u w:color="1155CC"/>
        </w:rPr>
      </w:pPr>
    </w:p>
    <w:p w14:paraId="289C0B03" w14:textId="77777777" w:rsidR="00A605F6" w:rsidRPr="008A0339" w:rsidRDefault="00A605F6" w:rsidP="00A605F6">
      <w:pPr>
        <w:pStyle w:val="Body"/>
        <w:jc w:val="both"/>
        <w:rPr>
          <w:rFonts w:ascii="Calibri" w:eastAsia="Calibri" w:hAnsi="Calibri" w:cs="Calibri"/>
          <w:b/>
          <w:bCs/>
          <w:color w:val="000000" w:themeColor="text1"/>
          <w:sz w:val="26"/>
          <w:szCs w:val="26"/>
          <w:u w:color="1155CC"/>
        </w:rPr>
      </w:pPr>
      <w:r w:rsidRPr="008A0339">
        <w:rPr>
          <w:rFonts w:ascii="Calibri" w:eastAsia="Calibri" w:hAnsi="Calibri" w:cs="Calibri"/>
          <w:b/>
          <w:bCs/>
          <w:color w:val="000000" w:themeColor="text1"/>
          <w:sz w:val="26"/>
          <w:szCs w:val="26"/>
          <w:u w:val="single" w:color="1155CC"/>
          <w:lang w:val="de-DE"/>
        </w:rPr>
        <w:t>Part A</w:t>
      </w:r>
      <w:r w:rsidRPr="008A0339">
        <w:rPr>
          <w:rFonts w:ascii="Calibri" w:eastAsia="Calibri" w:hAnsi="Calibri" w:cs="Calibri"/>
          <w:b/>
          <w:bCs/>
          <w:color w:val="000000" w:themeColor="text1"/>
          <w:sz w:val="26"/>
          <w:szCs w:val="26"/>
          <w:u w:color="1155CC"/>
          <w:lang w:val="en-US"/>
        </w:rPr>
        <w:t xml:space="preserve"> of this guide is to help peer supporters and other team members identify what is a rock and where to find the crannies. </w:t>
      </w:r>
    </w:p>
    <w:p w14:paraId="055F4796" w14:textId="77777777" w:rsidR="00A605F6" w:rsidRPr="008A0339" w:rsidRDefault="00A605F6" w:rsidP="00A605F6">
      <w:pPr>
        <w:pStyle w:val="Body"/>
        <w:jc w:val="both"/>
        <w:rPr>
          <w:rFonts w:ascii="Calibri" w:eastAsia="Calibri" w:hAnsi="Calibri" w:cs="Calibri"/>
          <w:b/>
          <w:bCs/>
          <w:color w:val="000000" w:themeColor="text1"/>
          <w:sz w:val="26"/>
          <w:szCs w:val="26"/>
          <w:u w:color="1155CC"/>
        </w:rPr>
      </w:pPr>
      <w:r w:rsidRPr="008A0339">
        <w:rPr>
          <w:rFonts w:ascii="Calibri" w:eastAsia="Calibri" w:hAnsi="Calibri" w:cs="Calibri"/>
          <w:b/>
          <w:bCs/>
          <w:color w:val="000000" w:themeColor="text1"/>
          <w:sz w:val="26"/>
          <w:szCs w:val="26"/>
          <w:u w:val="single" w:color="1155CC"/>
          <w:lang w:val="de-DE"/>
        </w:rPr>
        <w:t>Part B</w:t>
      </w:r>
      <w:r w:rsidRPr="008A0339">
        <w:rPr>
          <w:rFonts w:ascii="Calibri" w:eastAsia="Calibri" w:hAnsi="Calibri" w:cs="Calibri"/>
          <w:b/>
          <w:bCs/>
          <w:color w:val="000000" w:themeColor="text1"/>
          <w:sz w:val="26"/>
          <w:szCs w:val="26"/>
          <w:u w:color="1155CC"/>
          <w:lang w:val="en-US"/>
        </w:rPr>
        <w:t xml:space="preserve"> of this guide is to help </w:t>
      </w:r>
      <w:proofErr w:type="spellStart"/>
      <w:r w:rsidRPr="008A0339">
        <w:rPr>
          <w:rFonts w:ascii="Calibri" w:eastAsia="Calibri" w:hAnsi="Calibri" w:cs="Calibri"/>
          <w:b/>
          <w:bCs/>
          <w:color w:val="000000" w:themeColor="text1"/>
          <w:sz w:val="26"/>
          <w:szCs w:val="26"/>
          <w:u w:color="1155CC"/>
          <w:lang w:val="en-US"/>
        </w:rPr>
        <w:t>organisations</w:t>
      </w:r>
      <w:proofErr w:type="spellEnd"/>
      <w:r w:rsidRPr="008A0339">
        <w:rPr>
          <w:rFonts w:ascii="Calibri" w:eastAsia="Calibri" w:hAnsi="Calibri" w:cs="Calibri"/>
          <w:b/>
          <w:bCs/>
          <w:color w:val="000000" w:themeColor="text1"/>
          <w:sz w:val="26"/>
          <w:szCs w:val="26"/>
          <w:u w:color="1155CC"/>
          <w:lang w:val="en-US"/>
        </w:rPr>
        <w:t xml:space="preserve"> consider best practices and key considerations when developing peer support roles in their teams. </w:t>
      </w:r>
    </w:p>
    <w:p w14:paraId="334A02A3" w14:textId="77777777" w:rsidR="00A605F6" w:rsidRPr="008A0339" w:rsidRDefault="00A605F6" w:rsidP="00A605F6">
      <w:pPr>
        <w:pStyle w:val="Body"/>
        <w:jc w:val="both"/>
        <w:rPr>
          <w:rFonts w:ascii="Calibri" w:eastAsia="Calibri" w:hAnsi="Calibri" w:cs="Calibri"/>
          <w:color w:val="000000" w:themeColor="text1"/>
          <w:sz w:val="28"/>
          <w:szCs w:val="28"/>
          <w:u w:color="1155CC"/>
        </w:rPr>
      </w:pPr>
    </w:p>
    <w:p w14:paraId="3953E315" w14:textId="77777777" w:rsidR="00A605F6" w:rsidRPr="008A0339" w:rsidRDefault="00A605F6" w:rsidP="00A605F6">
      <w:pPr>
        <w:pStyle w:val="Body"/>
        <w:jc w:val="both"/>
        <w:rPr>
          <w:rFonts w:ascii="Calibri" w:eastAsia="Calibri" w:hAnsi="Calibri" w:cs="Calibri"/>
          <w:b/>
          <w:bCs/>
          <w:color w:val="000000" w:themeColor="text1"/>
          <w:sz w:val="28"/>
          <w:szCs w:val="28"/>
          <w:u w:val="single" w:color="1155CC"/>
        </w:rPr>
      </w:pPr>
      <w:r w:rsidRPr="008A0339">
        <w:rPr>
          <w:rFonts w:ascii="Calibri" w:eastAsia="Calibri" w:hAnsi="Calibri" w:cs="Calibri"/>
          <w:b/>
          <w:bCs/>
          <w:color w:val="000000" w:themeColor="text1"/>
          <w:sz w:val="28"/>
          <w:szCs w:val="28"/>
          <w:u w:val="single" w:color="1155CC"/>
        </w:rPr>
        <w:t xml:space="preserve">Part A- </w:t>
      </w:r>
      <w:r w:rsidRPr="008A0339">
        <w:rPr>
          <w:rFonts w:ascii="Calibri" w:eastAsia="Calibri" w:hAnsi="Calibri" w:cs="Calibri"/>
          <w:b/>
          <w:bCs/>
          <w:color w:val="000000" w:themeColor="text1"/>
          <w:sz w:val="28"/>
          <w:szCs w:val="28"/>
          <w:u w:color="1155CC"/>
          <w:lang w:val="en-US"/>
        </w:rPr>
        <w:t>Top Tips for staff when it comes to looking under rocks, AKA Signposting...</w:t>
      </w:r>
    </w:p>
    <w:p w14:paraId="623B7B7D" w14:textId="77777777" w:rsidR="00A605F6" w:rsidRDefault="00A605F6" w:rsidP="00A605F6">
      <w:pPr>
        <w:pStyle w:val="Body"/>
        <w:jc w:val="both"/>
        <w:rPr>
          <w:rFonts w:ascii="Calibri" w:eastAsia="Calibri" w:hAnsi="Calibri" w:cs="Calibri"/>
          <w:b/>
          <w:bCs/>
          <w:color w:val="000000" w:themeColor="text1"/>
          <w:sz w:val="26"/>
          <w:szCs w:val="26"/>
          <w:u w:color="1155CC"/>
          <w:lang w:val="en-US"/>
        </w:rPr>
      </w:pPr>
    </w:p>
    <w:p w14:paraId="1EFD429A" w14:textId="77777777" w:rsidR="00A605F6" w:rsidRPr="008A0339" w:rsidRDefault="00A605F6" w:rsidP="00A605F6">
      <w:pPr>
        <w:pStyle w:val="Body"/>
        <w:jc w:val="both"/>
        <w:rPr>
          <w:rFonts w:ascii="Calibri" w:eastAsia="Calibri" w:hAnsi="Calibri" w:cs="Calibri"/>
          <w:b/>
          <w:bCs/>
          <w:color w:val="000000" w:themeColor="text1"/>
          <w:sz w:val="26"/>
          <w:szCs w:val="26"/>
          <w:u w:color="1155CC"/>
        </w:rPr>
      </w:pPr>
      <w:r w:rsidRPr="008A0339">
        <w:rPr>
          <w:rFonts w:ascii="Calibri" w:eastAsia="Calibri" w:hAnsi="Calibri" w:cs="Calibri"/>
          <w:b/>
          <w:bCs/>
          <w:color w:val="000000" w:themeColor="text1"/>
          <w:sz w:val="26"/>
          <w:szCs w:val="26"/>
          <w:u w:color="1155CC"/>
          <w:lang w:val="en-US"/>
        </w:rPr>
        <w:t xml:space="preserve">London is a rich resource of clubs, networks, community </w:t>
      </w:r>
      <w:proofErr w:type="spellStart"/>
      <w:r w:rsidRPr="008A0339">
        <w:rPr>
          <w:rFonts w:ascii="Calibri" w:eastAsia="Calibri" w:hAnsi="Calibri" w:cs="Calibri"/>
          <w:b/>
          <w:bCs/>
          <w:color w:val="000000" w:themeColor="text1"/>
          <w:sz w:val="26"/>
          <w:szCs w:val="26"/>
          <w:u w:color="1155CC"/>
          <w:lang w:val="en-US"/>
        </w:rPr>
        <w:t>centres</w:t>
      </w:r>
      <w:proofErr w:type="spellEnd"/>
      <w:r w:rsidRPr="008A0339">
        <w:rPr>
          <w:rFonts w:ascii="Calibri" w:eastAsia="Calibri" w:hAnsi="Calibri" w:cs="Calibri"/>
          <w:b/>
          <w:bCs/>
          <w:color w:val="000000" w:themeColor="text1"/>
          <w:sz w:val="26"/>
          <w:szCs w:val="26"/>
          <w:u w:color="1155CC"/>
          <w:lang w:val="en-US"/>
        </w:rPr>
        <w:t xml:space="preserve"> and meet ups. All councils should have an initiative put in place to support health and wellbeing, tackle isolation and generally keep their constituents fit and healthy. When you start to look under every rock and in every cranny a whole world of low cost or free activities </w:t>
      </w:r>
      <w:proofErr w:type="gramStart"/>
      <w:r w:rsidRPr="008A0339">
        <w:rPr>
          <w:rFonts w:ascii="Calibri" w:eastAsia="Calibri" w:hAnsi="Calibri" w:cs="Calibri"/>
          <w:b/>
          <w:bCs/>
          <w:color w:val="000000" w:themeColor="text1"/>
          <w:sz w:val="26"/>
          <w:szCs w:val="26"/>
          <w:u w:color="1155CC"/>
          <w:lang w:val="en-US"/>
        </w:rPr>
        <w:t>open up</w:t>
      </w:r>
      <w:proofErr w:type="gramEnd"/>
      <w:r w:rsidRPr="008A0339">
        <w:rPr>
          <w:rFonts w:ascii="Calibri" w:eastAsia="Calibri" w:hAnsi="Calibri" w:cs="Calibri"/>
          <w:b/>
          <w:bCs/>
          <w:color w:val="000000" w:themeColor="text1"/>
          <w:sz w:val="26"/>
          <w:szCs w:val="26"/>
          <w:u w:color="1155CC"/>
          <w:lang w:val="en-US"/>
        </w:rPr>
        <w:t xml:space="preserve"> to you. </w:t>
      </w:r>
    </w:p>
    <w:p w14:paraId="74F0DFC4" w14:textId="77777777" w:rsidR="00A605F6" w:rsidRPr="008A0339" w:rsidRDefault="00A605F6" w:rsidP="00A605F6">
      <w:pPr>
        <w:pStyle w:val="Body"/>
        <w:jc w:val="both"/>
        <w:rPr>
          <w:rFonts w:ascii="Calibri" w:eastAsia="Calibri" w:hAnsi="Calibri" w:cs="Calibri"/>
          <w:color w:val="000000" w:themeColor="text1"/>
          <w:u w:color="1155CC"/>
        </w:rPr>
      </w:pPr>
    </w:p>
    <w:p w14:paraId="57C54987"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r w:rsidRPr="008A0339">
        <w:rPr>
          <w:rFonts w:ascii="Calibri" w:eastAsia="Calibri" w:hAnsi="Calibri" w:cs="Calibri"/>
          <w:b/>
          <w:bCs/>
          <w:color w:val="000000" w:themeColor="text1"/>
          <w:u w:color="1155CC"/>
          <w:lang w:val="en-US"/>
        </w:rPr>
        <w:t>Google it</w:t>
      </w:r>
      <w:r w:rsidRPr="008A0339">
        <w:rPr>
          <w:rFonts w:ascii="Calibri" w:eastAsia="Calibri" w:hAnsi="Calibri" w:cs="Calibri"/>
          <w:b/>
          <w:bCs/>
          <w:color w:val="000000" w:themeColor="text1"/>
          <w:u w:color="1155CC"/>
        </w:rPr>
        <w:t xml:space="preserve">: </w:t>
      </w:r>
      <w:r w:rsidRPr="008A0339">
        <w:rPr>
          <w:rFonts w:ascii="Calibri" w:eastAsia="Calibri" w:hAnsi="Calibri" w:cs="Calibri"/>
          <w:color w:val="000000" w:themeColor="text1"/>
          <w:u w:color="1155CC"/>
          <w:lang w:val="en-US"/>
        </w:rPr>
        <w:t xml:space="preserve">It sounds simple and it is, once you have established what the individual you are working with likes to do or would like to learn then get a list of keywords together and google them. For example I was restricted by my finances and so would search the term ‘Free Activities in West London’ and by doing this I came across a great </w:t>
      </w:r>
      <w:proofErr w:type="spellStart"/>
      <w:r w:rsidRPr="008A0339">
        <w:rPr>
          <w:rFonts w:ascii="Calibri" w:eastAsia="Calibri" w:hAnsi="Calibri" w:cs="Calibri"/>
          <w:color w:val="000000" w:themeColor="text1"/>
          <w:u w:color="1155CC"/>
          <w:lang w:val="en-US"/>
        </w:rPr>
        <w:t>organisation</w:t>
      </w:r>
      <w:proofErr w:type="spellEnd"/>
      <w:r w:rsidRPr="008A0339">
        <w:rPr>
          <w:rFonts w:ascii="Calibri" w:eastAsia="Calibri" w:hAnsi="Calibri" w:cs="Calibri"/>
          <w:color w:val="000000" w:themeColor="text1"/>
          <w:u w:color="1155CC"/>
          <w:lang w:val="en-US"/>
        </w:rPr>
        <w:t xml:space="preserve"> called </w:t>
      </w:r>
      <w:hyperlink r:id="rId22" w:history="1">
        <w:r w:rsidRPr="008A0339">
          <w:rPr>
            <w:rStyle w:val="Hyperlink0"/>
            <w:color w:val="000000" w:themeColor="text1"/>
          </w:rPr>
          <w:t>Our Parks</w:t>
        </w:r>
      </w:hyperlink>
      <w:r w:rsidRPr="008A0339">
        <w:rPr>
          <w:rStyle w:val="None"/>
          <w:rFonts w:ascii="Calibri" w:eastAsia="Calibri" w:hAnsi="Calibri" w:cs="Calibri"/>
          <w:color w:val="000000" w:themeColor="text1"/>
          <w:u w:color="1155CC"/>
        </w:rPr>
        <w:t xml:space="preserve">. </w:t>
      </w:r>
    </w:p>
    <w:p w14:paraId="46A2AC77" w14:textId="77777777" w:rsidR="00A605F6" w:rsidRPr="008A0339" w:rsidRDefault="00A605F6" w:rsidP="00A605F6">
      <w:pPr>
        <w:pStyle w:val="Body"/>
        <w:ind w:left="720"/>
        <w:jc w:val="both"/>
        <w:rPr>
          <w:rStyle w:val="None"/>
          <w:rFonts w:ascii="Calibri" w:eastAsia="Calibri" w:hAnsi="Calibri" w:cs="Calibri"/>
          <w:color w:val="000000" w:themeColor="text1"/>
          <w:u w:color="1155CC"/>
        </w:rPr>
      </w:pPr>
    </w:p>
    <w:p w14:paraId="69BF24B3" w14:textId="77777777" w:rsidR="00A605F6" w:rsidRPr="008A0339" w:rsidRDefault="00201BE7" w:rsidP="00A605F6">
      <w:pPr>
        <w:pStyle w:val="Body"/>
        <w:spacing w:line="276" w:lineRule="auto"/>
        <w:jc w:val="both"/>
        <w:rPr>
          <w:rStyle w:val="None"/>
          <w:rFonts w:ascii="Calibri" w:eastAsia="Calibri" w:hAnsi="Calibri" w:cs="Calibri"/>
          <w:color w:val="000000" w:themeColor="text1"/>
          <w:u w:color="1155CC"/>
        </w:rPr>
      </w:pPr>
      <w:hyperlink r:id="rId23" w:history="1">
        <w:r w:rsidR="00A605F6" w:rsidRPr="008A0339">
          <w:rPr>
            <w:rStyle w:val="Hyperlink1"/>
            <w:color w:val="000000" w:themeColor="text1"/>
            <w:lang w:val="en-US"/>
          </w:rPr>
          <w:t>NHS Website</w:t>
        </w:r>
      </w:hyperlink>
      <w:r w:rsidR="00A605F6" w:rsidRPr="008A0339">
        <w:rPr>
          <w:rStyle w:val="None"/>
          <w:rFonts w:ascii="Calibri" w:eastAsia="Calibri" w:hAnsi="Calibri" w:cs="Calibri"/>
          <w:b/>
          <w:bCs/>
          <w:color w:val="000000" w:themeColor="text1"/>
          <w:u w:color="1155CC"/>
        </w:rPr>
        <w:t xml:space="preserve">: </w:t>
      </w:r>
      <w:r w:rsidR="00A605F6" w:rsidRPr="008A0339">
        <w:rPr>
          <w:rStyle w:val="None"/>
          <w:rFonts w:ascii="Calibri" w:eastAsia="Calibri" w:hAnsi="Calibri" w:cs="Calibri"/>
          <w:color w:val="000000" w:themeColor="text1"/>
          <w:u w:color="1155CC"/>
          <w:lang w:val="en-US"/>
        </w:rPr>
        <w:t xml:space="preserve">Again, seems like a simple thing to do because it is. There is a wealth of knowledge that you can share from the NHS website and you know it’s been tried and tested and is regulated. I found it very useful to be able to read and learn exercise routines in the </w:t>
      </w:r>
      <w:hyperlink r:id="rId24" w:history="1">
        <w:r w:rsidR="00A605F6" w:rsidRPr="008A0339">
          <w:rPr>
            <w:rStyle w:val="Hyperlink0"/>
            <w:color w:val="000000" w:themeColor="text1"/>
            <w:lang w:val="de-DE"/>
          </w:rPr>
          <w:t>NHS Fitness Studio</w:t>
        </w:r>
      </w:hyperlink>
      <w:r w:rsidR="00A605F6" w:rsidRPr="008A0339">
        <w:rPr>
          <w:rStyle w:val="None"/>
          <w:rFonts w:ascii="Calibri" w:eastAsia="Calibri" w:hAnsi="Calibri" w:cs="Calibri"/>
          <w:color w:val="000000" w:themeColor="text1"/>
          <w:u w:color="1155CC"/>
          <w:lang w:val="en-US"/>
        </w:rPr>
        <w:t xml:space="preserve"> I could do at home and I knew were safe. You can also find </w:t>
      </w:r>
      <w:hyperlink r:id="rId25" w:history="1">
        <w:r w:rsidR="00A605F6" w:rsidRPr="008A0339">
          <w:rPr>
            <w:rStyle w:val="Hyperlink0"/>
            <w:color w:val="000000" w:themeColor="text1"/>
          </w:rPr>
          <w:t>guided meditations</w:t>
        </w:r>
      </w:hyperlink>
      <w:r w:rsidR="00A605F6" w:rsidRPr="008A0339">
        <w:rPr>
          <w:rStyle w:val="None"/>
          <w:rFonts w:ascii="Calibri" w:eastAsia="Calibri" w:hAnsi="Calibri" w:cs="Calibri"/>
          <w:color w:val="000000" w:themeColor="text1"/>
          <w:u w:color="1155CC"/>
        </w:rPr>
        <w:t xml:space="preserve">. </w:t>
      </w:r>
    </w:p>
    <w:p w14:paraId="64EFCE34" w14:textId="77777777" w:rsidR="00A605F6" w:rsidRPr="008A0339" w:rsidRDefault="00A605F6" w:rsidP="00A605F6">
      <w:pPr>
        <w:pStyle w:val="Body"/>
        <w:ind w:left="720"/>
        <w:jc w:val="both"/>
        <w:rPr>
          <w:rStyle w:val="None"/>
          <w:rFonts w:ascii="Calibri" w:eastAsia="Calibri" w:hAnsi="Calibri" w:cs="Calibri"/>
          <w:color w:val="000000" w:themeColor="text1"/>
          <w:u w:color="1155CC"/>
        </w:rPr>
      </w:pPr>
    </w:p>
    <w:p w14:paraId="5EC67F4C"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r w:rsidRPr="008A0339">
        <w:rPr>
          <w:rStyle w:val="None"/>
          <w:rFonts w:ascii="Calibri" w:eastAsia="Calibri" w:hAnsi="Calibri" w:cs="Calibri"/>
          <w:b/>
          <w:bCs/>
          <w:color w:val="000000" w:themeColor="text1"/>
          <w:u w:color="1155CC"/>
          <w:lang w:val="en-US"/>
        </w:rPr>
        <w:t>Councils;</w:t>
      </w:r>
      <w:r w:rsidRPr="008A0339">
        <w:rPr>
          <w:rStyle w:val="None"/>
          <w:rFonts w:ascii="Calibri" w:eastAsia="Calibri" w:hAnsi="Calibri" w:cs="Calibri"/>
          <w:color w:val="000000" w:themeColor="text1"/>
          <w:u w:color="1155CC"/>
          <w:lang w:val="en-US"/>
        </w:rPr>
        <w:t xml:space="preserve"> Check websites, call up their information line and ask if there is a department that deals with activities in the area and if they have a signposting pack. They should also have an initiative to support health and wellbeing in their borough and so ask what it is. In Kensington and Chelsea we have a scheme called </w:t>
      </w:r>
      <w:hyperlink r:id="rId26" w:history="1">
        <w:r w:rsidRPr="008A0339">
          <w:rPr>
            <w:rStyle w:val="Hyperlink0"/>
            <w:color w:val="000000" w:themeColor="text1"/>
          </w:rPr>
          <w:t xml:space="preserve">Active for Life </w:t>
        </w:r>
      </w:hyperlink>
      <w:r w:rsidRPr="008A0339">
        <w:rPr>
          <w:rStyle w:val="None"/>
          <w:rFonts w:ascii="Calibri" w:eastAsia="Calibri" w:hAnsi="Calibri" w:cs="Calibri"/>
          <w:color w:val="000000" w:themeColor="text1"/>
          <w:u w:color="1155CC"/>
          <w:lang w:val="en-US"/>
        </w:rPr>
        <w:t xml:space="preserve">which offer free and low cost activities across the borough, it’s a great way to try something new, to keep fit without the pressure of a membership and to get to know the area as it could bring </w:t>
      </w:r>
      <w:r w:rsidRPr="008A0339">
        <w:rPr>
          <w:rStyle w:val="None"/>
          <w:rFonts w:ascii="Calibri" w:eastAsia="Calibri" w:hAnsi="Calibri" w:cs="Calibri"/>
          <w:color w:val="000000" w:themeColor="text1"/>
          <w:u w:color="1155CC"/>
          <w:lang w:val="fr-FR"/>
        </w:rPr>
        <w:t xml:space="preserve">us </w:t>
      </w:r>
      <w:r w:rsidRPr="008A0339">
        <w:rPr>
          <w:rStyle w:val="None"/>
          <w:rFonts w:ascii="Calibri" w:eastAsia="Calibri" w:hAnsi="Calibri" w:cs="Calibri"/>
          <w:color w:val="000000" w:themeColor="text1"/>
          <w:u w:color="1155CC"/>
          <w:lang w:val="en-US"/>
        </w:rPr>
        <w:t xml:space="preserve">to new places. </w:t>
      </w:r>
    </w:p>
    <w:p w14:paraId="000E81B9" w14:textId="77777777" w:rsidR="00A605F6" w:rsidRPr="008A0339" w:rsidRDefault="00A605F6" w:rsidP="00A605F6">
      <w:pPr>
        <w:pStyle w:val="Body"/>
        <w:ind w:left="720"/>
        <w:jc w:val="both"/>
        <w:rPr>
          <w:rStyle w:val="None"/>
          <w:rFonts w:ascii="Calibri" w:eastAsia="Calibri" w:hAnsi="Calibri" w:cs="Calibri"/>
          <w:color w:val="000000" w:themeColor="text1"/>
          <w:u w:color="1155CC"/>
        </w:rPr>
      </w:pPr>
    </w:p>
    <w:p w14:paraId="47933407"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r w:rsidRPr="008A0339">
        <w:rPr>
          <w:rStyle w:val="None"/>
          <w:rFonts w:ascii="Calibri" w:eastAsia="Calibri" w:hAnsi="Calibri" w:cs="Calibri"/>
          <w:b/>
          <w:bCs/>
          <w:color w:val="000000" w:themeColor="text1"/>
          <w:u w:color="1155CC"/>
          <w:lang w:val="en-US"/>
        </w:rPr>
        <w:t>Adult Education Colleges</w:t>
      </w:r>
      <w:r w:rsidRPr="008A0339">
        <w:rPr>
          <w:rStyle w:val="None"/>
          <w:rFonts w:ascii="Calibri" w:eastAsia="Calibri" w:hAnsi="Calibri" w:cs="Calibri"/>
          <w:color w:val="000000" w:themeColor="text1"/>
          <w:u w:color="1155CC"/>
          <w:lang w:val="en-US"/>
        </w:rPr>
        <w:t xml:space="preserve">; They often run accessible courses that are far more cost effective than going to private classes. For instance doing a dance course with </w:t>
      </w:r>
      <w:hyperlink r:id="rId27" w:history="1">
        <w:r w:rsidRPr="008A0339">
          <w:rPr>
            <w:rStyle w:val="Hyperlink0"/>
            <w:color w:val="000000" w:themeColor="text1"/>
            <w:lang w:val="it-IT"/>
          </w:rPr>
          <w:t>CitiLit</w:t>
        </w:r>
      </w:hyperlink>
      <w:r w:rsidRPr="008A0339">
        <w:rPr>
          <w:rStyle w:val="None"/>
          <w:rFonts w:ascii="Calibri" w:eastAsia="Calibri" w:hAnsi="Calibri" w:cs="Calibri"/>
          <w:color w:val="000000" w:themeColor="text1"/>
          <w:u w:color="1155CC"/>
          <w:lang w:val="en-US"/>
        </w:rPr>
        <w:t xml:space="preserve"> not only costs less than going to Pineapple studios, but the college has a duty of care to support the needs of a student. They are also goal orientated and could really help someone grow an interest into a hobby and maybe a career. It could be the right fit for the right person so it’s always worth having a look.</w:t>
      </w:r>
    </w:p>
    <w:p w14:paraId="753FD59F" w14:textId="77777777" w:rsidR="00A605F6" w:rsidRPr="008A0339" w:rsidRDefault="00A605F6" w:rsidP="00A605F6">
      <w:pPr>
        <w:pStyle w:val="Body"/>
        <w:ind w:left="720"/>
        <w:jc w:val="both"/>
        <w:rPr>
          <w:rStyle w:val="None"/>
          <w:rFonts w:ascii="Calibri" w:eastAsia="Calibri" w:hAnsi="Calibri" w:cs="Calibri"/>
          <w:color w:val="000000" w:themeColor="text1"/>
          <w:u w:color="1155CC"/>
        </w:rPr>
      </w:pPr>
    </w:p>
    <w:p w14:paraId="2CF31D83"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r w:rsidRPr="008A0339">
        <w:rPr>
          <w:rStyle w:val="None"/>
          <w:rFonts w:ascii="Calibri" w:eastAsia="Calibri" w:hAnsi="Calibri" w:cs="Calibri"/>
          <w:b/>
          <w:bCs/>
          <w:color w:val="000000" w:themeColor="text1"/>
          <w:u w:color="1155CC"/>
          <w:lang w:val="en-US"/>
        </w:rPr>
        <w:t xml:space="preserve">Community </w:t>
      </w:r>
      <w:proofErr w:type="spellStart"/>
      <w:r w:rsidRPr="008A0339">
        <w:rPr>
          <w:rStyle w:val="None"/>
          <w:rFonts w:ascii="Calibri" w:eastAsia="Calibri" w:hAnsi="Calibri" w:cs="Calibri"/>
          <w:b/>
          <w:bCs/>
          <w:color w:val="000000" w:themeColor="text1"/>
          <w:u w:color="1155CC"/>
          <w:lang w:val="en-US"/>
        </w:rPr>
        <w:t>centres</w:t>
      </w:r>
      <w:proofErr w:type="spellEnd"/>
      <w:r w:rsidRPr="008A0339">
        <w:rPr>
          <w:rStyle w:val="None"/>
          <w:rFonts w:ascii="Calibri" w:eastAsia="Calibri" w:hAnsi="Calibri" w:cs="Calibri"/>
          <w:b/>
          <w:bCs/>
          <w:color w:val="000000" w:themeColor="text1"/>
          <w:u w:color="1155CC"/>
          <w:lang w:val="en-US"/>
        </w:rPr>
        <w:t>;</w:t>
      </w:r>
      <w:r w:rsidRPr="008A0339">
        <w:rPr>
          <w:rStyle w:val="None"/>
          <w:rFonts w:ascii="Calibri" w:eastAsia="Calibri" w:hAnsi="Calibri" w:cs="Calibri"/>
          <w:color w:val="000000" w:themeColor="text1"/>
          <w:u w:color="1155CC"/>
          <w:lang w:val="en-US"/>
        </w:rPr>
        <w:t xml:space="preserve"> get on your bike and give them a visit. Their timetable can change seasonally so it’s worth building a good relationship with local community </w:t>
      </w:r>
      <w:proofErr w:type="spellStart"/>
      <w:r w:rsidRPr="008A0339">
        <w:rPr>
          <w:rStyle w:val="None"/>
          <w:rFonts w:ascii="Calibri" w:eastAsia="Calibri" w:hAnsi="Calibri" w:cs="Calibri"/>
          <w:color w:val="000000" w:themeColor="text1"/>
          <w:u w:color="1155CC"/>
          <w:lang w:val="en-US"/>
        </w:rPr>
        <w:t>centres</w:t>
      </w:r>
      <w:proofErr w:type="spellEnd"/>
      <w:r w:rsidRPr="008A0339">
        <w:rPr>
          <w:rStyle w:val="None"/>
          <w:rFonts w:ascii="Calibri" w:eastAsia="Calibri" w:hAnsi="Calibri" w:cs="Calibri"/>
          <w:color w:val="000000" w:themeColor="text1"/>
          <w:u w:color="1155CC"/>
          <w:lang w:val="en-US"/>
        </w:rPr>
        <w:t xml:space="preserve"> so that they keep you in the loop when things do change. We know community is one of the keys to recovery so why not tap into the resources they offer in activity but also in the people yet to be met. </w:t>
      </w:r>
    </w:p>
    <w:p w14:paraId="05C00209" w14:textId="77777777" w:rsidR="00A605F6" w:rsidRPr="008A0339" w:rsidRDefault="00A605F6" w:rsidP="00A605F6">
      <w:pPr>
        <w:pStyle w:val="Body"/>
        <w:ind w:left="720"/>
        <w:jc w:val="both"/>
        <w:rPr>
          <w:rStyle w:val="None"/>
          <w:rFonts w:ascii="Calibri" w:eastAsia="Calibri" w:hAnsi="Calibri" w:cs="Calibri"/>
          <w:color w:val="000000" w:themeColor="text1"/>
          <w:u w:color="1155CC"/>
        </w:rPr>
      </w:pPr>
    </w:p>
    <w:p w14:paraId="321AC5C6"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r w:rsidRPr="008A0339">
        <w:rPr>
          <w:rStyle w:val="None"/>
          <w:rFonts w:ascii="Calibri" w:eastAsia="Calibri" w:hAnsi="Calibri" w:cs="Calibri"/>
          <w:b/>
          <w:bCs/>
          <w:color w:val="000000" w:themeColor="text1"/>
          <w:u w:color="1155CC"/>
          <w:lang w:val="en-US"/>
        </w:rPr>
        <w:t>Community notice boards based around the area you work in;</w:t>
      </w:r>
      <w:r w:rsidRPr="008A0339">
        <w:rPr>
          <w:rStyle w:val="None"/>
          <w:rFonts w:ascii="Calibri" w:eastAsia="Calibri" w:hAnsi="Calibri" w:cs="Calibri"/>
          <w:color w:val="000000" w:themeColor="text1"/>
          <w:u w:color="1155CC"/>
          <w:lang w:val="en-US"/>
        </w:rPr>
        <w:t xml:space="preserve"> they could be in </w:t>
      </w:r>
      <w:proofErr w:type="gramStart"/>
      <w:r w:rsidRPr="008A0339">
        <w:rPr>
          <w:rStyle w:val="None"/>
          <w:rFonts w:ascii="Calibri" w:eastAsia="Calibri" w:hAnsi="Calibri" w:cs="Calibri"/>
          <w:color w:val="000000" w:themeColor="text1"/>
          <w:u w:color="1155CC"/>
          <w:lang w:val="en-US"/>
        </w:rPr>
        <w:t>shops,</w:t>
      </w:r>
      <w:proofErr w:type="gramEnd"/>
      <w:r w:rsidRPr="008A0339">
        <w:rPr>
          <w:rStyle w:val="None"/>
          <w:rFonts w:ascii="Calibri" w:eastAsia="Calibri" w:hAnsi="Calibri" w:cs="Calibri"/>
          <w:color w:val="000000" w:themeColor="text1"/>
          <w:u w:color="1155CC"/>
          <w:lang w:val="en-US"/>
        </w:rPr>
        <w:t xml:space="preserve"> big supermarkets tend to have a well-stocked community notice board. I learnt about a fantastic beading course running in a library near me that was £2 for 2hrs, I saw the leaflet in the Big Sainsbury’s in my area.</w:t>
      </w:r>
    </w:p>
    <w:p w14:paraId="482200BD" w14:textId="77777777" w:rsidR="00A605F6" w:rsidRPr="008A0339" w:rsidRDefault="00A605F6" w:rsidP="00A605F6">
      <w:pPr>
        <w:pStyle w:val="Body"/>
        <w:ind w:left="720"/>
        <w:jc w:val="both"/>
        <w:rPr>
          <w:rStyle w:val="None"/>
          <w:rFonts w:ascii="Calibri" w:eastAsia="Calibri" w:hAnsi="Calibri" w:cs="Calibri"/>
          <w:color w:val="000000" w:themeColor="text1"/>
          <w:u w:color="1155CC"/>
        </w:rPr>
      </w:pPr>
    </w:p>
    <w:p w14:paraId="5B833B42"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r w:rsidRPr="008A0339">
        <w:rPr>
          <w:rStyle w:val="None"/>
          <w:rFonts w:ascii="Calibri" w:eastAsia="Calibri" w:hAnsi="Calibri" w:cs="Calibri"/>
          <w:b/>
          <w:bCs/>
          <w:color w:val="000000" w:themeColor="text1"/>
          <w:u w:color="1155CC"/>
          <w:lang w:val="en-US"/>
        </w:rPr>
        <w:t>Word of mouth;</w:t>
      </w:r>
      <w:r w:rsidRPr="008A0339">
        <w:rPr>
          <w:rStyle w:val="None"/>
          <w:rFonts w:ascii="Calibri" w:eastAsia="Calibri" w:hAnsi="Calibri" w:cs="Calibri"/>
          <w:color w:val="000000" w:themeColor="text1"/>
          <w:u w:color="1155CC"/>
          <w:lang w:val="en-US"/>
        </w:rPr>
        <w:t xml:space="preserve"> talk to people that work in the area you work in. Going to corner shops can often offer you more than a pint of milk.  </w:t>
      </w:r>
    </w:p>
    <w:p w14:paraId="548542B2"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p>
    <w:p w14:paraId="175C79D6" w14:textId="77777777" w:rsidR="00A605F6" w:rsidRPr="008A0339" w:rsidRDefault="00A605F6" w:rsidP="00A605F6">
      <w:pPr>
        <w:pStyle w:val="Body"/>
        <w:spacing w:line="276" w:lineRule="auto"/>
        <w:jc w:val="both"/>
        <w:rPr>
          <w:rStyle w:val="None"/>
          <w:rFonts w:ascii="Calibri" w:eastAsia="Calibri" w:hAnsi="Calibri" w:cs="Calibri"/>
          <w:b/>
          <w:bCs/>
          <w:color w:val="000000" w:themeColor="text1"/>
          <w:u w:color="1155CC"/>
        </w:rPr>
      </w:pPr>
      <w:r w:rsidRPr="008A0339">
        <w:rPr>
          <w:rStyle w:val="None"/>
          <w:rFonts w:ascii="Calibri" w:eastAsia="Calibri" w:hAnsi="Calibri" w:cs="Calibri"/>
          <w:b/>
          <w:bCs/>
          <w:color w:val="000000" w:themeColor="text1"/>
          <w:u w:color="1155CC"/>
          <w:lang w:val="en-US"/>
        </w:rPr>
        <w:t xml:space="preserve">Local Mental Health </w:t>
      </w:r>
      <w:proofErr w:type="spellStart"/>
      <w:r w:rsidRPr="008A0339">
        <w:rPr>
          <w:rStyle w:val="None"/>
          <w:rFonts w:ascii="Calibri" w:eastAsia="Calibri" w:hAnsi="Calibri" w:cs="Calibri"/>
          <w:b/>
          <w:bCs/>
          <w:color w:val="000000" w:themeColor="text1"/>
          <w:u w:color="1155CC"/>
          <w:lang w:val="en-US"/>
        </w:rPr>
        <w:t>organisations</w:t>
      </w:r>
      <w:proofErr w:type="spellEnd"/>
      <w:r w:rsidRPr="008A0339">
        <w:rPr>
          <w:rStyle w:val="None"/>
          <w:rFonts w:ascii="Calibri" w:eastAsia="Calibri" w:hAnsi="Calibri" w:cs="Calibri"/>
          <w:b/>
          <w:bCs/>
          <w:color w:val="000000" w:themeColor="text1"/>
          <w:u w:color="1155CC"/>
          <w:lang w:val="en-US"/>
        </w:rPr>
        <w:t xml:space="preserve">/groups; </w:t>
      </w:r>
      <w:r w:rsidRPr="008A0339">
        <w:rPr>
          <w:rStyle w:val="None"/>
          <w:rFonts w:ascii="Calibri" w:eastAsia="Calibri" w:hAnsi="Calibri" w:cs="Calibri"/>
          <w:color w:val="000000" w:themeColor="text1"/>
          <w:u w:color="1155CC"/>
          <w:lang w:val="en-US"/>
        </w:rPr>
        <w:t xml:space="preserve">they are specifically there to support people with their mental health, but they offer more than a space to talk about mental health. In my area Mind run a gardening Group and </w:t>
      </w:r>
      <w:hyperlink r:id="rId28" w:anchor=".XSWf_i-ZMWo" w:history="1">
        <w:r w:rsidRPr="008A0339">
          <w:rPr>
            <w:rStyle w:val="Hyperlink0"/>
            <w:color w:val="000000" w:themeColor="text1"/>
          </w:rPr>
          <w:t>Mind in Harrow</w:t>
        </w:r>
      </w:hyperlink>
      <w:r w:rsidRPr="008A0339">
        <w:rPr>
          <w:rStyle w:val="None"/>
          <w:rFonts w:ascii="Calibri" w:eastAsia="Calibri" w:hAnsi="Calibri" w:cs="Calibri"/>
          <w:color w:val="000000" w:themeColor="text1"/>
          <w:u w:color="1155CC"/>
          <w:lang w:val="en-US"/>
        </w:rPr>
        <w:t xml:space="preserve"> runs an art group.</w:t>
      </w:r>
    </w:p>
    <w:p w14:paraId="51BAD20B" w14:textId="77777777" w:rsidR="00A605F6" w:rsidRPr="008A0339" w:rsidRDefault="00A605F6" w:rsidP="00A605F6">
      <w:pPr>
        <w:pStyle w:val="Body"/>
        <w:ind w:left="720"/>
        <w:jc w:val="both"/>
        <w:rPr>
          <w:rStyle w:val="None"/>
          <w:rFonts w:ascii="Calibri" w:eastAsia="Calibri" w:hAnsi="Calibri" w:cs="Calibri"/>
          <w:color w:val="000000" w:themeColor="text1"/>
          <w:u w:color="1155CC"/>
        </w:rPr>
      </w:pPr>
      <w:r w:rsidRPr="008A0339">
        <w:rPr>
          <w:rStyle w:val="None"/>
          <w:rFonts w:ascii="Calibri" w:eastAsia="Calibri" w:hAnsi="Calibri" w:cs="Calibri"/>
          <w:color w:val="000000" w:themeColor="text1"/>
          <w:u w:color="1155CC"/>
        </w:rPr>
        <w:t xml:space="preserve"> </w:t>
      </w:r>
    </w:p>
    <w:p w14:paraId="0718DEE5" w14:textId="77777777" w:rsidR="00A605F6" w:rsidRPr="008A0339" w:rsidRDefault="00A605F6" w:rsidP="00A605F6">
      <w:pPr>
        <w:pStyle w:val="Body"/>
        <w:spacing w:line="276" w:lineRule="auto"/>
        <w:jc w:val="both"/>
        <w:rPr>
          <w:rStyle w:val="None"/>
          <w:rFonts w:ascii="Calibri" w:eastAsia="Calibri" w:hAnsi="Calibri" w:cs="Calibri"/>
          <w:b/>
          <w:bCs/>
          <w:color w:val="000000" w:themeColor="text1"/>
          <w:u w:color="1155CC"/>
        </w:rPr>
      </w:pPr>
      <w:r w:rsidRPr="008A0339">
        <w:rPr>
          <w:rStyle w:val="None"/>
          <w:rFonts w:ascii="Calibri" w:eastAsia="Calibri" w:hAnsi="Calibri" w:cs="Calibri"/>
          <w:b/>
          <w:bCs/>
          <w:color w:val="000000" w:themeColor="text1"/>
          <w:u w:color="1155CC"/>
          <w:lang w:val="en-US"/>
        </w:rPr>
        <w:t xml:space="preserve">Recovery Colleges; </w:t>
      </w:r>
      <w:r w:rsidRPr="008A0339">
        <w:rPr>
          <w:rStyle w:val="None"/>
          <w:rFonts w:ascii="Calibri" w:eastAsia="Calibri" w:hAnsi="Calibri" w:cs="Calibri"/>
          <w:color w:val="000000" w:themeColor="text1"/>
          <w:u w:color="1155CC"/>
        </w:rPr>
        <w:t>I</w:t>
      </w:r>
      <w:r w:rsidRPr="008A0339">
        <w:rPr>
          <w:rStyle w:val="None"/>
          <w:rFonts w:ascii="Calibri" w:eastAsia="Calibri" w:hAnsi="Calibri" w:cs="Calibri"/>
          <w:color w:val="000000" w:themeColor="text1"/>
          <w:u w:color="1155CC"/>
          <w:lang w:val="en-US"/>
        </w:rPr>
        <w:t xml:space="preserve">’m preaching to the choir here, as you all know Recovery </w:t>
      </w:r>
      <w:proofErr w:type="spellStart"/>
      <w:r w:rsidRPr="008A0339">
        <w:rPr>
          <w:rStyle w:val="None"/>
          <w:rFonts w:ascii="Calibri" w:eastAsia="Calibri" w:hAnsi="Calibri" w:cs="Calibri"/>
          <w:color w:val="000000" w:themeColor="text1"/>
          <w:u w:color="1155CC"/>
          <w:lang w:val="fr-FR"/>
        </w:rPr>
        <w:t>Colleges</w:t>
      </w:r>
      <w:proofErr w:type="spellEnd"/>
      <w:r w:rsidRPr="008A0339">
        <w:rPr>
          <w:rStyle w:val="None"/>
          <w:rFonts w:ascii="Calibri" w:eastAsia="Calibri" w:hAnsi="Calibri" w:cs="Calibri"/>
          <w:color w:val="000000" w:themeColor="text1"/>
          <w:u w:color="1155CC"/>
          <w:lang w:val="en-US"/>
        </w:rPr>
        <w:t xml:space="preserve"> are a great place for someone to begin being more active in the wider community again. Make sure to always have a brochure in your waiting area. Staff going on a relevant course is a great way to learn about the challenges, opportunities and experiences of recovery, you can also meet other students who have various reasons for being in the classroom. An exercise in empathy and usually an inspiring experience. </w:t>
      </w:r>
    </w:p>
    <w:p w14:paraId="602BA412" w14:textId="77777777" w:rsidR="00A605F6" w:rsidRPr="008A0339" w:rsidRDefault="00A605F6" w:rsidP="00A605F6">
      <w:pPr>
        <w:pStyle w:val="Body"/>
        <w:jc w:val="both"/>
        <w:rPr>
          <w:rStyle w:val="None"/>
          <w:rFonts w:ascii="Calibri" w:eastAsia="Calibri" w:hAnsi="Calibri" w:cs="Calibri"/>
          <w:color w:val="000000" w:themeColor="text1"/>
          <w:u w:val="single" w:color="1155CC"/>
        </w:rPr>
      </w:pPr>
    </w:p>
    <w:p w14:paraId="05423F2D" w14:textId="77777777" w:rsidR="00A605F6" w:rsidRPr="008A0339" w:rsidRDefault="00A605F6" w:rsidP="00A605F6">
      <w:pPr>
        <w:pStyle w:val="Body"/>
        <w:jc w:val="both"/>
        <w:rPr>
          <w:rStyle w:val="None"/>
          <w:rFonts w:ascii="Calibri" w:eastAsia="Calibri" w:hAnsi="Calibri" w:cs="Calibri"/>
          <w:color w:val="000000" w:themeColor="text1"/>
          <w:u w:color="1155CC"/>
        </w:rPr>
      </w:pPr>
    </w:p>
    <w:p w14:paraId="0C47E0EE" w14:textId="77777777" w:rsidR="00287B24" w:rsidRDefault="00287B24" w:rsidP="00A605F6">
      <w:pPr>
        <w:pStyle w:val="Body"/>
        <w:jc w:val="both"/>
        <w:rPr>
          <w:rStyle w:val="None"/>
          <w:rFonts w:ascii="Calibri" w:eastAsia="Calibri" w:hAnsi="Calibri" w:cs="Calibri"/>
          <w:b/>
          <w:bCs/>
          <w:color w:val="000000" w:themeColor="text1"/>
          <w:u w:color="1155CC"/>
          <w:lang w:val="en-US"/>
        </w:rPr>
      </w:pPr>
    </w:p>
    <w:p w14:paraId="597E65C2" w14:textId="23BC5CFB" w:rsidR="00A605F6" w:rsidRPr="008A0339" w:rsidRDefault="00A605F6" w:rsidP="00A605F6">
      <w:pPr>
        <w:pStyle w:val="Body"/>
        <w:jc w:val="both"/>
        <w:rPr>
          <w:rStyle w:val="Hyperlink1"/>
          <w:color w:val="000000" w:themeColor="text1"/>
        </w:rPr>
      </w:pPr>
      <w:r w:rsidRPr="008A0339">
        <w:rPr>
          <w:rStyle w:val="None"/>
          <w:rFonts w:ascii="Calibri" w:eastAsia="Calibri" w:hAnsi="Calibri" w:cs="Calibri"/>
          <w:b/>
          <w:bCs/>
          <w:color w:val="000000" w:themeColor="text1"/>
          <w:u w:color="1155CC"/>
          <w:lang w:val="en-US"/>
        </w:rPr>
        <w:t>Links Referenced above</w:t>
      </w:r>
      <w:r w:rsidRPr="008A0339">
        <w:rPr>
          <w:rStyle w:val="Hyperlink1"/>
          <w:color w:val="000000" w:themeColor="text1"/>
        </w:rPr>
        <w:t>:</w:t>
      </w:r>
    </w:p>
    <w:p w14:paraId="61129718" w14:textId="77777777" w:rsidR="00A605F6" w:rsidRDefault="00A605F6" w:rsidP="00A605F6">
      <w:pPr>
        <w:pStyle w:val="Body"/>
        <w:jc w:val="both"/>
        <w:rPr>
          <w:rStyle w:val="None"/>
          <w:rFonts w:ascii="Calibri" w:eastAsia="Calibri" w:hAnsi="Calibri" w:cs="Calibri"/>
          <w:color w:val="1155CC"/>
          <w:u w:color="1155CC"/>
        </w:rPr>
      </w:pPr>
    </w:p>
    <w:p w14:paraId="213B68D5" w14:textId="77777777" w:rsidR="00A605F6" w:rsidRDefault="00201BE7" w:rsidP="00A605F6">
      <w:pPr>
        <w:pStyle w:val="Body"/>
        <w:jc w:val="both"/>
        <w:rPr>
          <w:rStyle w:val="None"/>
          <w:rFonts w:ascii="Calibri" w:eastAsia="Calibri" w:hAnsi="Calibri" w:cs="Calibri"/>
          <w:color w:val="1155CC"/>
          <w:u w:color="1155CC"/>
        </w:rPr>
      </w:pPr>
      <w:hyperlink r:id="rId29" w:history="1">
        <w:r w:rsidR="00A605F6">
          <w:rPr>
            <w:rStyle w:val="Hyperlink0"/>
          </w:rPr>
          <w:t>https://www.ourparks.org.uk</w:t>
        </w:r>
      </w:hyperlink>
    </w:p>
    <w:p w14:paraId="7F31898B" w14:textId="77777777" w:rsidR="00A605F6" w:rsidRDefault="00A605F6" w:rsidP="00A605F6">
      <w:pPr>
        <w:pStyle w:val="Body"/>
        <w:jc w:val="both"/>
        <w:rPr>
          <w:rStyle w:val="None"/>
          <w:rFonts w:ascii="Calibri" w:eastAsia="Calibri" w:hAnsi="Calibri" w:cs="Calibri"/>
          <w:color w:val="1155CC"/>
          <w:u w:color="1155CC"/>
        </w:rPr>
      </w:pPr>
    </w:p>
    <w:p w14:paraId="2A76955B" w14:textId="77777777" w:rsidR="00A605F6" w:rsidRDefault="00201BE7" w:rsidP="00A605F6">
      <w:pPr>
        <w:pStyle w:val="Body"/>
        <w:jc w:val="both"/>
        <w:rPr>
          <w:rStyle w:val="None"/>
          <w:rFonts w:ascii="Calibri" w:eastAsia="Calibri" w:hAnsi="Calibri" w:cs="Calibri"/>
          <w:color w:val="1155CC"/>
          <w:u w:color="1155CC"/>
        </w:rPr>
      </w:pPr>
      <w:hyperlink r:id="rId30" w:history="1">
        <w:r w:rsidR="00A605F6">
          <w:rPr>
            <w:rStyle w:val="Hyperlink0"/>
          </w:rPr>
          <w:t>https://www.nhs.uk</w:t>
        </w:r>
      </w:hyperlink>
    </w:p>
    <w:p w14:paraId="224C8147" w14:textId="77777777" w:rsidR="00A605F6" w:rsidRDefault="00A605F6" w:rsidP="00A605F6">
      <w:pPr>
        <w:pStyle w:val="Body"/>
        <w:jc w:val="both"/>
        <w:rPr>
          <w:rStyle w:val="None"/>
          <w:rFonts w:ascii="Calibri" w:eastAsia="Calibri" w:hAnsi="Calibri" w:cs="Calibri"/>
          <w:color w:val="1155CC"/>
          <w:u w:color="1155CC"/>
        </w:rPr>
      </w:pPr>
    </w:p>
    <w:p w14:paraId="6C0843A0" w14:textId="77777777" w:rsidR="00A605F6" w:rsidRDefault="00201BE7" w:rsidP="00A605F6">
      <w:pPr>
        <w:pStyle w:val="Body"/>
        <w:jc w:val="both"/>
        <w:rPr>
          <w:rStyle w:val="Hyperlink0"/>
        </w:rPr>
      </w:pPr>
      <w:hyperlink r:id="rId31" w:history="1">
        <w:r w:rsidR="00A605F6">
          <w:rPr>
            <w:rStyle w:val="Hyperlink0"/>
          </w:rPr>
          <w:t>https://www.citylit.ac.uk</w:t>
        </w:r>
      </w:hyperlink>
    </w:p>
    <w:p w14:paraId="1417523B" w14:textId="77777777" w:rsidR="00A605F6" w:rsidRDefault="00A605F6" w:rsidP="00A605F6">
      <w:pPr>
        <w:pStyle w:val="Body"/>
        <w:jc w:val="both"/>
        <w:rPr>
          <w:rStyle w:val="None"/>
          <w:rFonts w:ascii="Calibri" w:eastAsia="Calibri" w:hAnsi="Calibri" w:cs="Calibri"/>
          <w:color w:val="1155CC"/>
          <w:u w:val="single" w:color="1155CC"/>
        </w:rPr>
      </w:pPr>
    </w:p>
    <w:p w14:paraId="5DBA53B6" w14:textId="77777777" w:rsidR="00A605F6" w:rsidRDefault="00201BE7" w:rsidP="00A605F6">
      <w:pPr>
        <w:pStyle w:val="Body"/>
        <w:jc w:val="both"/>
        <w:rPr>
          <w:rStyle w:val="Hyperlink0"/>
        </w:rPr>
      </w:pPr>
      <w:hyperlink r:id="rId32" w:history="1">
        <w:r w:rsidR="00A605F6">
          <w:rPr>
            <w:rStyle w:val="Hyperlink0"/>
          </w:rPr>
          <w:t>https://www.rbkc.gov.uk/sites/default/files/atoms/files/Active%20for%20Life%20Brochure%202017-2018.pdf</w:t>
        </w:r>
      </w:hyperlink>
    </w:p>
    <w:p w14:paraId="502A4263" w14:textId="77777777" w:rsidR="00A605F6" w:rsidRDefault="00A605F6" w:rsidP="00A605F6">
      <w:pPr>
        <w:pStyle w:val="Body"/>
        <w:jc w:val="both"/>
        <w:rPr>
          <w:rStyle w:val="None"/>
          <w:rFonts w:ascii="Calibri" w:eastAsia="Calibri" w:hAnsi="Calibri" w:cs="Calibri"/>
          <w:color w:val="1155CC"/>
          <w:u w:val="single" w:color="1155CC"/>
        </w:rPr>
      </w:pPr>
    </w:p>
    <w:p w14:paraId="00419E92" w14:textId="77777777" w:rsidR="00A605F6" w:rsidRDefault="00201BE7" w:rsidP="00A605F6">
      <w:pPr>
        <w:pStyle w:val="Body"/>
        <w:jc w:val="both"/>
        <w:rPr>
          <w:rStyle w:val="None"/>
          <w:rFonts w:ascii="Calibri" w:eastAsia="Calibri" w:hAnsi="Calibri" w:cs="Calibri"/>
          <w:color w:val="FF0000"/>
          <w:u w:color="FF0000"/>
        </w:rPr>
      </w:pPr>
      <w:hyperlink r:id="rId33" w:anchor=".XSWf_i-ZMWo" w:history="1">
        <w:r w:rsidR="00A605F6">
          <w:rPr>
            <w:rStyle w:val="Hyperlink0"/>
          </w:rPr>
          <w:t>https://www.mindinharrow.org.uk/stepping-stones-personal-budget-art-group.asp#.XSWf_i-ZMWo</w:t>
        </w:r>
      </w:hyperlink>
    </w:p>
    <w:p w14:paraId="706CE8E7" w14:textId="77777777" w:rsidR="00A605F6" w:rsidRDefault="00A605F6" w:rsidP="00A605F6">
      <w:pPr>
        <w:pStyle w:val="Body"/>
        <w:jc w:val="both"/>
        <w:rPr>
          <w:rStyle w:val="None"/>
          <w:rFonts w:ascii="Calibri" w:eastAsia="Calibri" w:hAnsi="Calibri" w:cs="Calibri"/>
          <w:color w:val="1155CC"/>
          <w:u w:color="1155CC"/>
        </w:rPr>
      </w:pPr>
    </w:p>
    <w:p w14:paraId="1D2FEA05" w14:textId="77777777" w:rsidR="00A605F6" w:rsidRPr="008A0339" w:rsidRDefault="00A605F6" w:rsidP="00A605F6">
      <w:pPr>
        <w:pStyle w:val="Body"/>
        <w:jc w:val="both"/>
        <w:rPr>
          <w:rStyle w:val="Hyperlink0"/>
          <w:color w:val="000000" w:themeColor="text1"/>
        </w:rPr>
      </w:pPr>
      <w:r w:rsidRPr="008A0339">
        <w:rPr>
          <w:rStyle w:val="Hyperlink0"/>
          <w:color w:val="000000" w:themeColor="text1"/>
        </w:rPr>
        <w:t xml:space="preserve">Other sources of information </w:t>
      </w:r>
    </w:p>
    <w:p w14:paraId="52318CAB" w14:textId="77777777" w:rsidR="00A605F6" w:rsidRPr="008A0339" w:rsidRDefault="00A605F6" w:rsidP="00A605F6">
      <w:pPr>
        <w:pStyle w:val="Body"/>
        <w:jc w:val="both"/>
        <w:rPr>
          <w:rStyle w:val="None"/>
          <w:rFonts w:ascii="Calibri" w:eastAsia="Calibri" w:hAnsi="Calibri" w:cs="Calibri"/>
          <w:color w:val="000000" w:themeColor="text1"/>
          <w:u w:val="single" w:color="1155CC"/>
        </w:rPr>
      </w:pPr>
    </w:p>
    <w:p w14:paraId="51EE6791" w14:textId="77777777" w:rsidR="00A605F6" w:rsidRPr="008A0339" w:rsidRDefault="00A605F6" w:rsidP="00A605F6">
      <w:pPr>
        <w:pStyle w:val="Body"/>
        <w:jc w:val="both"/>
        <w:rPr>
          <w:rStyle w:val="None"/>
          <w:rFonts w:ascii="Calibri" w:eastAsia="Calibri" w:hAnsi="Calibri" w:cs="Calibri"/>
          <w:color w:val="000000" w:themeColor="text1"/>
          <w:u w:color="1155CC"/>
        </w:rPr>
      </w:pPr>
      <w:r w:rsidRPr="008A0339">
        <w:rPr>
          <w:rStyle w:val="None"/>
          <w:rFonts w:ascii="Calibri" w:eastAsia="Calibri" w:hAnsi="Calibri" w:cs="Calibri"/>
          <w:color w:val="000000" w:themeColor="text1"/>
          <w:u w:color="1155CC"/>
          <w:lang w:val="en-US"/>
        </w:rPr>
        <w:t xml:space="preserve">The following websites contain information on wellbeing services/health information leaflets. </w:t>
      </w:r>
    </w:p>
    <w:p w14:paraId="420811A6" w14:textId="77777777" w:rsidR="00A605F6" w:rsidRPr="008A0339" w:rsidRDefault="00A605F6" w:rsidP="00A605F6">
      <w:pPr>
        <w:pStyle w:val="Body"/>
        <w:jc w:val="both"/>
        <w:rPr>
          <w:rStyle w:val="None"/>
          <w:rFonts w:ascii="Calibri" w:eastAsia="Calibri" w:hAnsi="Calibri" w:cs="Calibri"/>
          <w:color w:val="000000" w:themeColor="text1"/>
          <w:u w:color="1155CC"/>
        </w:rPr>
      </w:pPr>
    </w:p>
    <w:p w14:paraId="4A99DD54" w14:textId="77777777" w:rsidR="00A605F6" w:rsidRPr="008A0339" w:rsidRDefault="00A605F6" w:rsidP="00A605F6">
      <w:pPr>
        <w:pStyle w:val="Body"/>
        <w:jc w:val="both"/>
        <w:rPr>
          <w:rStyle w:val="None"/>
          <w:rFonts w:ascii="Calibri" w:eastAsia="Calibri" w:hAnsi="Calibri" w:cs="Calibri"/>
          <w:color w:val="000000" w:themeColor="text1"/>
          <w:u w:color="0070C0"/>
        </w:rPr>
      </w:pPr>
      <w:r w:rsidRPr="008A0339">
        <w:rPr>
          <w:rStyle w:val="None"/>
          <w:rFonts w:ascii="Calibri" w:eastAsia="Calibri" w:hAnsi="Calibri" w:cs="Calibri"/>
          <w:color w:val="000000" w:themeColor="text1"/>
          <w:u w:color="0070C0"/>
          <w:lang w:val="en-US"/>
        </w:rPr>
        <w:t>Local Acute Hospital website</w:t>
      </w:r>
    </w:p>
    <w:p w14:paraId="0BCCB90F" w14:textId="77777777" w:rsidR="00A605F6" w:rsidRPr="008A0339" w:rsidRDefault="00A605F6" w:rsidP="00A605F6">
      <w:pPr>
        <w:pStyle w:val="Body"/>
        <w:jc w:val="both"/>
        <w:rPr>
          <w:rStyle w:val="None"/>
          <w:rFonts w:ascii="Calibri" w:eastAsia="Calibri" w:hAnsi="Calibri" w:cs="Calibri"/>
          <w:color w:val="000000" w:themeColor="text1"/>
          <w:u w:color="0070C0"/>
        </w:rPr>
      </w:pPr>
    </w:p>
    <w:p w14:paraId="47E42A3F" w14:textId="77777777" w:rsidR="00A605F6" w:rsidRPr="008A0339" w:rsidRDefault="00A605F6" w:rsidP="00A605F6">
      <w:pPr>
        <w:pStyle w:val="Body"/>
        <w:jc w:val="both"/>
        <w:rPr>
          <w:rStyle w:val="None"/>
          <w:rFonts w:ascii="Calibri" w:eastAsia="Calibri" w:hAnsi="Calibri" w:cs="Calibri"/>
          <w:color w:val="000000" w:themeColor="text1"/>
          <w:u w:color="0070C0"/>
        </w:rPr>
      </w:pPr>
      <w:r w:rsidRPr="008A0339">
        <w:rPr>
          <w:rStyle w:val="None"/>
          <w:rFonts w:ascii="Calibri" w:eastAsia="Calibri" w:hAnsi="Calibri" w:cs="Calibri"/>
          <w:color w:val="000000" w:themeColor="text1"/>
          <w:u w:color="0070C0"/>
          <w:lang w:val="en-US"/>
        </w:rPr>
        <w:t>Local Mental Health Website</w:t>
      </w:r>
    </w:p>
    <w:p w14:paraId="17359CC3" w14:textId="77777777" w:rsidR="00A605F6" w:rsidRPr="008A0339" w:rsidRDefault="00A605F6" w:rsidP="00A605F6">
      <w:pPr>
        <w:pStyle w:val="Body"/>
        <w:jc w:val="both"/>
        <w:rPr>
          <w:rStyle w:val="None"/>
          <w:rFonts w:ascii="Calibri" w:eastAsia="Calibri" w:hAnsi="Calibri" w:cs="Calibri"/>
          <w:color w:val="000000" w:themeColor="text1"/>
          <w:u w:color="0070C0"/>
        </w:rPr>
      </w:pPr>
    </w:p>
    <w:p w14:paraId="7ECBB190" w14:textId="77777777" w:rsidR="00A605F6" w:rsidRPr="008A0339" w:rsidRDefault="00A605F6" w:rsidP="00A605F6">
      <w:pPr>
        <w:pStyle w:val="Body"/>
        <w:jc w:val="both"/>
        <w:rPr>
          <w:rStyle w:val="None"/>
          <w:rFonts w:ascii="Calibri" w:eastAsia="Calibri" w:hAnsi="Calibri" w:cs="Calibri"/>
          <w:color w:val="000000" w:themeColor="text1"/>
          <w:u w:color="0070C0"/>
        </w:rPr>
      </w:pPr>
      <w:r w:rsidRPr="008A0339">
        <w:rPr>
          <w:rStyle w:val="None"/>
          <w:rFonts w:ascii="Calibri" w:eastAsia="Calibri" w:hAnsi="Calibri" w:cs="Calibri"/>
          <w:color w:val="000000" w:themeColor="text1"/>
          <w:u w:color="0070C0"/>
          <w:lang w:val="en-US"/>
        </w:rPr>
        <w:t xml:space="preserve">Centre for Mental Health </w:t>
      </w:r>
    </w:p>
    <w:p w14:paraId="6767E183" w14:textId="77777777" w:rsidR="00A605F6" w:rsidRPr="008A0339" w:rsidRDefault="00A605F6" w:rsidP="00A605F6">
      <w:pPr>
        <w:pStyle w:val="Body"/>
        <w:jc w:val="both"/>
        <w:rPr>
          <w:rStyle w:val="None"/>
          <w:rFonts w:ascii="Calibri" w:eastAsia="Calibri" w:hAnsi="Calibri" w:cs="Calibri"/>
          <w:color w:val="000000" w:themeColor="text1"/>
          <w:u w:color="0070C0"/>
        </w:rPr>
      </w:pPr>
    </w:p>
    <w:p w14:paraId="174356B4" w14:textId="77777777" w:rsidR="00A605F6" w:rsidRPr="008A0339" w:rsidRDefault="00A605F6" w:rsidP="00A605F6">
      <w:pPr>
        <w:pStyle w:val="Body"/>
        <w:jc w:val="both"/>
        <w:rPr>
          <w:rStyle w:val="None"/>
          <w:rFonts w:ascii="Calibri" w:eastAsia="Calibri" w:hAnsi="Calibri" w:cs="Calibri"/>
          <w:color w:val="000000" w:themeColor="text1"/>
          <w:u w:color="0070C0"/>
        </w:rPr>
      </w:pPr>
      <w:r w:rsidRPr="008A0339">
        <w:rPr>
          <w:rStyle w:val="None"/>
          <w:rFonts w:ascii="Calibri" w:eastAsia="Calibri" w:hAnsi="Calibri" w:cs="Calibri"/>
          <w:color w:val="000000" w:themeColor="text1"/>
          <w:u w:color="0070C0"/>
          <w:lang w:val="en-US"/>
        </w:rPr>
        <w:t xml:space="preserve">Royal College of Psychiatry  </w:t>
      </w:r>
    </w:p>
    <w:p w14:paraId="0D61F163" w14:textId="3C8CB279" w:rsidR="00A605F6" w:rsidRDefault="00A605F6" w:rsidP="00A605F6">
      <w:pPr>
        <w:pStyle w:val="Body"/>
        <w:jc w:val="both"/>
        <w:rPr>
          <w:rStyle w:val="None"/>
          <w:rFonts w:ascii="Calibri" w:eastAsia="Calibri" w:hAnsi="Calibri" w:cs="Calibri"/>
          <w:b/>
          <w:bCs/>
          <w:color w:val="000000" w:themeColor="text1"/>
          <w:sz w:val="28"/>
          <w:szCs w:val="28"/>
          <w:u w:color="1155CC"/>
        </w:rPr>
      </w:pPr>
    </w:p>
    <w:p w14:paraId="7CA7A5A5" w14:textId="468A950A" w:rsidR="00287B24" w:rsidRDefault="00287B24" w:rsidP="00A605F6">
      <w:pPr>
        <w:pStyle w:val="Body"/>
        <w:jc w:val="both"/>
        <w:rPr>
          <w:rStyle w:val="None"/>
          <w:rFonts w:ascii="Calibri" w:eastAsia="Calibri" w:hAnsi="Calibri" w:cs="Calibri"/>
          <w:b/>
          <w:bCs/>
          <w:color w:val="000000" w:themeColor="text1"/>
          <w:sz w:val="28"/>
          <w:szCs w:val="28"/>
          <w:u w:color="1155CC"/>
        </w:rPr>
      </w:pPr>
    </w:p>
    <w:p w14:paraId="4D848244" w14:textId="6F86382D" w:rsidR="00287B24" w:rsidRDefault="00287B24" w:rsidP="00A605F6">
      <w:pPr>
        <w:pStyle w:val="Body"/>
        <w:jc w:val="both"/>
        <w:rPr>
          <w:rStyle w:val="None"/>
          <w:rFonts w:ascii="Calibri" w:eastAsia="Calibri" w:hAnsi="Calibri" w:cs="Calibri"/>
          <w:b/>
          <w:bCs/>
          <w:color w:val="000000" w:themeColor="text1"/>
          <w:sz w:val="28"/>
          <w:szCs w:val="28"/>
          <w:u w:color="1155CC"/>
        </w:rPr>
      </w:pPr>
    </w:p>
    <w:p w14:paraId="0B260F83" w14:textId="77777777" w:rsidR="00287B24" w:rsidRPr="008A0339" w:rsidRDefault="00287B24" w:rsidP="00A605F6">
      <w:pPr>
        <w:pStyle w:val="Body"/>
        <w:jc w:val="both"/>
        <w:rPr>
          <w:rStyle w:val="None"/>
          <w:rFonts w:ascii="Calibri" w:eastAsia="Calibri" w:hAnsi="Calibri" w:cs="Calibri"/>
          <w:b/>
          <w:bCs/>
          <w:color w:val="000000" w:themeColor="text1"/>
          <w:sz w:val="28"/>
          <w:szCs w:val="28"/>
          <w:u w:color="1155CC"/>
        </w:rPr>
      </w:pPr>
    </w:p>
    <w:p w14:paraId="01762D13" w14:textId="77777777" w:rsidR="00A605F6" w:rsidRPr="008A0339" w:rsidRDefault="00A605F6" w:rsidP="00A605F6">
      <w:pPr>
        <w:pStyle w:val="Body"/>
        <w:jc w:val="both"/>
        <w:rPr>
          <w:rStyle w:val="None"/>
          <w:rFonts w:ascii="Calibri" w:eastAsia="Calibri" w:hAnsi="Calibri" w:cs="Calibri"/>
          <w:b/>
          <w:bCs/>
          <w:color w:val="000000" w:themeColor="text1"/>
          <w:sz w:val="28"/>
          <w:szCs w:val="28"/>
          <w:u w:val="single" w:color="1155CC"/>
        </w:rPr>
      </w:pPr>
    </w:p>
    <w:p w14:paraId="2DABD7AB" w14:textId="77777777" w:rsidR="00A605F6" w:rsidRPr="008A0339" w:rsidRDefault="00A605F6" w:rsidP="00A605F6">
      <w:pPr>
        <w:pStyle w:val="Body"/>
        <w:jc w:val="both"/>
        <w:rPr>
          <w:rStyle w:val="None"/>
          <w:rFonts w:ascii="Calibri" w:eastAsia="Calibri" w:hAnsi="Calibri" w:cs="Calibri"/>
          <w:b/>
          <w:bCs/>
          <w:color w:val="000000" w:themeColor="text1"/>
          <w:sz w:val="28"/>
          <w:szCs w:val="28"/>
          <w:u w:val="single" w:color="1155CC"/>
        </w:rPr>
      </w:pPr>
      <w:r w:rsidRPr="008A0339">
        <w:rPr>
          <w:rStyle w:val="None"/>
          <w:rFonts w:ascii="Calibri" w:eastAsia="Calibri" w:hAnsi="Calibri" w:cs="Calibri"/>
          <w:b/>
          <w:bCs/>
          <w:color w:val="000000" w:themeColor="text1"/>
          <w:sz w:val="28"/>
          <w:szCs w:val="28"/>
          <w:u w:val="single" w:color="1155CC"/>
          <w:lang w:val="en-US"/>
        </w:rPr>
        <w:t xml:space="preserve">Part B - Top Tips for </w:t>
      </w:r>
      <w:proofErr w:type="spellStart"/>
      <w:r w:rsidRPr="008A0339">
        <w:rPr>
          <w:rStyle w:val="None"/>
          <w:rFonts w:ascii="Calibri" w:eastAsia="Calibri" w:hAnsi="Calibri" w:cs="Calibri"/>
          <w:b/>
          <w:bCs/>
          <w:color w:val="000000" w:themeColor="text1"/>
          <w:sz w:val="28"/>
          <w:szCs w:val="28"/>
          <w:u w:val="single" w:color="1155CC"/>
          <w:lang w:val="en-US"/>
        </w:rPr>
        <w:t>organisations</w:t>
      </w:r>
      <w:proofErr w:type="spellEnd"/>
      <w:r w:rsidRPr="008A0339">
        <w:rPr>
          <w:rStyle w:val="None"/>
          <w:rFonts w:ascii="Calibri" w:eastAsia="Calibri" w:hAnsi="Calibri" w:cs="Calibri"/>
          <w:b/>
          <w:bCs/>
          <w:color w:val="000000" w:themeColor="text1"/>
          <w:sz w:val="28"/>
          <w:szCs w:val="28"/>
          <w:u w:val="single" w:color="1155CC"/>
          <w:lang w:val="en-US"/>
        </w:rPr>
        <w:t xml:space="preserve"> to consider when employing a peer supporter... </w:t>
      </w:r>
    </w:p>
    <w:p w14:paraId="347D8394" w14:textId="77777777" w:rsidR="00A605F6" w:rsidRPr="008A0339" w:rsidRDefault="00A605F6" w:rsidP="00A605F6">
      <w:pPr>
        <w:pStyle w:val="Body"/>
        <w:ind w:left="720"/>
        <w:jc w:val="both"/>
        <w:rPr>
          <w:rStyle w:val="None"/>
          <w:rFonts w:ascii="Calibri" w:eastAsia="Calibri" w:hAnsi="Calibri" w:cs="Calibri"/>
          <w:color w:val="000000" w:themeColor="text1"/>
          <w:u w:color="1155CC"/>
        </w:rPr>
      </w:pPr>
    </w:p>
    <w:p w14:paraId="4E2D9C8B"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r w:rsidRPr="008A0339">
        <w:rPr>
          <w:rStyle w:val="None"/>
          <w:rFonts w:ascii="Calibri" w:eastAsia="Calibri" w:hAnsi="Calibri" w:cs="Calibri"/>
          <w:b/>
          <w:bCs/>
          <w:color w:val="000000" w:themeColor="text1"/>
          <w:u w:color="1155CC"/>
          <w:lang w:val="en-US"/>
        </w:rPr>
        <w:lastRenderedPageBreak/>
        <w:t>Hours;</w:t>
      </w:r>
      <w:r w:rsidRPr="008A0339">
        <w:rPr>
          <w:rStyle w:val="None"/>
          <w:rFonts w:ascii="Calibri" w:eastAsia="Calibri" w:hAnsi="Calibri" w:cs="Calibri"/>
          <w:color w:val="000000" w:themeColor="text1"/>
          <w:u w:color="1155CC"/>
          <w:lang w:val="en-US"/>
        </w:rPr>
        <w:t xml:space="preserve"> if you have funding for full time posts then maybe consider two part time posts, potential benefits are:</w:t>
      </w:r>
    </w:p>
    <w:p w14:paraId="46DB6589" w14:textId="77777777" w:rsidR="00A605F6" w:rsidRPr="008A0339" w:rsidRDefault="00A605F6" w:rsidP="00A605F6">
      <w:pPr>
        <w:pStyle w:val="Body"/>
        <w:numPr>
          <w:ilvl w:val="4"/>
          <w:numId w:val="10"/>
        </w:numPr>
        <w:spacing w:line="276" w:lineRule="auto"/>
        <w:jc w:val="both"/>
        <w:rPr>
          <w:rFonts w:ascii="Calibri" w:eastAsia="Calibri" w:hAnsi="Calibri" w:cs="Calibri"/>
          <w:color w:val="000000" w:themeColor="text1"/>
          <w:lang w:val="en-US"/>
        </w:rPr>
      </w:pPr>
      <w:r w:rsidRPr="008A0339">
        <w:rPr>
          <w:rStyle w:val="None"/>
          <w:rFonts w:ascii="Calibri" w:eastAsia="Calibri" w:hAnsi="Calibri" w:cs="Calibri"/>
          <w:color w:val="000000" w:themeColor="text1"/>
          <w:u w:color="1155CC"/>
          <w:lang w:val="en-US"/>
        </w:rPr>
        <w:t>Support for each other.</w:t>
      </w:r>
    </w:p>
    <w:p w14:paraId="69D3239D" w14:textId="77777777" w:rsidR="00A605F6" w:rsidRPr="008A0339" w:rsidRDefault="00A605F6" w:rsidP="00A605F6">
      <w:pPr>
        <w:pStyle w:val="Body"/>
        <w:numPr>
          <w:ilvl w:val="4"/>
          <w:numId w:val="10"/>
        </w:numPr>
        <w:spacing w:line="276" w:lineRule="auto"/>
        <w:jc w:val="both"/>
        <w:rPr>
          <w:rFonts w:ascii="Calibri" w:eastAsia="Calibri" w:hAnsi="Calibri" w:cs="Calibri"/>
          <w:color w:val="000000" w:themeColor="text1"/>
          <w:lang w:val="en-US"/>
        </w:rPr>
      </w:pPr>
      <w:r w:rsidRPr="008A0339">
        <w:rPr>
          <w:rStyle w:val="None"/>
          <w:rFonts w:ascii="Calibri" w:eastAsia="Calibri" w:hAnsi="Calibri" w:cs="Calibri"/>
          <w:color w:val="000000" w:themeColor="text1"/>
          <w:u w:color="1155CC"/>
          <w:lang w:val="en-US"/>
        </w:rPr>
        <w:t>The intervention doesn’t stop when peer supporters go on leave.</w:t>
      </w:r>
    </w:p>
    <w:p w14:paraId="640A3EFC" w14:textId="77777777" w:rsidR="00A605F6" w:rsidRPr="008A0339" w:rsidRDefault="00A605F6" w:rsidP="00A605F6">
      <w:pPr>
        <w:pStyle w:val="Body"/>
        <w:numPr>
          <w:ilvl w:val="4"/>
          <w:numId w:val="10"/>
        </w:numPr>
        <w:spacing w:line="276" w:lineRule="auto"/>
        <w:jc w:val="both"/>
        <w:rPr>
          <w:rFonts w:ascii="Calibri" w:eastAsia="Calibri" w:hAnsi="Calibri" w:cs="Calibri"/>
          <w:color w:val="000000" w:themeColor="text1"/>
          <w:lang w:val="en-US"/>
        </w:rPr>
      </w:pPr>
      <w:r w:rsidRPr="008A0339">
        <w:rPr>
          <w:rStyle w:val="None"/>
          <w:rFonts w:ascii="Calibri" w:eastAsia="Calibri" w:hAnsi="Calibri" w:cs="Calibri"/>
          <w:color w:val="000000" w:themeColor="text1"/>
          <w:u w:color="1155CC"/>
          <w:lang w:val="en-US"/>
        </w:rPr>
        <w:t>Double the expertise and experiences.</w:t>
      </w:r>
    </w:p>
    <w:p w14:paraId="781F3A89" w14:textId="77777777" w:rsidR="00A605F6" w:rsidRPr="008A0339" w:rsidRDefault="00A605F6" w:rsidP="00A605F6">
      <w:pPr>
        <w:pStyle w:val="Body"/>
        <w:ind w:left="4320"/>
        <w:jc w:val="both"/>
        <w:rPr>
          <w:rStyle w:val="None"/>
          <w:rFonts w:ascii="Calibri" w:eastAsia="Calibri" w:hAnsi="Calibri" w:cs="Calibri"/>
          <w:color w:val="000000" w:themeColor="text1"/>
          <w:u w:color="1155CC"/>
        </w:rPr>
      </w:pPr>
    </w:p>
    <w:p w14:paraId="611596AC"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r w:rsidRPr="008A0339">
        <w:rPr>
          <w:rStyle w:val="None"/>
          <w:rFonts w:ascii="Calibri" w:eastAsia="Calibri" w:hAnsi="Calibri" w:cs="Calibri"/>
          <w:b/>
          <w:bCs/>
          <w:color w:val="000000" w:themeColor="text1"/>
          <w:u w:color="1155CC"/>
          <w:lang w:val="en-US"/>
        </w:rPr>
        <w:t>Link in with PPI leads</w:t>
      </w:r>
      <w:r w:rsidRPr="008A0339">
        <w:rPr>
          <w:rStyle w:val="None"/>
          <w:rFonts w:ascii="Calibri" w:eastAsia="Calibri" w:hAnsi="Calibri" w:cs="Calibri"/>
          <w:color w:val="000000" w:themeColor="text1"/>
          <w:u w:color="1155CC"/>
          <w:lang w:val="en-US"/>
        </w:rPr>
        <w:t xml:space="preserve"> and any local peer support services.</w:t>
      </w:r>
    </w:p>
    <w:p w14:paraId="14423CE6" w14:textId="77777777" w:rsidR="00A605F6" w:rsidRPr="008A0339" w:rsidRDefault="00A605F6" w:rsidP="00A605F6">
      <w:pPr>
        <w:pStyle w:val="Body"/>
        <w:ind w:left="720"/>
        <w:jc w:val="both"/>
        <w:rPr>
          <w:rStyle w:val="None"/>
          <w:rFonts w:ascii="Calibri" w:eastAsia="Calibri" w:hAnsi="Calibri" w:cs="Calibri"/>
          <w:color w:val="000000" w:themeColor="text1"/>
          <w:u w:color="1155CC"/>
        </w:rPr>
      </w:pPr>
    </w:p>
    <w:p w14:paraId="4C26F30F"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r w:rsidRPr="008A0339">
        <w:rPr>
          <w:rStyle w:val="None"/>
          <w:rFonts w:ascii="Calibri" w:eastAsia="Calibri" w:hAnsi="Calibri" w:cs="Calibri"/>
          <w:b/>
          <w:bCs/>
          <w:color w:val="000000" w:themeColor="text1"/>
          <w:u w:color="1155CC"/>
          <w:lang w:val="en-US"/>
        </w:rPr>
        <w:t>Link in with HR</w:t>
      </w:r>
      <w:r w:rsidRPr="008A0339">
        <w:rPr>
          <w:rStyle w:val="None"/>
          <w:rFonts w:ascii="Calibri" w:eastAsia="Calibri" w:hAnsi="Calibri" w:cs="Calibri"/>
          <w:color w:val="000000" w:themeColor="text1"/>
          <w:u w:color="1155CC"/>
          <w:lang w:val="en-US"/>
        </w:rPr>
        <w:t xml:space="preserve"> and find out if the team have a wellbeing strategy or policy for peer support. Consider the need for flexibility with:</w:t>
      </w:r>
    </w:p>
    <w:p w14:paraId="0D476670" w14:textId="77777777" w:rsidR="00A605F6" w:rsidRPr="008A0339" w:rsidRDefault="00A605F6" w:rsidP="00A605F6">
      <w:pPr>
        <w:pStyle w:val="Body"/>
        <w:numPr>
          <w:ilvl w:val="4"/>
          <w:numId w:val="10"/>
        </w:numPr>
        <w:spacing w:line="276" w:lineRule="auto"/>
        <w:jc w:val="both"/>
        <w:rPr>
          <w:rFonts w:ascii="Calibri" w:eastAsia="Calibri" w:hAnsi="Calibri" w:cs="Calibri"/>
          <w:color w:val="000000" w:themeColor="text1"/>
          <w:lang w:val="en-US"/>
        </w:rPr>
      </w:pPr>
      <w:r w:rsidRPr="008A0339">
        <w:rPr>
          <w:rStyle w:val="None"/>
          <w:rFonts w:ascii="Calibri" w:eastAsia="Calibri" w:hAnsi="Calibri" w:cs="Calibri"/>
          <w:color w:val="000000" w:themeColor="text1"/>
          <w:u w:color="1155CC"/>
          <w:lang w:val="en-US"/>
        </w:rPr>
        <w:t>length of inductions</w:t>
      </w:r>
    </w:p>
    <w:p w14:paraId="07317DF4" w14:textId="77777777" w:rsidR="00A605F6" w:rsidRPr="008A0339" w:rsidRDefault="00A605F6" w:rsidP="00A605F6">
      <w:pPr>
        <w:pStyle w:val="Body"/>
        <w:numPr>
          <w:ilvl w:val="4"/>
          <w:numId w:val="10"/>
        </w:numPr>
        <w:spacing w:line="276" w:lineRule="auto"/>
        <w:jc w:val="both"/>
        <w:rPr>
          <w:rFonts w:ascii="Calibri" w:eastAsia="Calibri" w:hAnsi="Calibri" w:cs="Calibri"/>
          <w:color w:val="000000" w:themeColor="text1"/>
          <w:lang w:val="en-US"/>
        </w:rPr>
      </w:pPr>
      <w:r w:rsidRPr="008A0339">
        <w:rPr>
          <w:rStyle w:val="None"/>
          <w:rFonts w:ascii="Calibri" w:eastAsia="Calibri" w:hAnsi="Calibri" w:cs="Calibri"/>
          <w:color w:val="000000" w:themeColor="text1"/>
          <w:u w:color="1155CC"/>
          <w:lang w:val="en-US"/>
        </w:rPr>
        <w:t>buddying</w:t>
      </w:r>
    </w:p>
    <w:p w14:paraId="10B9B403" w14:textId="77777777" w:rsidR="00A605F6" w:rsidRPr="008A0339" w:rsidRDefault="00A605F6" w:rsidP="00A605F6">
      <w:pPr>
        <w:pStyle w:val="Body"/>
        <w:numPr>
          <w:ilvl w:val="4"/>
          <w:numId w:val="10"/>
        </w:numPr>
        <w:spacing w:line="276" w:lineRule="auto"/>
        <w:jc w:val="both"/>
        <w:rPr>
          <w:rFonts w:ascii="Calibri" w:eastAsia="Calibri" w:hAnsi="Calibri" w:cs="Calibri"/>
          <w:color w:val="000000" w:themeColor="text1"/>
          <w:lang w:val="fr-FR"/>
        </w:rPr>
      </w:pPr>
      <w:proofErr w:type="gramStart"/>
      <w:r w:rsidRPr="008A0339">
        <w:rPr>
          <w:rStyle w:val="None"/>
          <w:rFonts w:ascii="Calibri" w:eastAsia="Calibri" w:hAnsi="Calibri" w:cs="Calibri"/>
          <w:color w:val="000000" w:themeColor="text1"/>
          <w:u w:color="1155CC"/>
          <w:lang w:val="fr-FR"/>
        </w:rPr>
        <w:t>supervision</w:t>
      </w:r>
      <w:proofErr w:type="gramEnd"/>
      <w:r w:rsidRPr="008A0339">
        <w:rPr>
          <w:rStyle w:val="None"/>
          <w:rFonts w:ascii="Calibri" w:eastAsia="Calibri" w:hAnsi="Calibri" w:cs="Calibri"/>
          <w:color w:val="000000" w:themeColor="text1"/>
          <w:u w:color="1155CC"/>
          <w:lang w:val="fr-FR"/>
        </w:rPr>
        <w:t xml:space="preserve"> model</w:t>
      </w:r>
    </w:p>
    <w:p w14:paraId="3F3B9DAC" w14:textId="77777777" w:rsidR="00A605F6" w:rsidRPr="008A0339" w:rsidRDefault="00A605F6" w:rsidP="00A605F6">
      <w:pPr>
        <w:pStyle w:val="Body"/>
        <w:numPr>
          <w:ilvl w:val="4"/>
          <w:numId w:val="10"/>
        </w:numPr>
        <w:spacing w:line="276" w:lineRule="auto"/>
        <w:jc w:val="both"/>
        <w:rPr>
          <w:rFonts w:ascii="Calibri" w:eastAsia="Calibri" w:hAnsi="Calibri" w:cs="Calibri"/>
          <w:color w:val="000000" w:themeColor="text1"/>
          <w:lang w:val="en-US"/>
        </w:rPr>
      </w:pPr>
      <w:r w:rsidRPr="008A0339">
        <w:rPr>
          <w:rStyle w:val="None"/>
          <w:rFonts w:ascii="Calibri" w:eastAsia="Calibri" w:hAnsi="Calibri" w:cs="Calibri"/>
          <w:color w:val="000000" w:themeColor="text1"/>
          <w:u w:color="1155CC"/>
          <w:lang w:val="en-US"/>
        </w:rPr>
        <w:t xml:space="preserve">creating a </w:t>
      </w:r>
      <w:proofErr w:type="spellStart"/>
      <w:r w:rsidRPr="008A0339">
        <w:rPr>
          <w:rStyle w:val="None"/>
          <w:rFonts w:ascii="Calibri" w:eastAsia="Calibri" w:hAnsi="Calibri" w:cs="Calibri"/>
          <w:color w:val="000000" w:themeColor="text1"/>
          <w:u w:color="1155CC"/>
          <w:lang w:val="en-US"/>
        </w:rPr>
        <w:t>personalised</w:t>
      </w:r>
      <w:proofErr w:type="spellEnd"/>
      <w:r w:rsidRPr="008A0339">
        <w:rPr>
          <w:rStyle w:val="None"/>
          <w:rFonts w:ascii="Calibri" w:eastAsia="Calibri" w:hAnsi="Calibri" w:cs="Calibri"/>
          <w:color w:val="000000" w:themeColor="text1"/>
          <w:u w:color="1155CC"/>
          <w:lang w:val="en-US"/>
        </w:rPr>
        <w:t xml:space="preserve"> work plan</w:t>
      </w:r>
    </w:p>
    <w:p w14:paraId="6D1CAD5E" w14:textId="77777777" w:rsidR="00A605F6" w:rsidRPr="008A0339" w:rsidRDefault="00A605F6" w:rsidP="00A605F6">
      <w:pPr>
        <w:pStyle w:val="Body"/>
        <w:ind w:left="3600"/>
        <w:jc w:val="both"/>
        <w:rPr>
          <w:rStyle w:val="None"/>
          <w:rFonts w:ascii="Calibri" w:eastAsia="Calibri" w:hAnsi="Calibri" w:cs="Calibri"/>
          <w:color w:val="000000" w:themeColor="text1"/>
          <w:u w:color="1155CC"/>
        </w:rPr>
      </w:pPr>
    </w:p>
    <w:p w14:paraId="0033DFD8"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r w:rsidRPr="008A0339">
        <w:rPr>
          <w:rStyle w:val="None"/>
          <w:rFonts w:ascii="Calibri" w:eastAsia="Calibri" w:hAnsi="Calibri" w:cs="Calibri"/>
          <w:color w:val="000000" w:themeColor="text1"/>
          <w:u w:color="1155CC"/>
          <w:lang w:val="en-US"/>
        </w:rPr>
        <w:t xml:space="preserve">How will the </w:t>
      </w:r>
      <w:proofErr w:type="gramStart"/>
      <w:r w:rsidRPr="008A0339">
        <w:rPr>
          <w:rStyle w:val="None"/>
          <w:rFonts w:ascii="Calibri" w:eastAsia="Calibri" w:hAnsi="Calibri" w:cs="Calibri"/>
          <w:color w:val="000000" w:themeColor="text1"/>
          <w:u w:color="1155CC"/>
          <w:lang w:val="en-US"/>
        </w:rPr>
        <w:t>team work</w:t>
      </w:r>
      <w:proofErr w:type="gramEnd"/>
      <w:r w:rsidRPr="008A0339">
        <w:rPr>
          <w:rStyle w:val="None"/>
          <w:rFonts w:ascii="Calibri" w:eastAsia="Calibri" w:hAnsi="Calibri" w:cs="Calibri"/>
          <w:color w:val="000000" w:themeColor="text1"/>
          <w:u w:color="1155CC"/>
          <w:lang w:val="en-US"/>
        </w:rPr>
        <w:t xml:space="preserve"> with the peer supporter? Consider:</w:t>
      </w:r>
    </w:p>
    <w:p w14:paraId="611F1C23" w14:textId="77777777" w:rsidR="00A605F6" w:rsidRPr="008A0339" w:rsidRDefault="00A605F6" w:rsidP="00A605F6">
      <w:pPr>
        <w:pStyle w:val="Body"/>
        <w:numPr>
          <w:ilvl w:val="4"/>
          <w:numId w:val="10"/>
        </w:numPr>
        <w:spacing w:line="276" w:lineRule="auto"/>
        <w:jc w:val="both"/>
        <w:rPr>
          <w:rFonts w:ascii="Calibri" w:eastAsia="Calibri" w:hAnsi="Calibri" w:cs="Calibri"/>
          <w:color w:val="000000" w:themeColor="text1"/>
          <w:lang w:val="en-US"/>
        </w:rPr>
      </w:pPr>
      <w:r w:rsidRPr="008A0339">
        <w:rPr>
          <w:rStyle w:val="None"/>
          <w:rFonts w:ascii="Calibri" w:eastAsia="Calibri" w:hAnsi="Calibri" w:cs="Calibri"/>
          <w:color w:val="000000" w:themeColor="text1"/>
          <w:u w:color="1155CC"/>
          <w:lang w:val="en-US"/>
        </w:rPr>
        <w:t>Team members understanding of peer support</w:t>
      </w:r>
    </w:p>
    <w:p w14:paraId="01874D2D" w14:textId="77777777" w:rsidR="00A605F6" w:rsidRPr="008A0339" w:rsidRDefault="00A605F6" w:rsidP="00A605F6">
      <w:pPr>
        <w:pStyle w:val="Body"/>
        <w:numPr>
          <w:ilvl w:val="4"/>
          <w:numId w:val="10"/>
        </w:numPr>
        <w:spacing w:line="276" w:lineRule="auto"/>
        <w:jc w:val="both"/>
        <w:rPr>
          <w:rFonts w:ascii="Calibri" w:eastAsia="Calibri" w:hAnsi="Calibri" w:cs="Calibri"/>
          <w:color w:val="000000" w:themeColor="text1"/>
          <w:lang w:val="en-US"/>
        </w:rPr>
      </w:pPr>
      <w:r w:rsidRPr="008A0339">
        <w:rPr>
          <w:rStyle w:val="None"/>
          <w:rFonts w:ascii="Calibri" w:eastAsia="Calibri" w:hAnsi="Calibri" w:cs="Calibri"/>
          <w:color w:val="000000" w:themeColor="text1"/>
          <w:u w:color="1155CC"/>
          <w:lang w:val="en-US"/>
        </w:rPr>
        <w:t>Team members previous experience of peer support</w:t>
      </w:r>
    </w:p>
    <w:p w14:paraId="3EA86CC6" w14:textId="77777777" w:rsidR="00A605F6" w:rsidRPr="008A0339" w:rsidRDefault="00A605F6" w:rsidP="00A605F6">
      <w:pPr>
        <w:pStyle w:val="Body"/>
        <w:numPr>
          <w:ilvl w:val="4"/>
          <w:numId w:val="10"/>
        </w:numPr>
        <w:spacing w:line="276" w:lineRule="auto"/>
        <w:jc w:val="both"/>
        <w:rPr>
          <w:rFonts w:ascii="Calibri" w:eastAsia="Calibri" w:hAnsi="Calibri" w:cs="Calibri"/>
          <w:color w:val="000000" w:themeColor="text1"/>
          <w:lang w:val="en-US"/>
        </w:rPr>
      </w:pPr>
      <w:r w:rsidRPr="008A0339">
        <w:rPr>
          <w:rStyle w:val="None"/>
          <w:rFonts w:ascii="Calibri" w:eastAsia="Calibri" w:hAnsi="Calibri" w:cs="Calibri"/>
          <w:color w:val="000000" w:themeColor="text1"/>
          <w:u w:color="1155CC"/>
          <w:lang w:val="en-US"/>
        </w:rPr>
        <w:t>Team’s expectations</w:t>
      </w:r>
    </w:p>
    <w:p w14:paraId="5E61AEF6" w14:textId="77777777" w:rsidR="00A605F6" w:rsidRPr="008A0339" w:rsidRDefault="00A605F6" w:rsidP="00A605F6">
      <w:pPr>
        <w:pStyle w:val="Body"/>
        <w:ind w:left="3600"/>
        <w:jc w:val="both"/>
        <w:rPr>
          <w:rStyle w:val="None"/>
          <w:rFonts w:ascii="Calibri" w:eastAsia="Calibri" w:hAnsi="Calibri" w:cs="Calibri"/>
          <w:color w:val="000000" w:themeColor="text1"/>
          <w:u w:color="1155CC"/>
        </w:rPr>
      </w:pPr>
    </w:p>
    <w:p w14:paraId="64820029"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r w:rsidRPr="008A0339">
        <w:rPr>
          <w:rStyle w:val="None"/>
          <w:rFonts w:ascii="Calibri" w:eastAsia="Calibri" w:hAnsi="Calibri" w:cs="Calibri"/>
          <w:color w:val="000000" w:themeColor="text1"/>
          <w:u w:color="1155CC"/>
          <w:lang w:val="en-US"/>
        </w:rPr>
        <w:t>What will be the process for deciding who the peer supporter works with? Being mindful of capacity and caseload.</w:t>
      </w:r>
    </w:p>
    <w:p w14:paraId="6A4D1B34" w14:textId="77777777" w:rsidR="00A605F6" w:rsidRPr="008A0339" w:rsidRDefault="00A605F6" w:rsidP="00A605F6">
      <w:pPr>
        <w:pStyle w:val="Body"/>
        <w:ind w:left="720"/>
        <w:jc w:val="both"/>
        <w:rPr>
          <w:rStyle w:val="None"/>
          <w:rFonts w:ascii="Calibri" w:eastAsia="Calibri" w:hAnsi="Calibri" w:cs="Calibri"/>
          <w:color w:val="000000" w:themeColor="text1"/>
          <w:u w:color="1155CC"/>
        </w:rPr>
      </w:pPr>
    </w:p>
    <w:p w14:paraId="2B1992D4" w14:textId="77777777" w:rsidR="00A605F6" w:rsidRPr="008A0339" w:rsidRDefault="00A605F6" w:rsidP="00A605F6">
      <w:pPr>
        <w:pStyle w:val="Body"/>
        <w:spacing w:line="276" w:lineRule="auto"/>
        <w:jc w:val="both"/>
        <w:rPr>
          <w:rStyle w:val="None"/>
          <w:rFonts w:ascii="Calibri" w:eastAsia="Calibri" w:hAnsi="Calibri" w:cs="Calibri"/>
          <w:color w:val="000000" w:themeColor="text1"/>
          <w:u w:color="1155CC"/>
        </w:rPr>
      </w:pPr>
      <w:r w:rsidRPr="008A0339">
        <w:rPr>
          <w:rStyle w:val="None"/>
          <w:rFonts w:ascii="Calibri" w:eastAsia="Calibri" w:hAnsi="Calibri" w:cs="Calibri"/>
          <w:color w:val="000000" w:themeColor="text1"/>
          <w:u w:color="1155CC"/>
          <w:lang w:val="en-US"/>
        </w:rPr>
        <w:t>How will you evaluate the role and experiences?</w:t>
      </w:r>
    </w:p>
    <w:p w14:paraId="67513D01" w14:textId="77777777" w:rsidR="00287B24" w:rsidRDefault="00287B24">
      <w:pPr>
        <w:autoSpaceDE w:val="0"/>
        <w:autoSpaceDN w:val="0"/>
        <w:adjustRightInd w:val="0"/>
        <w:rPr>
          <w:noProof/>
          <w:lang w:eastAsia="en-GB"/>
        </w:rPr>
      </w:pPr>
    </w:p>
    <w:p w14:paraId="7A968AED" w14:textId="77777777" w:rsidR="00287B24" w:rsidRDefault="00287B24">
      <w:pPr>
        <w:autoSpaceDE w:val="0"/>
        <w:autoSpaceDN w:val="0"/>
        <w:adjustRightInd w:val="0"/>
        <w:rPr>
          <w:noProof/>
          <w:lang w:eastAsia="en-GB"/>
        </w:rPr>
      </w:pPr>
    </w:p>
    <w:p w14:paraId="659814E3" w14:textId="7C5CAD91" w:rsidR="00EF27FA" w:rsidRPr="00D7191F" w:rsidRDefault="00EF27FA">
      <w:pPr>
        <w:autoSpaceDE w:val="0"/>
        <w:autoSpaceDN w:val="0"/>
        <w:adjustRightInd w:val="0"/>
        <w:rPr>
          <w:rFonts w:asciiTheme="minorHAnsi" w:hAnsiTheme="minorHAnsi" w:cstheme="minorHAnsi"/>
          <w:b/>
          <w:bCs/>
          <w:sz w:val="32"/>
          <w:szCs w:val="32"/>
          <w:lang w:val="en-US"/>
        </w:rPr>
      </w:pPr>
    </w:p>
    <w:sectPr w:rsidR="00EF27FA" w:rsidRPr="00D7191F" w:rsidSect="00AA448D">
      <w:headerReference w:type="default" r:id="rId34"/>
      <w:footerReference w:type="default" r:id="rId35"/>
      <w:pgSz w:w="16838" w:h="11906" w:orient="landscape" w:code="9"/>
      <w:pgMar w:top="851" w:right="1440" w:bottom="53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D8972" w14:textId="77777777" w:rsidR="0025241A" w:rsidRDefault="0025241A" w:rsidP="00B52D2F">
      <w:r>
        <w:separator/>
      </w:r>
    </w:p>
  </w:endnote>
  <w:endnote w:type="continuationSeparator" w:id="0">
    <w:p w14:paraId="162D4F6D" w14:textId="77777777" w:rsidR="0025241A" w:rsidRDefault="0025241A" w:rsidP="00B52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
    <w:altName w:val="Arial"/>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E6CED" w14:textId="1F86E141" w:rsidR="00201BE7" w:rsidRDefault="00201BE7" w:rsidP="005F1941">
    <w:pPr>
      <w:pStyle w:val="NoSpacing"/>
      <w:jc w:val="center"/>
      <w:rPr>
        <w:sz w:val="28"/>
        <w:szCs w:val="28"/>
      </w:rPr>
    </w:pPr>
    <w:r w:rsidRPr="00FC4EFF">
      <w:rPr>
        <w:sz w:val="28"/>
        <w:szCs w:val="28"/>
      </w:rPr>
      <w:t>NHS England and NHS Improvement</w:t>
    </w:r>
  </w:p>
  <w:p w14:paraId="7245AF10" w14:textId="147C4851" w:rsidR="00201BE7" w:rsidRPr="00FC4EFF" w:rsidRDefault="00201BE7" w:rsidP="005F1941">
    <w:pPr>
      <w:pStyle w:val="NoSpacing"/>
      <w:jc w:val="center"/>
      <w:rPr>
        <w:sz w:val="28"/>
        <w:szCs w:val="28"/>
      </w:rPr>
    </w:pPr>
    <w:r w:rsidRPr="005E5831">
      <w:rPr>
        <w:noProof/>
        <w:lang w:eastAsia="en-GB"/>
      </w:rPr>
      <w:drawing>
        <wp:anchor distT="0" distB="0" distL="114300" distR="114300" simplePos="0" relativeHeight="251661824" behindDoc="1" locked="0" layoutInCell="1" allowOverlap="1" wp14:anchorId="7659F963" wp14:editId="5C488E42">
          <wp:simplePos x="0" y="0"/>
          <wp:positionH relativeFrom="column">
            <wp:posOffset>-158115</wp:posOffset>
          </wp:positionH>
          <wp:positionV relativeFrom="paragraph">
            <wp:posOffset>93980</wp:posOffset>
          </wp:positionV>
          <wp:extent cx="7004685" cy="245110"/>
          <wp:effectExtent l="0" t="0" r="5715" b="2540"/>
          <wp:wrapTight wrapText="bothSides">
            <wp:wrapPolygon edited="0">
              <wp:start x="10104" y="0"/>
              <wp:lineTo x="0" y="3358"/>
              <wp:lineTo x="0" y="16788"/>
              <wp:lineTo x="10104" y="20145"/>
              <wp:lineTo x="11455" y="20145"/>
              <wp:lineTo x="21559" y="16788"/>
              <wp:lineTo x="21559" y="3358"/>
              <wp:lineTo x="11455" y="0"/>
              <wp:lineTo x="10104" y="0"/>
            </wp:wrapPolygon>
          </wp:wrapTight>
          <wp:docPr id="12" name="Picture 12"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04685" cy="245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D0B2D" w14:textId="0787E3EE" w:rsidR="00201BE7" w:rsidRDefault="00201B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7929A" w14:textId="68AB75B7" w:rsidR="00201BE7" w:rsidRDefault="00201BE7" w:rsidP="00B52D2F">
    <w:pPr>
      <w:pStyle w:val="NoSpacing"/>
      <w:jc w:val="center"/>
      <w:rPr>
        <w:sz w:val="28"/>
        <w:szCs w:val="28"/>
      </w:rPr>
    </w:pPr>
    <w:bookmarkStart w:id="2" w:name="_Hlk27991864"/>
    <w:r w:rsidRPr="00FC4EFF">
      <w:rPr>
        <w:sz w:val="28"/>
        <w:szCs w:val="28"/>
      </w:rPr>
      <w:t>NHS England and NHS Improvement</w:t>
    </w:r>
  </w:p>
  <w:p w14:paraId="14CFDE66" w14:textId="1EDC331B" w:rsidR="00201BE7" w:rsidRPr="00FC4EFF" w:rsidRDefault="00201BE7" w:rsidP="00B52D2F">
    <w:pPr>
      <w:pStyle w:val="NoSpacing"/>
      <w:jc w:val="center"/>
      <w:rPr>
        <w:sz w:val="28"/>
        <w:szCs w:val="28"/>
      </w:rPr>
    </w:pPr>
    <w:r w:rsidRPr="005E5831">
      <w:rPr>
        <w:noProof/>
        <w:lang w:eastAsia="en-GB"/>
      </w:rPr>
      <w:drawing>
        <wp:anchor distT="0" distB="0" distL="114300" distR="114300" simplePos="0" relativeHeight="251660800" behindDoc="1" locked="0" layoutInCell="1" allowOverlap="1" wp14:anchorId="00A14EFB" wp14:editId="1E2E7AFE">
          <wp:simplePos x="0" y="0"/>
          <wp:positionH relativeFrom="column">
            <wp:posOffset>-430530</wp:posOffset>
          </wp:positionH>
          <wp:positionV relativeFrom="paragraph">
            <wp:posOffset>192405</wp:posOffset>
          </wp:positionV>
          <wp:extent cx="9681845" cy="349250"/>
          <wp:effectExtent l="0" t="0" r="0" b="0"/>
          <wp:wrapTight wrapText="bothSides">
            <wp:wrapPolygon edited="0">
              <wp:start x="10115" y="0"/>
              <wp:lineTo x="0" y="3535"/>
              <wp:lineTo x="0" y="16495"/>
              <wp:lineTo x="10115" y="20029"/>
              <wp:lineTo x="11390" y="20029"/>
              <wp:lineTo x="21548" y="16495"/>
              <wp:lineTo x="21548" y="3535"/>
              <wp:lineTo x="11390" y="0"/>
              <wp:lineTo x="10115" y="0"/>
            </wp:wrapPolygon>
          </wp:wrapTight>
          <wp:docPr id="6" name="Picture 6" descr="C:\Users\psansom\AppData\Local\Microsoft\Windows\INetCache\Content.Word\Chain li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sansom\AppData\Local\Microsoft\Windows\INetCache\Content.Word\Chain li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1845" cy="34925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2"/>
  <w:p w14:paraId="068FF47E" w14:textId="77777777" w:rsidR="00201BE7" w:rsidRDefault="00201B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D9B63" w14:textId="77777777" w:rsidR="0025241A" w:rsidRDefault="0025241A" w:rsidP="00B52D2F">
      <w:r>
        <w:separator/>
      </w:r>
    </w:p>
  </w:footnote>
  <w:footnote w:type="continuationSeparator" w:id="0">
    <w:p w14:paraId="71E8C9F6" w14:textId="77777777" w:rsidR="0025241A" w:rsidRDefault="0025241A" w:rsidP="00B52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7BE3" w14:textId="77777777" w:rsidR="00201BE7" w:rsidRDefault="00201BE7">
    <w:pPr>
      <w:pStyle w:val="Header"/>
    </w:pPr>
    <w:r w:rsidRPr="00AA448D">
      <w:rPr>
        <w:rFonts w:ascii="Cambria" w:hAnsi="Cambria" w:cs="Cambria"/>
        <w:noProof/>
        <w:lang w:eastAsia="en-GB"/>
      </w:rPr>
      <w:drawing>
        <wp:anchor distT="0" distB="0" distL="114300" distR="114300" simplePos="0" relativeHeight="251656704" behindDoc="0" locked="0" layoutInCell="1" allowOverlap="1" wp14:anchorId="4B4B6720" wp14:editId="5747BBAF">
          <wp:simplePos x="0" y="0"/>
          <wp:positionH relativeFrom="column">
            <wp:posOffset>0</wp:posOffset>
          </wp:positionH>
          <wp:positionV relativeFrom="paragraph">
            <wp:posOffset>174170</wp:posOffset>
          </wp:positionV>
          <wp:extent cx="2661285" cy="4082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73651" t="34326" b="34061"/>
                  <a:stretch/>
                </pic:blipFill>
                <pic:spPr bwMode="auto">
                  <a:xfrm>
                    <a:off x="0" y="0"/>
                    <a:ext cx="2699481" cy="414074"/>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14:paraId="08DB48F7" w14:textId="5F3BAE5D" w:rsidR="00201BE7" w:rsidRDefault="00201BE7">
    <w:pPr>
      <w:pStyle w:val="Header"/>
    </w:pPr>
    <w:r>
      <w:t xml:space="preserve">                                                                                                                                                         </w:t>
    </w:r>
    <w:r>
      <w:rPr>
        <w:noProof/>
      </w:rPr>
      <w:drawing>
        <wp:inline distT="0" distB="0" distL="0" distR="0" wp14:anchorId="46FF15AE" wp14:editId="4F2FAB3B">
          <wp:extent cx="741680" cy="287655"/>
          <wp:effectExtent l="0" t="0" r="1270" b="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
                  <a:stretch>
                    <a:fillRect/>
                  </a:stretch>
                </pic:blipFill>
                <pic:spPr>
                  <a:xfrm>
                    <a:off x="0" y="0"/>
                    <a:ext cx="826143" cy="320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3832E" w14:textId="59D9C252" w:rsidR="00201BE7" w:rsidRDefault="00201BE7" w:rsidP="00B52D2F">
    <w:pPr>
      <w:pStyle w:val="Header"/>
      <w:jc w:val="right"/>
    </w:pPr>
    <w:r>
      <w:rPr>
        <w:noProof/>
      </w:rPr>
      <w:drawing>
        <wp:inline distT="0" distB="0" distL="0" distR="0" wp14:anchorId="1200A01B" wp14:editId="502BFFAD">
          <wp:extent cx="899341" cy="302672"/>
          <wp:effectExtent l="0" t="0" r="0" b="2540"/>
          <wp:docPr id="3" name="Picture 3"/>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stretch>
                    <a:fillRect/>
                  </a:stretch>
                </pic:blipFill>
                <pic:spPr>
                  <a:xfrm>
                    <a:off x="0" y="0"/>
                    <a:ext cx="994259" cy="334616"/>
                  </a:xfrm>
                  <a:prstGeom prst="rect">
                    <a:avLst/>
                  </a:prstGeom>
                </pic:spPr>
              </pic:pic>
            </a:graphicData>
          </a:graphic>
        </wp:inline>
      </w:drawing>
    </w:r>
    <w:r w:rsidRPr="00AA448D">
      <w:rPr>
        <w:rFonts w:ascii="Cambria" w:hAnsi="Cambria" w:cs="Cambria"/>
        <w:noProof/>
        <w:lang w:eastAsia="en-GB"/>
      </w:rPr>
      <w:drawing>
        <wp:anchor distT="0" distB="0" distL="114300" distR="114300" simplePos="0" relativeHeight="251658752" behindDoc="0" locked="0" layoutInCell="1" allowOverlap="1" wp14:anchorId="061F519C" wp14:editId="3A383942">
          <wp:simplePos x="0" y="0"/>
          <wp:positionH relativeFrom="column">
            <wp:posOffset>-293914</wp:posOffset>
          </wp:positionH>
          <wp:positionV relativeFrom="paragraph">
            <wp:posOffset>-197322</wp:posOffset>
          </wp:positionV>
          <wp:extent cx="3067612" cy="473728"/>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73651" t="34326" b="34061"/>
                  <a:stretch/>
                </pic:blipFill>
                <pic:spPr bwMode="auto">
                  <a:xfrm>
                    <a:off x="0" y="0"/>
                    <a:ext cx="3157265" cy="487573"/>
                  </a:xfrm>
                  <a:prstGeom prst="rect">
                    <a:avLst/>
                  </a:prstGeom>
                  <a:noFill/>
                </pic:spPr>
              </pic:pic>
            </a:graphicData>
          </a:graphic>
          <wp14:sizeRelH relativeFrom="margin">
            <wp14:pctWidth>0</wp14:pctWidth>
          </wp14:sizeRelH>
          <wp14:sizeRelV relativeFrom="margin">
            <wp14:pctHeight>0</wp14:pctHeight>
          </wp14:sizeRelV>
        </wp:anchor>
      </w:drawing>
    </w:r>
  </w:p>
  <w:p w14:paraId="1BF18C44" w14:textId="77777777" w:rsidR="00201BE7" w:rsidRDefault="00201BE7" w:rsidP="00B52D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56C86"/>
    <w:multiLevelType w:val="hybridMultilevel"/>
    <w:tmpl w:val="62EEB588"/>
    <w:styleLink w:val="ImportedStyle1"/>
    <w:lvl w:ilvl="0" w:tplc="B40492C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C928F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8AE695E">
      <w:start w:val="1"/>
      <w:numFmt w:val="lowerRoman"/>
      <w:lvlText w:val="%3."/>
      <w:lvlJc w:val="left"/>
      <w:pPr>
        <w:ind w:left="216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CD40A8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1FEAF7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4CC54CA">
      <w:start w:val="1"/>
      <w:numFmt w:val="lowerRoman"/>
      <w:lvlText w:val="%6."/>
      <w:lvlJc w:val="left"/>
      <w:pPr>
        <w:ind w:left="4320" w:hanging="486"/>
      </w:pPr>
      <w:rPr>
        <w:rFonts w:hAnsi="Arial Unicode MS"/>
        <w:caps w:val="0"/>
        <w:smallCaps w:val="0"/>
        <w:strike w:val="0"/>
        <w:dstrike w:val="0"/>
        <w:outline w:val="0"/>
        <w:emboss w:val="0"/>
        <w:imprint w:val="0"/>
        <w:spacing w:val="0"/>
        <w:w w:val="100"/>
        <w:kern w:val="0"/>
        <w:position w:val="0"/>
        <w:highlight w:val="none"/>
        <w:vertAlign w:val="baseline"/>
      </w:rPr>
    </w:lvl>
    <w:lvl w:ilvl="6" w:tplc="3DAC5C9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22055F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39CB032">
      <w:start w:val="1"/>
      <w:numFmt w:val="lowerRoman"/>
      <w:lvlText w:val="%9."/>
      <w:lvlJc w:val="left"/>
      <w:pPr>
        <w:ind w:left="6480" w:hanging="48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0726AA9"/>
    <w:multiLevelType w:val="multilevel"/>
    <w:tmpl w:val="4B5800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3C61EE"/>
    <w:multiLevelType w:val="multilevel"/>
    <w:tmpl w:val="825EF4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7A71444"/>
    <w:multiLevelType w:val="multilevel"/>
    <w:tmpl w:val="6C2AF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AD4C3D"/>
    <w:multiLevelType w:val="multilevel"/>
    <w:tmpl w:val="E7705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341E4D"/>
    <w:multiLevelType w:val="multilevel"/>
    <w:tmpl w:val="609E02E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504521B5"/>
    <w:multiLevelType w:val="hybridMultilevel"/>
    <w:tmpl w:val="62EEB588"/>
    <w:numStyleLink w:val="ImportedStyle1"/>
  </w:abstractNum>
  <w:abstractNum w:abstractNumId="7" w15:restartNumberingAfterBreak="0">
    <w:nsid w:val="53675296"/>
    <w:multiLevelType w:val="hybridMultilevel"/>
    <w:tmpl w:val="09242022"/>
    <w:lvl w:ilvl="0" w:tplc="FFFFFFFF">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F1017"/>
    <w:multiLevelType w:val="hybridMultilevel"/>
    <w:tmpl w:val="0DEA3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F10224"/>
    <w:multiLevelType w:val="multilevel"/>
    <w:tmpl w:val="C450E686"/>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num w:numId="1">
    <w:abstractNumId w:val="9"/>
  </w:num>
  <w:num w:numId="2">
    <w:abstractNumId w:val="7"/>
  </w:num>
  <w:num w:numId="3">
    <w:abstractNumId w:val="8"/>
  </w:num>
  <w:num w:numId="4">
    <w:abstractNumId w:val="3"/>
  </w:num>
  <w:num w:numId="5">
    <w:abstractNumId w:val="2"/>
  </w:num>
  <w:num w:numId="6">
    <w:abstractNumId w:val="1"/>
  </w:num>
  <w:num w:numId="7">
    <w:abstractNumId w:val="4"/>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6BE"/>
    <w:rsid w:val="000037AA"/>
    <w:rsid w:val="0004642A"/>
    <w:rsid w:val="00066E15"/>
    <w:rsid w:val="000700B5"/>
    <w:rsid w:val="00072805"/>
    <w:rsid w:val="00074BE0"/>
    <w:rsid w:val="00092C7B"/>
    <w:rsid w:val="00095698"/>
    <w:rsid w:val="000B164B"/>
    <w:rsid w:val="001377A4"/>
    <w:rsid w:val="0014427B"/>
    <w:rsid w:val="0018181D"/>
    <w:rsid w:val="001B172B"/>
    <w:rsid w:val="001E2AC6"/>
    <w:rsid w:val="00201BE7"/>
    <w:rsid w:val="002433C7"/>
    <w:rsid w:val="0025241A"/>
    <w:rsid w:val="00287B24"/>
    <w:rsid w:val="002B39FB"/>
    <w:rsid w:val="002C543E"/>
    <w:rsid w:val="002D14AE"/>
    <w:rsid w:val="002F72B8"/>
    <w:rsid w:val="003203D2"/>
    <w:rsid w:val="00325DFB"/>
    <w:rsid w:val="003444B9"/>
    <w:rsid w:val="00367942"/>
    <w:rsid w:val="003A6101"/>
    <w:rsid w:val="003D1FBC"/>
    <w:rsid w:val="00413FC7"/>
    <w:rsid w:val="00460B21"/>
    <w:rsid w:val="0046381F"/>
    <w:rsid w:val="004645AB"/>
    <w:rsid w:val="00487CF7"/>
    <w:rsid w:val="004B26BE"/>
    <w:rsid w:val="004B6598"/>
    <w:rsid w:val="004C1433"/>
    <w:rsid w:val="0050048C"/>
    <w:rsid w:val="00523295"/>
    <w:rsid w:val="005237B4"/>
    <w:rsid w:val="0059407E"/>
    <w:rsid w:val="005A13E6"/>
    <w:rsid w:val="005A1AAE"/>
    <w:rsid w:val="005B1D47"/>
    <w:rsid w:val="005C1C93"/>
    <w:rsid w:val="005F1941"/>
    <w:rsid w:val="00642D6C"/>
    <w:rsid w:val="006439D6"/>
    <w:rsid w:val="00646C2C"/>
    <w:rsid w:val="006910A3"/>
    <w:rsid w:val="006B2D7D"/>
    <w:rsid w:val="007173DE"/>
    <w:rsid w:val="00753452"/>
    <w:rsid w:val="00760207"/>
    <w:rsid w:val="00767E68"/>
    <w:rsid w:val="007878C5"/>
    <w:rsid w:val="007F6161"/>
    <w:rsid w:val="00826A0C"/>
    <w:rsid w:val="00850559"/>
    <w:rsid w:val="0087180E"/>
    <w:rsid w:val="0089156C"/>
    <w:rsid w:val="008A2F99"/>
    <w:rsid w:val="009777A6"/>
    <w:rsid w:val="009B43E8"/>
    <w:rsid w:val="00A339F7"/>
    <w:rsid w:val="00A42B6D"/>
    <w:rsid w:val="00A605F6"/>
    <w:rsid w:val="00A97D3E"/>
    <w:rsid w:val="00AA448D"/>
    <w:rsid w:val="00AB2106"/>
    <w:rsid w:val="00AB4E24"/>
    <w:rsid w:val="00AD020C"/>
    <w:rsid w:val="00AE2A9D"/>
    <w:rsid w:val="00AE6E54"/>
    <w:rsid w:val="00AF008B"/>
    <w:rsid w:val="00B31C3D"/>
    <w:rsid w:val="00B34706"/>
    <w:rsid w:val="00B40135"/>
    <w:rsid w:val="00B472A2"/>
    <w:rsid w:val="00B52D2F"/>
    <w:rsid w:val="00C329D2"/>
    <w:rsid w:val="00C33269"/>
    <w:rsid w:val="00C537D9"/>
    <w:rsid w:val="00C54C2F"/>
    <w:rsid w:val="00CA11F3"/>
    <w:rsid w:val="00CC724D"/>
    <w:rsid w:val="00CD5C88"/>
    <w:rsid w:val="00CE6D86"/>
    <w:rsid w:val="00D7191F"/>
    <w:rsid w:val="00D95318"/>
    <w:rsid w:val="00DE0F9F"/>
    <w:rsid w:val="00E2327C"/>
    <w:rsid w:val="00E5481A"/>
    <w:rsid w:val="00E97B34"/>
    <w:rsid w:val="00ED7F22"/>
    <w:rsid w:val="00EF27FA"/>
    <w:rsid w:val="00EF4038"/>
    <w:rsid w:val="00EF5759"/>
    <w:rsid w:val="00F00CAF"/>
    <w:rsid w:val="00F82BCE"/>
    <w:rsid w:val="00F948FA"/>
    <w:rsid w:val="00F94FA7"/>
    <w:rsid w:val="00FB62CB"/>
    <w:rsid w:val="00FC6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01D8683"/>
  <w15:docId w15:val="{DB033ED5-BF01-448A-8052-FB30AFE3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37B4"/>
    <w:rPr>
      <w:sz w:val="24"/>
      <w:szCs w:val="24"/>
    </w:rPr>
  </w:style>
  <w:style w:type="paragraph" w:styleId="Heading1">
    <w:name w:val="heading 1"/>
    <w:basedOn w:val="Normal"/>
    <w:next w:val="Normal"/>
    <w:link w:val="Heading1Char"/>
    <w:uiPriority w:val="99"/>
    <w:qFormat/>
    <w:rsid w:val="005237B4"/>
    <w:pPr>
      <w:keepNext/>
      <w:autoSpaceDE w:val="0"/>
      <w:autoSpaceDN w:val="0"/>
      <w:adjustRightInd w:val="0"/>
      <w:jc w:val="right"/>
      <w:outlineLvl w:val="0"/>
    </w:pPr>
    <w:rPr>
      <w:rFonts w:ascii="Arial,Bold" w:hAnsi="Arial,Bold"/>
      <w:b/>
      <w:bCs/>
      <w:sz w:val="32"/>
      <w:szCs w:val="32"/>
      <w:lang w:val="en-US"/>
    </w:rPr>
  </w:style>
  <w:style w:type="paragraph" w:styleId="Heading2">
    <w:name w:val="heading 2"/>
    <w:basedOn w:val="Normal"/>
    <w:next w:val="Normal"/>
    <w:link w:val="Heading2Char"/>
    <w:uiPriority w:val="99"/>
    <w:qFormat/>
    <w:rsid w:val="005237B4"/>
    <w:pPr>
      <w:keepNext/>
      <w:autoSpaceDE w:val="0"/>
      <w:autoSpaceDN w:val="0"/>
      <w:adjustRightInd w:val="0"/>
      <w:jc w:val="center"/>
      <w:outlineLvl w:val="1"/>
    </w:pPr>
    <w:rPr>
      <w:rFonts w:ascii="Arial,Bold" w:hAnsi="Arial,Bold"/>
      <w:b/>
      <w:bCs/>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87CF7"/>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487CF7"/>
    <w:rPr>
      <w:rFonts w:ascii="Cambria" w:hAnsi="Cambria" w:cs="Times New Roman"/>
      <w:b/>
      <w:bCs/>
      <w:i/>
      <w:iCs/>
      <w:sz w:val="28"/>
      <w:szCs w:val="28"/>
      <w:lang w:eastAsia="en-US"/>
    </w:rPr>
  </w:style>
  <w:style w:type="paragraph" w:styleId="BalloonText">
    <w:name w:val="Balloon Text"/>
    <w:basedOn w:val="Normal"/>
    <w:link w:val="BalloonTextChar"/>
    <w:uiPriority w:val="99"/>
    <w:semiHidden/>
    <w:rsid w:val="005A13E6"/>
    <w:rPr>
      <w:rFonts w:ascii="Tahoma" w:hAnsi="Tahoma" w:cs="Tahoma"/>
      <w:sz w:val="16"/>
      <w:szCs w:val="16"/>
    </w:rPr>
  </w:style>
  <w:style w:type="character" w:customStyle="1" w:styleId="BalloonTextChar">
    <w:name w:val="Balloon Text Char"/>
    <w:link w:val="BalloonText"/>
    <w:uiPriority w:val="99"/>
    <w:semiHidden/>
    <w:locked/>
    <w:rsid w:val="005A13E6"/>
    <w:rPr>
      <w:rFonts w:ascii="Tahoma" w:hAnsi="Tahoma" w:cs="Tahoma"/>
      <w:sz w:val="16"/>
      <w:szCs w:val="16"/>
      <w:lang w:eastAsia="en-US"/>
    </w:rPr>
  </w:style>
  <w:style w:type="paragraph" w:styleId="ListParagraph">
    <w:name w:val="List Paragraph"/>
    <w:basedOn w:val="Normal"/>
    <w:uiPriority w:val="34"/>
    <w:qFormat/>
    <w:rsid w:val="00767E68"/>
    <w:pPr>
      <w:ind w:left="720"/>
      <w:contextualSpacing/>
    </w:pPr>
  </w:style>
  <w:style w:type="table" w:styleId="TableGrid">
    <w:name w:val="Table Grid"/>
    <w:basedOn w:val="TableNormal"/>
    <w:uiPriority w:val="39"/>
    <w:locked/>
    <w:rsid w:val="00D7191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0207"/>
    <w:rPr>
      <w:color w:val="808080"/>
    </w:rPr>
  </w:style>
  <w:style w:type="paragraph" w:styleId="NoSpacing">
    <w:name w:val="No Spacing"/>
    <w:link w:val="NoSpacingChar"/>
    <w:uiPriority w:val="1"/>
    <w:qFormat/>
    <w:rsid w:val="00B52D2F"/>
    <w:rPr>
      <w:rFonts w:ascii="Arial" w:eastAsiaTheme="minorEastAsia" w:hAnsi="Arial" w:cstheme="minorBidi"/>
      <w:sz w:val="24"/>
      <w:szCs w:val="22"/>
      <w:lang w:val="en-US"/>
    </w:rPr>
  </w:style>
  <w:style w:type="character" w:customStyle="1" w:styleId="NoSpacingChar">
    <w:name w:val="No Spacing Char"/>
    <w:basedOn w:val="DefaultParagraphFont"/>
    <w:link w:val="NoSpacing"/>
    <w:uiPriority w:val="1"/>
    <w:rsid w:val="00B52D2F"/>
    <w:rPr>
      <w:rFonts w:ascii="Arial" w:eastAsiaTheme="minorEastAsia" w:hAnsi="Arial" w:cstheme="minorBidi"/>
      <w:sz w:val="24"/>
      <w:szCs w:val="22"/>
      <w:lang w:val="en-US"/>
    </w:rPr>
  </w:style>
  <w:style w:type="paragraph" w:styleId="Header">
    <w:name w:val="header"/>
    <w:basedOn w:val="Normal"/>
    <w:link w:val="HeaderChar"/>
    <w:uiPriority w:val="99"/>
    <w:unhideWhenUsed/>
    <w:rsid w:val="00B52D2F"/>
    <w:pPr>
      <w:tabs>
        <w:tab w:val="center" w:pos="4513"/>
        <w:tab w:val="right" w:pos="9026"/>
      </w:tabs>
    </w:pPr>
  </w:style>
  <w:style w:type="character" w:customStyle="1" w:styleId="HeaderChar">
    <w:name w:val="Header Char"/>
    <w:basedOn w:val="DefaultParagraphFont"/>
    <w:link w:val="Header"/>
    <w:uiPriority w:val="99"/>
    <w:rsid w:val="00B52D2F"/>
    <w:rPr>
      <w:sz w:val="24"/>
      <w:szCs w:val="24"/>
    </w:rPr>
  </w:style>
  <w:style w:type="paragraph" w:styleId="Footer">
    <w:name w:val="footer"/>
    <w:basedOn w:val="Normal"/>
    <w:link w:val="FooterChar"/>
    <w:uiPriority w:val="99"/>
    <w:unhideWhenUsed/>
    <w:rsid w:val="00B52D2F"/>
    <w:pPr>
      <w:tabs>
        <w:tab w:val="center" w:pos="4513"/>
        <w:tab w:val="right" w:pos="9026"/>
      </w:tabs>
    </w:pPr>
  </w:style>
  <w:style w:type="character" w:customStyle="1" w:styleId="FooterChar">
    <w:name w:val="Footer Char"/>
    <w:basedOn w:val="DefaultParagraphFont"/>
    <w:link w:val="Footer"/>
    <w:uiPriority w:val="99"/>
    <w:rsid w:val="00B52D2F"/>
    <w:rPr>
      <w:sz w:val="24"/>
      <w:szCs w:val="24"/>
    </w:rPr>
  </w:style>
  <w:style w:type="paragraph" w:customStyle="1" w:styleId="Body">
    <w:name w:val="Body"/>
    <w:rsid w:val="00A605F6"/>
    <w:pPr>
      <w:pBdr>
        <w:top w:val="nil"/>
        <w:left w:val="nil"/>
        <w:bottom w:val="nil"/>
        <w:right w:val="nil"/>
        <w:between w:val="nil"/>
        <w:bar w:val="nil"/>
      </w:pBdr>
    </w:pPr>
    <w:rPr>
      <w:color w:val="000000"/>
      <w:sz w:val="24"/>
      <w:szCs w:val="24"/>
      <w:u w:color="000000"/>
      <w:bdr w:val="nil"/>
      <w:lang w:eastAsia="en-GB"/>
      <w14:textOutline w14:w="0" w14:cap="flat" w14:cmpd="sng" w14:algn="ctr">
        <w14:noFill/>
        <w14:prstDash w14:val="solid"/>
        <w14:bevel/>
      </w14:textOutline>
    </w:rPr>
  </w:style>
  <w:style w:type="character" w:customStyle="1" w:styleId="None">
    <w:name w:val="None"/>
    <w:rsid w:val="00A605F6"/>
  </w:style>
  <w:style w:type="character" w:customStyle="1" w:styleId="Hyperlink0">
    <w:name w:val="Hyperlink.0"/>
    <w:basedOn w:val="None"/>
    <w:rsid w:val="00A605F6"/>
    <w:rPr>
      <w:rFonts w:ascii="Calibri" w:eastAsia="Calibri" w:hAnsi="Calibri" w:cs="Calibri"/>
      <w:color w:val="1155CC"/>
      <w:u w:val="single" w:color="1155CC"/>
      <w14:textOutline w14:w="0" w14:cap="rnd" w14:cmpd="sng" w14:algn="ctr">
        <w14:noFill/>
        <w14:prstDash w14:val="solid"/>
        <w14:bevel/>
      </w14:textOutline>
    </w:rPr>
  </w:style>
  <w:style w:type="character" w:customStyle="1" w:styleId="Hyperlink1">
    <w:name w:val="Hyperlink.1"/>
    <w:basedOn w:val="None"/>
    <w:rsid w:val="00A605F6"/>
    <w:rPr>
      <w:rFonts w:ascii="Calibri" w:eastAsia="Calibri" w:hAnsi="Calibri" w:cs="Calibri"/>
      <w:b/>
      <w:bCs/>
      <w:color w:val="1155CC"/>
      <w:u w:val="single" w:color="1155CC"/>
      <w14:textOutline w14:w="0" w14:cap="rnd" w14:cmpd="sng" w14:algn="ctr">
        <w14:noFill/>
        <w14:prstDash w14:val="solid"/>
        <w14:bevel/>
      </w14:textOutline>
    </w:rPr>
  </w:style>
  <w:style w:type="numbering" w:customStyle="1" w:styleId="ImportedStyle1">
    <w:name w:val="Imported Style 1"/>
    <w:rsid w:val="00A605F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lft.nhs.uk/A-Day-in-the-Life-of--a-Care-Navigator" TargetMode="External"/><Relationship Id="rId18" Type="http://schemas.openxmlformats.org/officeDocument/2006/relationships/hyperlink" Target="https://www.rcpsych.ac.uk/docs/default-source/improving-care/ccqi/national-clinical-audits/ncap-library/ncap-e-version-nice-endorsed-lester-uk-adaptation.pdf?sfvrsn=39bab4_2" TargetMode="External"/><Relationship Id="rId26" Type="http://schemas.openxmlformats.org/officeDocument/2006/relationships/hyperlink" Target="https://www.rbkc.gov.uk/sites/default/files/atoms/files/Active%2520for%2520Life%2520Brochure%25202017-2018.pdf" TargetMode="External"/><Relationship Id="rId3" Type="http://schemas.openxmlformats.org/officeDocument/2006/relationships/styles" Target="styles.xml"/><Relationship Id="rId21" Type="http://schemas.openxmlformats.org/officeDocument/2006/relationships/hyperlink" Target="https://www.futurelearn.com/courses/integrating-mental-and-physical-health-depression-and-anxiety"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hee.nhs.uk/our-work/care-navigation" TargetMode="External"/><Relationship Id="rId17" Type="http://schemas.openxmlformats.org/officeDocument/2006/relationships/hyperlink" Target="https://www.mirecc.va.gov/visn4/docs/Peer_Specialist_Toolkit_FINAL.pdf" TargetMode="External"/><Relationship Id="rId25" Type="http://schemas.openxmlformats.org/officeDocument/2006/relationships/hyperlink" Target="https://www.nhs.uk/conditions/nhs-fitness-studio/bedtime-meditation/" TargetMode="External"/><Relationship Id="rId33" Type="http://schemas.openxmlformats.org/officeDocument/2006/relationships/hyperlink" Target="https://www.mindinharrow.org.uk/stepping-stones-personal-budget-art-group.asp" TargetMode="External"/><Relationship Id="rId2" Type="http://schemas.openxmlformats.org/officeDocument/2006/relationships/numbering" Target="numbering.xml"/><Relationship Id="rId16" Type="http://schemas.openxmlformats.org/officeDocument/2006/relationships/hyperlink" Target="https://www.mentalhealth.org.uk/a-to-z/p/peer-support" TargetMode="External"/><Relationship Id="rId20" Type="http://schemas.openxmlformats.org/officeDocument/2006/relationships/hyperlink" Target="https://alphacarecms.magellanhealth.com/training-site/home.aspx" TargetMode="External"/><Relationship Id="rId29" Type="http://schemas.openxmlformats.org/officeDocument/2006/relationships/hyperlink" Target="https://www.ourparks.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kingeverycontactcount.co.uk/" TargetMode="External"/><Relationship Id="rId24" Type="http://schemas.openxmlformats.org/officeDocument/2006/relationships/hyperlink" Target="https://www.nhs.uk/conditions/nhs-fitness-studio/" TargetMode="External"/><Relationship Id="rId32" Type="http://schemas.openxmlformats.org/officeDocument/2006/relationships/hyperlink" Target="https://www.rbkc.gov.uk/sites/default/files/atoms/files/Active%2520for%2520Life%2520Brochure%25202017-2018.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peersupportfl.org/wp-content/uploads/2017/10/Key-4-Peer-Specialist-Interventions-MCC.pdf" TargetMode="External"/><Relationship Id="rId23" Type="http://schemas.openxmlformats.org/officeDocument/2006/relationships/hyperlink" Target="https://www.nhs.uk" TargetMode="External"/><Relationship Id="rId28" Type="http://schemas.openxmlformats.org/officeDocument/2006/relationships/hyperlink" Target="https://www.mindinharrow.org.uk/stepping-stones-personal-budget-art-group.asp"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nice.org.uk/guidance/PH53" TargetMode="External"/><Relationship Id="rId31" Type="http://schemas.openxmlformats.org/officeDocument/2006/relationships/hyperlink" Target="https://www.citylit.ac.uk"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ntentionalpeersupport.org/" TargetMode="External"/><Relationship Id="rId22" Type="http://schemas.openxmlformats.org/officeDocument/2006/relationships/hyperlink" Target="https://www.ourparks.org.uk" TargetMode="External"/><Relationship Id="rId27" Type="http://schemas.openxmlformats.org/officeDocument/2006/relationships/hyperlink" Target="https://www.citylit.ac.uk" TargetMode="External"/><Relationship Id="rId30" Type="http://schemas.openxmlformats.org/officeDocument/2006/relationships/hyperlink" Target="https://www.nhs.uk"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Y:\All%20Staff\HR\Induction,%20Supervision,%20Appraisal\Supervision\Supervision%20Form%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B97D7-82E7-4E2C-B6CF-458C671B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Supervision Form 2014</Template>
  <TotalTime>3</TotalTime>
  <Pages>30</Pages>
  <Words>4863</Words>
  <Characters>27722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Bromley Mind</vt:lpstr>
    </vt:vector>
  </TitlesOfParts>
  <Company>Bromley Mind</Company>
  <LinksUpToDate>false</LinksUpToDate>
  <CharactersWithSpaces>32520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Bromley Mind</dc:title>
  <dc:creator>Imogen Moore</dc:creator>
  <cp:lastModifiedBy>Glen-Day, Victoria </cp:lastModifiedBy>
  <cp:revision>2</cp:revision>
  <cp:lastPrinted>2014-06-10T10:05:00Z</cp:lastPrinted>
  <dcterms:created xsi:type="dcterms:W3CDTF">2020-01-23T13:00:00Z</dcterms:created>
  <dcterms:modified xsi:type="dcterms:W3CDTF">2020-01-23T13:00:00Z</dcterms:modified>
</cp:coreProperties>
</file>