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D32" w:rsidRDefault="009F4A8B" w:rsidP="00CF3D32">
      <w:pPr>
        <w:pStyle w:val="Title"/>
        <w:spacing w:after="0" w:line="240" w:lineRule="auto"/>
        <w:rPr>
          <w:rFonts w:eastAsia="Arial Unicode MS" w:hAnsi="Arial Unicode MS" w:cs="Arial Unicode MS"/>
          <w:b w:val="0"/>
          <w:bCs/>
          <w:sz w:val="28"/>
          <w:szCs w:val="28"/>
          <w:u w:color="0F7DBD"/>
          <w:bdr w:val="nil"/>
          <w:lang w:val="en-US" w:eastAsia="en-GB"/>
        </w:rPr>
      </w:pPr>
      <w:bookmarkStart w:id="0" w:name="_GoBack"/>
      <w:bookmarkEnd w:id="0"/>
      <w:r w:rsidRPr="0050149F">
        <w:rPr>
          <w:rFonts w:eastAsia="Arial" w:cs="Arial"/>
          <w:b w:val="0"/>
          <w:bCs/>
          <w:noProof/>
          <w:color w:val="0072C6"/>
          <w:sz w:val="28"/>
          <w:szCs w:val="28"/>
          <w:u w:color="0072C6"/>
          <w:bdr w:val="nil"/>
          <w:lang w:eastAsia="en-GB"/>
        </w:rPr>
        <w:drawing>
          <wp:anchor distT="57150" distB="57150" distL="57150" distR="57150" simplePos="0" relativeHeight="251664384" behindDoc="0" locked="0" layoutInCell="1" allowOverlap="1" wp14:anchorId="05E64462" wp14:editId="6DDA108E">
            <wp:simplePos x="0" y="0"/>
            <wp:positionH relativeFrom="margin">
              <wp:posOffset>38100</wp:posOffset>
            </wp:positionH>
            <wp:positionV relativeFrom="page">
              <wp:posOffset>9525</wp:posOffset>
            </wp:positionV>
            <wp:extent cx="5924550" cy="1133475"/>
            <wp:effectExtent l="0" t="0" r="0" b="0"/>
            <wp:wrapThrough wrapText="bothSides" distL="57150" distR="57150">
              <wp:wrapPolygon edited="1">
                <wp:start x="991" y="7041"/>
                <wp:lineTo x="991" y="8124"/>
                <wp:lineTo x="949" y="8232"/>
                <wp:lineTo x="949" y="9099"/>
                <wp:lineTo x="844" y="9640"/>
                <wp:lineTo x="949" y="11265"/>
                <wp:lineTo x="823" y="14514"/>
                <wp:lineTo x="675" y="15273"/>
                <wp:lineTo x="1245" y="15381"/>
                <wp:lineTo x="1245" y="15056"/>
                <wp:lineTo x="1477" y="14731"/>
                <wp:lineTo x="1645" y="13973"/>
                <wp:lineTo x="1223" y="14081"/>
                <wp:lineTo x="1266" y="11265"/>
                <wp:lineTo x="1308" y="10723"/>
                <wp:lineTo x="1308" y="9640"/>
                <wp:lineTo x="1308" y="8882"/>
                <wp:lineTo x="1181" y="8774"/>
                <wp:lineTo x="1160" y="9424"/>
                <wp:lineTo x="1097" y="9424"/>
                <wp:lineTo x="1097" y="12456"/>
                <wp:lineTo x="1118" y="14189"/>
                <wp:lineTo x="907" y="14514"/>
                <wp:lineTo x="1097" y="12456"/>
                <wp:lineTo x="1097" y="9424"/>
                <wp:lineTo x="1139" y="8449"/>
                <wp:lineTo x="991" y="8124"/>
                <wp:lineTo x="991" y="7041"/>
                <wp:lineTo x="2320" y="7041"/>
                <wp:lineTo x="2320" y="7474"/>
                <wp:lineTo x="2320" y="8449"/>
                <wp:lineTo x="2257" y="8719"/>
                <wp:lineTo x="2257" y="10507"/>
                <wp:lineTo x="2257" y="14514"/>
                <wp:lineTo x="2067" y="14623"/>
                <wp:lineTo x="2046" y="12240"/>
                <wp:lineTo x="2109" y="12240"/>
                <wp:lineTo x="2194" y="11482"/>
                <wp:lineTo x="2257" y="10507"/>
                <wp:lineTo x="2257" y="8719"/>
                <wp:lineTo x="2194" y="8990"/>
                <wp:lineTo x="2109" y="11915"/>
                <wp:lineTo x="2025" y="11373"/>
                <wp:lineTo x="2004" y="10398"/>
                <wp:lineTo x="1898" y="10398"/>
                <wp:lineTo x="1877" y="11157"/>
                <wp:lineTo x="1814" y="11590"/>
                <wp:lineTo x="1814" y="13431"/>
                <wp:lineTo x="1856" y="15056"/>
                <wp:lineTo x="2067" y="15056"/>
                <wp:lineTo x="2236" y="15056"/>
                <wp:lineTo x="2510" y="15273"/>
                <wp:lineTo x="2974" y="14623"/>
                <wp:lineTo x="3101" y="13973"/>
                <wp:lineTo x="2531" y="14298"/>
                <wp:lineTo x="2531" y="11806"/>
                <wp:lineTo x="2595" y="11915"/>
                <wp:lineTo x="2595" y="9099"/>
                <wp:lineTo x="2447" y="8665"/>
                <wp:lineTo x="2468" y="7799"/>
                <wp:lineTo x="2320" y="7474"/>
                <wp:lineTo x="2320" y="7041"/>
                <wp:lineTo x="3270" y="7041"/>
                <wp:lineTo x="3270" y="7149"/>
                <wp:lineTo x="3270" y="8232"/>
                <wp:lineTo x="3227" y="8557"/>
                <wp:lineTo x="3122" y="10615"/>
                <wp:lineTo x="3164" y="11048"/>
                <wp:lineTo x="3185" y="14623"/>
                <wp:lineTo x="3122" y="15056"/>
                <wp:lineTo x="3586" y="15164"/>
                <wp:lineTo x="4198" y="14189"/>
                <wp:lineTo x="4345" y="14189"/>
                <wp:lineTo x="4409" y="14189"/>
                <wp:lineTo x="4261" y="13973"/>
                <wp:lineTo x="4324" y="13431"/>
                <wp:lineTo x="4388" y="13431"/>
                <wp:lineTo x="4725" y="12998"/>
                <wp:lineTo x="4746" y="12023"/>
                <wp:lineTo x="4409" y="12023"/>
                <wp:lineTo x="4388" y="10615"/>
                <wp:lineTo x="4177" y="11048"/>
                <wp:lineTo x="4113" y="12673"/>
                <wp:lineTo x="4219" y="13215"/>
                <wp:lineTo x="3523" y="13864"/>
                <wp:lineTo x="3523" y="10723"/>
                <wp:lineTo x="3628" y="10615"/>
                <wp:lineTo x="3649" y="9748"/>
                <wp:lineTo x="3628" y="8990"/>
                <wp:lineTo x="3438" y="8232"/>
                <wp:lineTo x="3396" y="7257"/>
                <wp:lineTo x="3354" y="7221"/>
                <wp:lineTo x="3354" y="11915"/>
                <wp:lineTo x="3417" y="14081"/>
                <wp:lineTo x="3270" y="14406"/>
                <wp:lineTo x="3354" y="11915"/>
                <wp:lineTo x="3354" y="7221"/>
                <wp:lineTo x="3270" y="7149"/>
                <wp:lineTo x="3270" y="7041"/>
                <wp:lineTo x="5126" y="7041"/>
                <wp:lineTo x="5063" y="8124"/>
                <wp:lineTo x="4957" y="8340"/>
                <wp:lineTo x="4852" y="9532"/>
                <wp:lineTo x="4915" y="13973"/>
                <wp:lineTo x="4535" y="14081"/>
                <wp:lineTo x="4662" y="14189"/>
                <wp:lineTo x="4535" y="14406"/>
                <wp:lineTo x="4451" y="14623"/>
                <wp:lineTo x="4430" y="14406"/>
                <wp:lineTo x="4409" y="14731"/>
                <wp:lineTo x="4219" y="15273"/>
                <wp:lineTo x="4282" y="15489"/>
                <wp:lineTo x="4915" y="15164"/>
                <wp:lineTo x="5231" y="15381"/>
                <wp:lineTo x="5970" y="14406"/>
                <wp:lineTo x="6117" y="13648"/>
                <wp:lineTo x="5695" y="13756"/>
                <wp:lineTo x="5210" y="13756"/>
                <wp:lineTo x="5231" y="10832"/>
                <wp:lineTo x="5379" y="10182"/>
                <wp:lineTo x="5295" y="8774"/>
                <wp:lineTo x="5273" y="7997"/>
                <wp:lineTo x="5273" y="9640"/>
                <wp:lineTo x="5231" y="10615"/>
                <wp:lineTo x="5210" y="9748"/>
                <wp:lineTo x="5273" y="9640"/>
                <wp:lineTo x="5273" y="7997"/>
                <wp:lineTo x="5252" y="7257"/>
                <wp:lineTo x="5126" y="7041"/>
                <wp:lineTo x="6497" y="7041"/>
                <wp:lineTo x="6497" y="7257"/>
                <wp:lineTo x="6455" y="7366"/>
                <wp:lineTo x="6455" y="8449"/>
                <wp:lineTo x="6370" y="8774"/>
                <wp:lineTo x="6286" y="9748"/>
                <wp:lineTo x="6265" y="12240"/>
                <wp:lineTo x="6370" y="12023"/>
                <wp:lineTo x="6370" y="15706"/>
                <wp:lineTo x="6645" y="15706"/>
                <wp:lineTo x="7087" y="15164"/>
                <wp:lineTo x="7425" y="14189"/>
                <wp:lineTo x="7383" y="13864"/>
                <wp:lineTo x="6666" y="14514"/>
                <wp:lineTo x="6687" y="10290"/>
                <wp:lineTo x="6771" y="11915"/>
                <wp:lineTo x="6771" y="9099"/>
                <wp:lineTo x="6645" y="8665"/>
                <wp:lineTo x="6623" y="7582"/>
                <wp:lineTo x="6497" y="7257"/>
                <wp:lineTo x="6497" y="7041"/>
                <wp:lineTo x="7910" y="7041"/>
                <wp:lineTo x="7910" y="7149"/>
                <wp:lineTo x="7868" y="7257"/>
                <wp:lineTo x="7889" y="8449"/>
                <wp:lineTo x="7699" y="8990"/>
                <wp:lineTo x="7699" y="11265"/>
                <wp:lineTo x="7720" y="15056"/>
                <wp:lineTo x="7657" y="15273"/>
                <wp:lineTo x="7995" y="15489"/>
                <wp:lineTo x="8648" y="14406"/>
                <wp:lineTo x="8648" y="13973"/>
                <wp:lineTo x="8058" y="14298"/>
                <wp:lineTo x="8079" y="12565"/>
                <wp:lineTo x="8163" y="11373"/>
                <wp:lineTo x="8163" y="8882"/>
                <wp:lineTo x="8058" y="8665"/>
                <wp:lineTo x="8058" y="7474"/>
                <wp:lineTo x="7910" y="7149"/>
                <wp:lineTo x="7910" y="7041"/>
                <wp:lineTo x="8965" y="7041"/>
                <wp:lineTo x="8965" y="8124"/>
                <wp:lineTo x="8923" y="8232"/>
                <wp:lineTo x="8902" y="9315"/>
                <wp:lineTo x="8817" y="9965"/>
                <wp:lineTo x="8817" y="11373"/>
                <wp:lineTo x="8944" y="14298"/>
                <wp:lineTo x="8944" y="15706"/>
                <wp:lineTo x="9429" y="15598"/>
                <wp:lineTo x="10020" y="14731"/>
                <wp:lineTo x="10209" y="13864"/>
                <wp:lineTo x="9830" y="13756"/>
                <wp:lineTo x="9387" y="14298"/>
                <wp:lineTo x="9366" y="13648"/>
                <wp:lineTo x="9345" y="14406"/>
                <wp:lineTo x="9239" y="14514"/>
                <wp:lineTo x="9260" y="12565"/>
                <wp:lineTo x="9323" y="13106"/>
                <wp:lineTo x="9323" y="12456"/>
                <wp:lineTo x="9366" y="11915"/>
                <wp:lineTo x="9239" y="9424"/>
                <wp:lineTo x="9155" y="9315"/>
                <wp:lineTo x="9134" y="8449"/>
                <wp:lineTo x="9070" y="8325"/>
                <wp:lineTo x="9112" y="14406"/>
                <wp:lineTo x="9134" y="14623"/>
                <wp:lineTo x="9091" y="14948"/>
                <wp:lineTo x="9070" y="14298"/>
                <wp:lineTo x="9112" y="14406"/>
                <wp:lineTo x="9070" y="8325"/>
                <wp:lineTo x="8965" y="8124"/>
                <wp:lineTo x="8965" y="7041"/>
                <wp:lineTo x="10399" y="7041"/>
                <wp:lineTo x="10399" y="7366"/>
                <wp:lineTo x="10357" y="7474"/>
                <wp:lineTo x="10378" y="8232"/>
                <wp:lineTo x="10252" y="8665"/>
                <wp:lineTo x="10230" y="9640"/>
                <wp:lineTo x="10230" y="14839"/>
                <wp:lineTo x="10610" y="14731"/>
                <wp:lineTo x="10905" y="14406"/>
                <wp:lineTo x="11306" y="13431"/>
                <wp:lineTo x="11348" y="14298"/>
                <wp:lineTo x="11243" y="15164"/>
                <wp:lineTo x="11454" y="15489"/>
                <wp:lineTo x="11981" y="15489"/>
                <wp:lineTo x="12487" y="14406"/>
                <wp:lineTo x="12509" y="13864"/>
                <wp:lineTo x="12129" y="13756"/>
                <wp:lineTo x="12108" y="13323"/>
                <wp:lineTo x="12066" y="10182"/>
                <wp:lineTo x="12045" y="10135"/>
                <wp:lineTo x="12045" y="12781"/>
                <wp:lineTo x="12087" y="13864"/>
                <wp:lineTo x="11855" y="13648"/>
                <wp:lineTo x="11981" y="13540"/>
                <wp:lineTo x="12045" y="12781"/>
                <wp:lineTo x="12045" y="10135"/>
                <wp:lineTo x="11770" y="9532"/>
                <wp:lineTo x="11602" y="11590"/>
                <wp:lineTo x="11370" y="12023"/>
                <wp:lineTo x="11306" y="12565"/>
                <wp:lineTo x="11370" y="12781"/>
                <wp:lineTo x="11370" y="13215"/>
                <wp:lineTo x="11327" y="12998"/>
                <wp:lineTo x="10610" y="13540"/>
                <wp:lineTo x="10610" y="8665"/>
                <wp:lineTo x="10484" y="8449"/>
                <wp:lineTo x="10505" y="7582"/>
                <wp:lineTo x="10399" y="7366"/>
                <wp:lineTo x="10399" y="7041"/>
                <wp:lineTo x="13015" y="7041"/>
                <wp:lineTo x="13015" y="7149"/>
                <wp:lineTo x="12973" y="7257"/>
                <wp:lineTo x="12930" y="8015"/>
                <wp:lineTo x="12804" y="8232"/>
                <wp:lineTo x="12593" y="9857"/>
                <wp:lineTo x="12593" y="11373"/>
                <wp:lineTo x="12656" y="10723"/>
                <wp:lineTo x="12741" y="9640"/>
                <wp:lineTo x="12698" y="12348"/>
                <wp:lineTo x="12762" y="13756"/>
                <wp:lineTo x="12762" y="15489"/>
                <wp:lineTo x="13479" y="15273"/>
                <wp:lineTo x="13542" y="14731"/>
                <wp:lineTo x="13669" y="14406"/>
                <wp:lineTo x="13373" y="14189"/>
                <wp:lineTo x="13310" y="12131"/>
                <wp:lineTo x="13205" y="12023"/>
                <wp:lineTo x="13205" y="9857"/>
                <wp:lineTo x="13120" y="8774"/>
                <wp:lineTo x="13120" y="7474"/>
                <wp:lineTo x="13057" y="7279"/>
                <wp:lineTo x="13141" y="12890"/>
                <wp:lineTo x="13162" y="14514"/>
                <wp:lineTo x="13078" y="14623"/>
                <wp:lineTo x="13057" y="12890"/>
                <wp:lineTo x="13141" y="12890"/>
                <wp:lineTo x="13057" y="7279"/>
                <wp:lineTo x="13015" y="7149"/>
                <wp:lineTo x="13015" y="7041"/>
                <wp:lineTo x="14048" y="7041"/>
                <wp:lineTo x="14048" y="8232"/>
                <wp:lineTo x="13985" y="9424"/>
                <wp:lineTo x="13964" y="12456"/>
                <wp:lineTo x="13901" y="15381"/>
                <wp:lineTo x="14217" y="15489"/>
                <wp:lineTo x="14808" y="14514"/>
                <wp:lineTo x="14871" y="13973"/>
                <wp:lineTo x="14238" y="14406"/>
                <wp:lineTo x="14280" y="12673"/>
                <wp:lineTo x="14280" y="9748"/>
                <wp:lineTo x="14175" y="8340"/>
                <wp:lineTo x="14154" y="8322"/>
                <wp:lineTo x="14154" y="12456"/>
                <wp:lineTo x="14154" y="14514"/>
                <wp:lineTo x="13985" y="14948"/>
                <wp:lineTo x="14154" y="12456"/>
                <wp:lineTo x="14154" y="8322"/>
                <wp:lineTo x="14048" y="8232"/>
                <wp:lineTo x="14048" y="7041"/>
                <wp:lineTo x="14977" y="7041"/>
                <wp:lineTo x="14977" y="8124"/>
                <wp:lineTo x="14934" y="8232"/>
                <wp:lineTo x="14850" y="9532"/>
                <wp:lineTo x="14850" y="12890"/>
                <wp:lineTo x="14934" y="13106"/>
                <wp:lineTo x="14934" y="14948"/>
                <wp:lineTo x="15293" y="15056"/>
                <wp:lineTo x="15841" y="14081"/>
                <wp:lineTo x="15841" y="13540"/>
                <wp:lineTo x="15124" y="14298"/>
                <wp:lineTo x="15166" y="12998"/>
                <wp:lineTo x="15187" y="9748"/>
                <wp:lineTo x="15166" y="8449"/>
                <wp:lineTo x="14977" y="8124"/>
                <wp:lineTo x="14977" y="7041"/>
                <wp:lineTo x="16221" y="7041"/>
                <wp:lineTo x="16221" y="7907"/>
                <wp:lineTo x="16221" y="10290"/>
                <wp:lineTo x="16221" y="10507"/>
                <wp:lineTo x="16221" y="12890"/>
                <wp:lineTo x="16348" y="12890"/>
                <wp:lineTo x="16348" y="12240"/>
                <wp:lineTo x="16495" y="12131"/>
                <wp:lineTo x="16559" y="11482"/>
                <wp:lineTo x="16748" y="11698"/>
                <wp:lineTo x="16601" y="11915"/>
                <wp:lineTo x="16559" y="12673"/>
                <wp:lineTo x="16875" y="12890"/>
                <wp:lineTo x="16833" y="11265"/>
                <wp:lineTo x="16559" y="11265"/>
                <wp:lineTo x="16537" y="10723"/>
                <wp:lineTo x="16221" y="10507"/>
                <wp:lineTo x="16221" y="10290"/>
                <wp:lineTo x="16327" y="10290"/>
                <wp:lineTo x="16348" y="9315"/>
                <wp:lineTo x="16495" y="9315"/>
                <wp:lineTo x="16495" y="10182"/>
                <wp:lineTo x="16601" y="10290"/>
                <wp:lineTo x="16622" y="7907"/>
                <wp:lineTo x="16495" y="7907"/>
                <wp:lineTo x="16495" y="8774"/>
                <wp:lineTo x="16348" y="8774"/>
                <wp:lineTo x="16348" y="7907"/>
                <wp:lineTo x="16221" y="7907"/>
                <wp:lineTo x="16221" y="7041"/>
                <wp:lineTo x="16727" y="7041"/>
                <wp:lineTo x="16727" y="8557"/>
                <wp:lineTo x="16685" y="8774"/>
                <wp:lineTo x="16685" y="10073"/>
                <wp:lineTo x="17149" y="10243"/>
                <wp:lineTo x="17149" y="10723"/>
                <wp:lineTo x="17149" y="11157"/>
                <wp:lineTo x="16896" y="11157"/>
                <wp:lineTo x="16896" y="12890"/>
                <wp:lineTo x="17002" y="12890"/>
                <wp:lineTo x="17002" y="12023"/>
                <wp:lineTo x="17149" y="11698"/>
                <wp:lineTo x="17170" y="12673"/>
                <wp:lineTo x="17339" y="12890"/>
                <wp:lineTo x="17339" y="12348"/>
                <wp:lineTo x="17276" y="12348"/>
                <wp:lineTo x="17255" y="11698"/>
                <wp:lineTo x="17318" y="11698"/>
                <wp:lineTo x="17339" y="11265"/>
                <wp:lineTo x="17255" y="11157"/>
                <wp:lineTo x="17255" y="10723"/>
                <wp:lineTo x="17149" y="10723"/>
                <wp:lineTo x="17149" y="10243"/>
                <wp:lineTo x="17276" y="10290"/>
                <wp:lineTo x="17255" y="8774"/>
                <wp:lineTo x="17023" y="8557"/>
                <wp:lineTo x="16980" y="8882"/>
                <wp:lineTo x="17149" y="8990"/>
                <wp:lineTo x="17002" y="9424"/>
                <wp:lineTo x="16938" y="8774"/>
                <wp:lineTo x="16727" y="8557"/>
                <wp:lineTo x="16727" y="7041"/>
                <wp:lineTo x="17297" y="7041"/>
                <wp:lineTo x="17297" y="7907"/>
                <wp:lineTo x="17318" y="10073"/>
                <wp:lineTo x="17360" y="10134"/>
                <wp:lineTo x="17360" y="11157"/>
                <wp:lineTo x="17360" y="12890"/>
                <wp:lineTo x="17466" y="12890"/>
                <wp:lineTo x="17487" y="11806"/>
                <wp:lineTo x="17571" y="11698"/>
                <wp:lineTo x="17571" y="12890"/>
                <wp:lineTo x="17698" y="12890"/>
                <wp:lineTo x="17698" y="12240"/>
                <wp:lineTo x="17740" y="12673"/>
                <wp:lineTo x="17887" y="12890"/>
                <wp:lineTo x="18035" y="12565"/>
                <wp:lineTo x="17845" y="12240"/>
                <wp:lineTo x="18035" y="12131"/>
                <wp:lineTo x="18014" y="11373"/>
                <wp:lineTo x="17803" y="11157"/>
                <wp:lineTo x="17719" y="11590"/>
                <wp:lineTo x="17677" y="11265"/>
                <wp:lineTo x="17360" y="11157"/>
                <wp:lineTo x="17360" y="10134"/>
                <wp:lineTo x="17466" y="10290"/>
                <wp:lineTo x="17423" y="7907"/>
                <wp:lineTo x="17297" y="7907"/>
                <wp:lineTo x="17297" y="7041"/>
                <wp:lineTo x="17487" y="7041"/>
                <wp:lineTo x="17487" y="8124"/>
                <wp:lineTo x="17466" y="8557"/>
                <wp:lineTo x="17508" y="10073"/>
                <wp:lineTo x="17677" y="10290"/>
                <wp:lineTo x="17677" y="9748"/>
                <wp:lineTo x="17613" y="9748"/>
                <wp:lineTo x="17613" y="9099"/>
                <wp:lineTo x="17677" y="9099"/>
                <wp:lineTo x="17677" y="8557"/>
                <wp:lineTo x="17613" y="8557"/>
                <wp:lineTo x="17613" y="8124"/>
                <wp:lineTo x="17487" y="8124"/>
                <wp:lineTo x="17487" y="7041"/>
                <wp:lineTo x="17698" y="7041"/>
                <wp:lineTo x="17698" y="7907"/>
                <wp:lineTo x="17698" y="10182"/>
                <wp:lineTo x="17824" y="10290"/>
                <wp:lineTo x="17824" y="9207"/>
                <wp:lineTo x="17930" y="9099"/>
                <wp:lineTo x="17930" y="10290"/>
                <wp:lineTo x="18035" y="10290"/>
                <wp:lineTo x="18035" y="8882"/>
                <wp:lineTo x="18162" y="10398"/>
                <wp:lineTo x="18077" y="10398"/>
                <wp:lineTo x="18056" y="10723"/>
                <wp:lineTo x="18056" y="11157"/>
                <wp:lineTo x="18056" y="12890"/>
                <wp:lineTo x="18162" y="12890"/>
                <wp:lineTo x="18162" y="12240"/>
                <wp:lineTo x="18246" y="11806"/>
                <wp:lineTo x="18394" y="12348"/>
                <wp:lineTo x="18352" y="12456"/>
                <wp:lineTo x="18267" y="12781"/>
                <wp:lineTo x="18499" y="12890"/>
                <wp:lineTo x="18541" y="12131"/>
                <wp:lineTo x="18394" y="11806"/>
                <wp:lineTo x="18499" y="11698"/>
                <wp:lineTo x="18520" y="11265"/>
                <wp:lineTo x="18056" y="11157"/>
                <wp:lineTo x="18056" y="10723"/>
                <wp:lineTo x="18225" y="10832"/>
                <wp:lineTo x="18373" y="8665"/>
                <wp:lineTo x="18267" y="8557"/>
                <wp:lineTo x="18225" y="9424"/>
                <wp:lineTo x="18183" y="8774"/>
                <wp:lineTo x="17845" y="8557"/>
                <wp:lineTo x="17824" y="7907"/>
                <wp:lineTo x="17698" y="7907"/>
                <wp:lineTo x="17698" y="7041"/>
                <wp:lineTo x="18520" y="7041"/>
                <wp:lineTo x="18520" y="7907"/>
                <wp:lineTo x="18520" y="10290"/>
                <wp:lineTo x="18562" y="10261"/>
                <wp:lineTo x="18562" y="10507"/>
                <wp:lineTo x="18562" y="12890"/>
                <wp:lineTo x="18668" y="12890"/>
                <wp:lineTo x="18668" y="12023"/>
                <wp:lineTo x="18773" y="11698"/>
                <wp:lineTo x="18773" y="12890"/>
                <wp:lineTo x="18900" y="12890"/>
                <wp:lineTo x="18879" y="11373"/>
                <wp:lineTo x="18710" y="11265"/>
                <wp:lineTo x="18668" y="10507"/>
                <wp:lineTo x="18562" y="10507"/>
                <wp:lineTo x="18562" y="10261"/>
                <wp:lineTo x="18837" y="10073"/>
                <wp:lineTo x="18942" y="10073"/>
                <wp:lineTo x="18942" y="10507"/>
                <wp:lineTo x="18942" y="10940"/>
                <wp:lineTo x="18942" y="11157"/>
                <wp:lineTo x="18921" y="12890"/>
                <wp:lineTo x="19048" y="12890"/>
                <wp:lineTo x="19048" y="11157"/>
                <wp:lineTo x="18942" y="11157"/>
                <wp:lineTo x="18942" y="10940"/>
                <wp:lineTo x="19027" y="11048"/>
                <wp:lineTo x="19048" y="10507"/>
                <wp:lineTo x="18942" y="10507"/>
                <wp:lineTo x="18942" y="10073"/>
                <wp:lineTo x="19090" y="10073"/>
                <wp:lineTo x="19090" y="11157"/>
                <wp:lineTo x="19090" y="13540"/>
                <wp:lineTo x="19195" y="13540"/>
                <wp:lineTo x="19195" y="12890"/>
                <wp:lineTo x="19406" y="12673"/>
                <wp:lineTo x="19406" y="11373"/>
                <wp:lineTo x="19195" y="11228"/>
                <wp:lineTo x="19301" y="11806"/>
                <wp:lineTo x="19322" y="12240"/>
                <wp:lineTo x="19237" y="12456"/>
                <wp:lineTo x="19195" y="11806"/>
                <wp:lineTo x="19301" y="11806"/>
                <wp:lineTo x="19195" y="11228"/>
                <wp:lineTo x="19090" y="11157"/>
                <wp:lineTo x="19090" y="10073"/>
                <wp:lineTo x="19132" y="10073"/>
                <wp:lineTo x="19132" y="8774"/>
                <wp:lineTo x="19005" y="8723"/>
                <wp:lineTo x="19005" y="9099"/>
                <wp:lineTo x="19069" y="9532"/>
                <wp:lineTo x="18942" y="9748"/>
                <wp:lineTo x="18921" y="9207"/>
                <wp:lineTo x="19005" y="9099"/>
                <wp:lineTo x="19005" y="8723"/>
                <wp:lineTo x="18858" y="8665"/>
                <wp:lineTo x="18795" y="9640"/>
                <wp:lineTo x="18626" y="9748"/>
                <wp:lineTo x="18626" y="7907"/>
                <wp:lineTo x="18520" y="7907"/>
                <wp:lineTo x="18520" y="7041"/>
                <wp:lineTo x="19786" y="7041"/>
                <wp:lineTo x="19786" y="7907"/>
                <wp:lineTo x="19786" y="8557"/>
                <wp:lineTo x="19744" y="8557"/>
                <wp:lineTo x="19744" y="9099"/>
                <wp:lineTo x="19786" y="9640"/>
                <wp:lineTo x="19680" y="9748"/>
                <wp:lineTo x="19659" y="9207"/>
                <wp:lineTo x="19744" y="9099"/>
                <wp:lineTo x="19744" y="8557"/>
                <wp:lineTo x="19617" y="8557"/>
                <wp:lineTo x="19554" y="9207"/>
                <wp:lineTo x="19512" y="8665"/>
                <wp:lineTo x="19195" y="8557"/>
                <wp:lineTo x="19195" y="10290"/>
                <wp:lineTo x="19301" y="10290"/>
                <wp:lineTo x="19322" y="9207"/>
                <wp:lineTo x="19406" y="9099"/>
                <wp:lineTo x="19406" y="10182"/>
                <wp:lineTo x="19533" y="10290"/>
                <wp:lineTo x="19533" y="9640"/>
                <wp:lineTo x="19575" y="10073"/>
                <wp:lineTo x="19891" y="10290"/>
                <wp:lineTo x="19891" y="7907"/>
                <wp:lineTo x="19786" y="7907"/>
                <wp:lineTo x="19786" y="7041"/>
                <wp:lineTo x="20018" y="7041"/>
                <wp:lineTo x="20018" y="8557"/>
                <wp:lineTo x="19955" y="8774"/>
                <wp:lineTo x="19955" y="10073"/>
                <wp:lineTo x="20250" y="10073"/>
                <wp:lineTo x="20250" y="8774"/>
                <wp:lineTo x="20039" y="8576"/>
                <wp:lineTo x="20123" y="9099"/>
                <wp:lineTo x="20166" y="9640"/>
                <wp:lineTo x="20039" y="9748"/>
                <wp:lineTo x="20039" y="9099"/>
                <wp:lineTo x="20123" y="9099"/>
                <wp:lineTo x="20039" y="8576"/>
                <wp:lineTo x="20018" y="8557"/>
                <wp:lineTo x="20018" y="7041"/>
                <wp:lineTo x="20313" y="7041"/>
                <wp:lineTo x="20313" y="8557"/>
                <wp:lineTo x="20313" y="10290"/>
                <wp:lineTo x="20419" y="10290"/>
                <wp:lineTo x="20419" y="9315"/>
                <wp:lineTo x="20524" y="9099"/>
                <wp:lineTo x="20524" y="10290"/>
                <wp:lineTo x="20630" y="10290"/>
                <wp:lineTo x="20630" y="8774"/>
                <wp:lineTo x="20313" y="8557"/>
                <wp:lineTo x="20313" y="7041"/>
                <wp:lineTo x="991" y="7041"/>
              </wp:wrapPolygon>
            </wp:wrapThrough>
            <wp:docPr id="3" name="officeArt object"/>
            <wp:cNvGraphicFramePr/>
            <a:graphic xmlns:a="http://schemas.openxmlformats.org/drawingml/2006/main">
              <a:graphicData uri="http://schemas.openxmlformats.org/drawingml/2006/picture">
                <pic:pic xmlns:pic="http://schemas.openxmlformats.org/drawingml/2006/picture">
                  <pic:nvPicPr>
                    <pic:cNvPr id="1073741827" name="image1.png"/>
                    <pic:cNvPicPr/>
                  </pic:nvPicPr>
                  <pic:blipFill>
                    <a:blip r:embed="rId9">
                      <a:extLst/>
                    </a:blip>
                    <a:stretch>
                      <a:fillRect/>
                    </a:stretch>
                  </pic:blipFill>
                  <pic:spPr>
                    <a:xfrm>
                      <a:off x="0" y="0"/>
                      <a:ext cx="5924550" cy="11334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CF3D32">
        <w:rPr>
          <w:rFonts w:ascii="Source Sans Pro" w:hAnsi="Source Sans Pro"/>
          <w:noProof/>
          <w:sz w:val="17"/>
          <w:szCs w:val="17"/>
          <w:lang w:eastAsia="en-GB"/>
        </w:rPr>
        <w:drawing>
          <wp:anchor distT="0" distB="0" distL="114300" distR="114300" simplePos="0" relativeHeight="251672576" behindDoc="1" locked="0" layoutInCell="1" allowOverlap="1" wp14:anchorId="72163B60" wp14:editId="59F0CC9B">
            <wp:simplePos x="0" y="0"/>
            <wp:positionH relativeFrom="column">
              <wp:posOffset>34290</wp:posOffset>
            </wp:positionH>
            <wp:positionV relativeFrom="paragraph">
              <wp:posOffset>-17780</wp:posOffset>
            </wp:positionV>
            <wp:extent cx="1303020" cy="1303020"/>
            <wp:effectExtent l="0" t="0" r="0" b="0"/>
            <wp:wrapSquare wrapText="bothSides"/>
            <wp:docPr id="12" name="Picture 12" descr="https://www.healthylondon.org/sites/default/files/styles/hlp_toolkit_icon_large/public/commisioners.png?itok=Iu77M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healthylondon.org/sites/default/files/styles/hlp_toolkit_icon_large/public/commisioners.png?itok=Iu77MiJ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3020" cy="1303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149F" w:rsidRPr="007F5AF9" w:rsidRDefault="0050149F" w:rsidP="007F5AF9">
      <w:pPr>
        <w:pStyle w:val="Title"/>
        <w:spacing w:after="0" w:line="240" w:lineRule="auto"/>
        <w:jc w:val="center"/>
        <w:rPr>
          <w:rFonts w:eastAsia="Arial Unicode MS" w:hAnsi="Arial Unicode MS" w:cs="Arial Unicode MS"/>
          <w:bCs/>
          <w:sz w:val="28"/>
          <w:szCs w:val="28"/>
          <w:u w:color="0F7DBD"/>
          <w:bdr w:val="nil"/>
          <w:lang w:val="en-US" w:eastAsia="en-GB"/>
        </w:rPr>
      </w:pPr>
      <w:r w:rsidRPr="00CF3D32">
        <w:rPr>
          <w:rFonts w:eastAsia="Arial Unicode MS" w:hAnsi="Arial Unicode MS" w:cs="Arial Unicode MS"/>
          <w:bCs/>
          <w:sz w:val="28"/>
          <w:szCs w:val="28"/>
          <w:u w:color="0F7DBD"/>
          <w:bdr w:val="nil"/>
          <w:lang w:val="en-US" w:eastAsia="en-GB"/>
        </w:rPr>
        <w:t xml:space="preserve">An organisational pledge for </w:t>
      </w:r>
      <w:r w:rsidR="00E738A1" w:rsidRPr="00CF3D32">
        <w:rPr>
          <w:rFonts w:eastAsia="Arial Unicode MS" w:hAnsi="Arial Unicode MS" w:cs="Arial Unicode MS"/>
          <w:bCs/>
          <w:sz w:val="28"/>
          <w:szCs w:val="28"/>
          <w:u w:color="0F7DBD"/>
          <w:bdr w:val="nil"/>
          <w:lang w:val="en-US" w:eastAsia="en-GB"/>
        </w:rPr>
        <w:t>clinical commissioning groups</w:t>
      </w:r>
      <w:r w:rsidRPr="00CF3D32">
        <w:rPr>
          <w:rFonts w:eastAsia="Arial Unicode MS" w:hAnsi="Arial Unicode MS" w:cs="Arial Unicode MS"/>
          <w:bCs/>
          <w:sz w:val="28"/>
          <w:szCs w:val="28"/>
          <w:u w:color="0F7DBD"/>
          <w:bdr w:val="nil"/>
          <w:lang w:val="en-US" w:eastAsia="en-GB"/>
        </w:rPr>
        <w:t>:</w:t>
      </w:r>
      <w:r w:rsidR="007F5AF9">
        <w:rPr>
          <w:rFonts w:eastAsia="Arial Unicode MS" w:hAnsi="Arial Unicode MS" w:cs="Arial Unicode MS"/>
          <w:bCs/>
          <w:sz w:val="28"/>
          <w:szCs w:val="28"/>
          <w:u w:color="0F7DBD"/>
          <w:bdr w:val="nil"/>
          <w:lang w:val="en-US" w:eastAsia="en-GB"/>
        </w:rPr>
        <w:t xml:space="preserve"> </w:t>
      </w:r>
      <w:r w:rsidRPr="00CF3D32">
        <w:rPr>
          <w:rFonts w:eastAsia="Arial" w:cs="Arial"/>
          <w:bCs/>
          <w:color w:val="0072C6"/>
          <w:sz w:val="28"/>
          <w:szCs w:val="28"/>
          <w:u w:color="0072C6"/>
          <w:bdr w:val="nil"/>
          <w:lang w:val="en-US" w:eastAsia="en-GB"/>
        </w:rPr>
        <w:t>Improving the treatment and management of asthma in children and young people</w:t>
      </w:r>
    </w:p>
    <w:p w:rsidR="00CF3D32" w:rsidRPr="00CF3D32" w:rsidRDefault="00CF3D32" w:rsidP="00CF3D32">
      <w:pPr>
        <w:rPr>
          <w:lang w:val="en-US" w:eastAsia="en-GB"/>
        </w:rPr>
      </w:pPr>
    </w:p>
    <w:p w:rsidR="007F5AF9" w:rsidRDefault="007F5AF9" w:rsidP="0050149F">
      <w:pPr>
        <w:pBdr>
          <w:top w:val="nil"/>
          <w:left w:val="nil"/>
          <w:bottom w:val="nil"/>
          <w:right w:val="nil"/>
          <w:between w:val="nil"/>
          <w:bar w:val="nil"/>
        </w:pBdr>
        <w:rPr>
          <w:rFonts w:eastAsia="Arial Unicode MS" w:hAnsi="Arial Unicode MS" w:cs="Arial Unicode MS"/>
          <w:b/>
          <w:bCs/>
          <w:color w:val="0072C6"/>
          <w:sz w:val="24"/>
          <w:szCs w:val="24"/>
          <w:u w:color="0072C6"/>
          <w:bdr w:val="nil"/>
          <w:lang w:eastAsia="en-GB"/>
        </w:rPr>
      </w:pPr>
    </w:p>
    <w:p w:rsidR="0050149F" w:rsidRPr="0050149F" w:rsidRDefault="0050149F" w:rsidP="0050149F">
      <w:pPr>
        <w:pBdr>
          <w:top w:val="nil"/>
          <w:left w:val="nil"/>
          <w:bottom w:val="nil"/>
          <w:right w:val="nil"/>
          <w:between w:val="nil"/>
          <w:bar w:val="nil"/>
        </w:pBdr>
        <w:rPr>
          <w:rFonts w:eastAsia="Arial" w:cs="Arial"/>
          <w:b/>
          <w:bCs/>
          <w:color w:val="0072C6"/>
          <w:sz w:val="24"/>
          <w:szCs w:val="24"/>
          <w:u w:color="0072C6"/>
          <w:bdr w:val="nil"/>
          <w:lang w:eastAsia="en-GB"/>
        </w:rPr>
      </w:pPr>
      <w:r w:rsidRPr="0050149F">
        <w:rPr>
          <w:rFonts w:eastAsia="Arial Unicode MS" w:hAnsi="Arial Unicode MS" w:cs="Arial Unicode MS"/>
          <w:b/>
          <w:bCs/>
          <w:color w:val="0072C6"/>
          <w:sz w:val="24"/>
          <w:szCs w:val="24"/>
          <w:u w:color="0072C6"/>
          <w:bdr w:val="nil"/>
          <w:lang w:eastAsia="en-GB"/>
        </w:rPr>
        <w:t>August 2017</w:t>
      </w:r>
    </w:p>
    <w:p w:rsidR="0050149F" w:rsidRPr="0050149F" w:rsidRDefault="0050149F" w:rsidP="0050149F">
      <w:pPr>
        <w:pBdr>
          <w:top w:val="nil"/>
          <w:left w:val="nil"/>
          <w:bottom w:val="nil"/>
          <w:right w:val="nil"/>
          <w:between w:val="nil"/>
          <w:bar w:val="nil"/>
        </w:pBdr>
        <w:spacing w:before="120" w:after="120"/>
        <w:rPr>
          <w:rFonts w:eastAsia="Arial" w:cs="Arial"/>
          <w:color w:val="000000"/>
          <w:u w:color="000000"/>
          <w:bdr w:val="nil"/>
          <w:lang w:eastAsia="en-GB"/>
        </w:rPr>
      </w:pPr>
      <w:r w:rsidRPr="0050149F">
        <w:rPr>
          <w:rFonts w:eastAsia="Arial" w:cs="Arial"/>
          <w:color w:val="000000"/>
          <w:u w:color="000000"/>
          <w:bdr w:val="nil"/>
          <w:lang w:val="en-US" w:eastAsia="en-GB"/>
        </w:rPr>
        <w:t xml:space="preserve">Asthma is the most common long term medical condition affecting children and young people (CYP). 1 in 10 CYP are affected by the condition meaning 240,000 CYP have asthma in London. Many have badly managed asthma </w:t>
      </w:r>
      <w:r w:rsidRPr="0050149F">
        <w:rPr>
          <w:rFonts w:eastAsia="Arial" w:cs="Arial"/>
          <w:color w:val="000000"/>
          <w:u w:color="000000"/>
          <w:bdr w:val="nil"/>
          <w:lang w:eastAsia="en-GB"/>
        </w:rPr>
        <w:t xml:space="preserve">– </w:t>
      </w:r>
      <w:r w:rsidRPr="0050149F">
        <w:rPr>
          <w:rFonts w:eastAsia="Arial" w:cs="Arial"/>
          <w:color w:val="000000"/>
          <w:u w:color="000000"/>
          <w:bdr w:val="nil"/>
          <w:lang w:val="en-US" w:eastAsia="en-GB"/>
        </w:rPr>
        <w:t xml:space="preserve">to the extent that 4,000 are admitted to </w:t>
      </w:r>
      <w:r w:rsidR="007F5AF9">
        <w:rPr>
          <w:rFonts w:eastAsia="Arial" w:cs="Arial"/>
          <w:color w:val="000000"/>
          <w:u w:color="000000"/>
          <w:bdr w:val="nil"/>
          <w:lang w:val="en-US" w:eastAsia="en-GB"/>
        </w:rPr>
        <w:t>hospital with asthma every year</w:t>
      </w:r>
      <w:r w:rsidRPr="0050149F">
        <w:rPr>
          <w:rFonts w:eastAsia="Arial" w:cs="Arial"/>
          <w:color w:val="000000"/>
          <w:u w:color="000000"/>
          <w:bdr w:val="nil"/>
          <w:lang w:val="en-US" w:eastAsia="en-GB"/>
        </w:rPr>
        <w:t xml:space="preserve"> and 170 have such a severe episode that they require admission to intensive care. </w:t>
      </w:r>
    </w:p>
    <w:p w:rsidR="0050149F" w:rsidRPr="0050149F" w:rsidRDefault="0050149F" w:rsidP="0050149F">
      <w:pPr>
        <w:pBdr>
          <w:top w:val="nil"/>
          <w:left w:val="nil"/>
          <w:bottom w:val="nil"/>
          <w:right w:val="nil"/>
          <w:between w:val="nil"/>
          <w:bar w:val="nil"/>
        </w:pBdr>
        <w:spacing w:before="120" w:after="120"/>
        <w:rPr>
          <w:rFonts w:eastAsia="Arial" w:cs="Arial"/>
          <w:color w:val="000000"/>
          <w:u w:color="000000"/>
          <w:bdr w:val="nil"/>
          <w:lang w:eastAsia="en-GB"/>
        </w:rPr>
      </w:pPr>
      <w:r w:rsidRPr="0050149F">
        <w:rPr>
          <w:rFonts w:eastAsia="Arial" w:cs="Arial"/>
          <w:color w:val="000000"/>
          <w:u w:color="000000"/>
          <w:bdr w:val="nil"/>
          <w:lang w:val="en-US" w:eastAsia="en-GB"/>
        </w:rPr>
        <w:t>At the worst end of the spectrum around 12 children die of this disease in the capital every year. Poorly controlled asthma affects every aspect of children</w:t>
      </w:r>
      <w:r w:rsidRPr="0050149F">
        <w:rPr>
          <w:rFonts w:eastAsia="Arial" w:cs="Arial"/>
          <w:color w:val="000000"/>
          <w:u w:color="000000"/>
          <w:bdr w:val="nil"/>
          <w:lang w:eastAsia="en-GB"/>
        </w:rPr>
        <w:t>’</w:t>
      </w:r>
      <w:r w:rsidRPr="0050149F">
        <w:rPr>
          <w:rFonts w:eastAsia="Arial" w:cs="Arial"/>
          <w:color w:val="000000"/>
          <w:u w:color="000000"/>
          <w:bdr w:val="nil"/>
          <w:lang w:val="en-US" w:eastAsia="en-GB"/>
        </w:rPr>
        <w:t xml:space="preserve">s lives </w:t>
      </w:r>
      <w:r w:rsidRPr="0050149F">
        <w:rPr>
          <w:rFonts w:eastAsia="Arial" w:cs="Arial"/>
          <w:color w:val="000000"/>
          <w:u w:color="000000"/>
          <w:bdr w:val="nil"/>
          <w:lang w:eastAsia="en-GB"/>
        </w:rPr>
        <w:t xml:space="preserve">– </w:t>
      </w:r>
      <w:r w:rsidRPr="0050149F">
        <w:rPr>
          <w:rFonts w:eastAsia="Arial" w:cs="Arial"/>
          <w:color w:val="000000"/>
          <w:u w:color="000000"/>
          <w:bdr w:val="nil"/>
          <w:lang w:val="en-US" w:eastAsia="en-GB"/>
        </w:rPr>
        <w:t>their ability to learn, enjoy time outside school with friends or take part in sport. It affects their time with the</w:t>
      </w:r>
      <w:r w:rsidR="007F5AF9">
        <w:rPr>
          <w:rFonts w:eastAsia="Arial" w:cs="Arial"/>
          <w:color w:val="000000"/>
          <w:u w:color="000000"/>
          <w:bdr w:val="nil"/>
          <w:lang w:val="en-US" w:eastAsia="en-GB"/>
        </w:rPr>
        <w:t>ir families and how they sleep.</w:t>
      </w:r>
    </w:p>
    <w:p w:rsidR="0050149F" w:rsidRPr="0050149F" w:rsidRDefault="0050149F" w:rsidP="0050149F">
      <w:pPr>
        <w:pBdr>
          <w:top w:val="nil"/>
          <w:left w:val="nil"/>
          <w:bottom w:val="nil"/>
          <w:right w:val="nil"/>
          <w:between w:val="nil"/>
          <w:bar w:val="nil"/>
        </w:pBdr>
        <w:spacing w:before="120" w:after="120"/>
        <w:rPr>
          <w:rFonts w:eastAsia="Arial" w:cs="Arial"/>
          <w:color w:val="000000"/>
          <w:u w:color="000000"/>
          <w:bdr w:val="nil"/>
          <w:lang w:eastAsia="en-GB"/>
        </w:rPr>
      </w:pPr>
      <w:r w:rsidRPr="0050149F">
        <w:rPr>
          <w:rFonts w:eastAsia="Arial" w:cs="Arial"/>
          <w:color w:val="000000"/>
          <w:u w:color="000000"/>
          <w:bdr w:val="nil"/>
          <w:lang w:val="en-US" w:eastAsia="en-GB"/>
        </w:rPr>
        <w:t xml:space="preserve">There are tools and guidance that exist to help healthcare professionals and others treat and manage asthma and support patients to self-care. We do not have to wait for new medicines or a cure for asthma: we need to educate and support our workforce to use these tools to achieve improved outcomes. However, making a significant change requires agreement and coordinated effort. </w:t>
      </w:r>
    </w:p>
    <w:p w:rsidR="0050149F" w:rsidRPr="0050149F" w:rsidRDefault="0050149F" w:rsidP="0050149F">
      <w:pPr>
        <w:pBdr>
          <w:top w:val="nil"/>
          <w:left w:val="nil"/>
          <w:bottom w:val="nil"/>
          <w:right w:val="nil"/>
          <w:between w:val="nil"/>
          <w:bar w:val="nil"/>
        </w:pBdr>
        <w:spacing w:before="120" w:after="240"/>
        <w:rPr>
          <w:rFonts w:eastAsia="Arial Unicode MS" w:hAnsi="Arial Unicode MS" w:cs="Arial Unicode MS"/>
          <w:color w:val="000000"/>
          <w:u w:color="000000"/>
          <w:bdr w:val="nil"/>
          <w:lang w:val="en-US" w:eastAsia="en-GB"/>
        </w:rPr>
      </w:pPr>
      <w:r w:rsidRPr="0050149F">
        <w:rPr>
          <w:rFonts w:eastAsia="Arial Unicode MS" w:hAnsi="Arial Unicode MS" w:cs="Arial Unicode MS"/>
          <w:color w:val="000000"/>
          <w:u w:color="000000"/>
          <w:bdr w:val="nil"/>
          <w:lang w:val="en-US" w:eastAsia="en-GB"/>
        </w:rPr>
        <w:t xml:space="preserve">By signing the </w:t>
      </w:r>
      <w:r w:rsidRPr="0050149F">
        <w:rPr>
          <w:rFonts w:ascii="Arial Unicode MS" w:eastAsia="Arial Unicode MS" w:cs="Arial Unicode MS"/>
          <w:color w:val="000000"/>
          <w:u w:color="000000"/>
          <w:bdr w:val="nil"/>
          <w:lang w:val="en-US" w:eastAsia="en-GB"/>
        </w:rPr>
        <w:t>“</w:t>
      </w:r>
      <w:r w:rsidRPr="0050149F">
        <w:rPr>
          <w:rFonts w:eastAsia="Arial Unicode MS" w:hAnsi="Arial Unicode MS" w:cs="Arial Unicode MS"/>
          <w:color w:val="000000"/>
          <w:u w:color="000000"/>
          <w:bdr w:val="nil"/>
          <w:lang w:val="en-US" w:eastAsia="en-GB"/>
        </w:rPr>
        <w:t>pledge</w:t>
      </w:r>
      <w:r w:rsidRPr="0050149F">
        <w:rPr>
          <w:rFonts w:ascii="Arial Unicode MS" w:eastAsia="Arial Unicode MS" w:cs="Arial Unicode MS"/>
          <w:color w:val="000000"/>
          <w:u w:color="000000"/>
          <w:bdr w:val="nil"/>
          <w:lang w:val="en-US" w:eastAsia="en-GB"/>
        </w:rPr>
        <w:t>”</w:t>
      </w:r>
      <w:r w:rsidRPr="0050149F">
        <w:rPr>
          <w:rFonts w:ascii="Arial Unicode MS" w:eastAsia="Arial Unicode MS" w:cs="Arial Unicode MS"/>
          <w:color w:val="000000"/>
          <w:u w:color="000000"/>
          <w:bdr w:val="nil"/>
          <w:lang w:val="en-US" w:eastAsia="en-GB"/>
        </w:rPr>
        <w:t xml:space="preserve"> </w:t>
      </w:r>
      <w:r w:rsidRPr="0050149F">
        <w:rPr>
          <w:rFonts w:eastAsia="Arial Unicode MS" w:hAnsi="Arial Unicode MS" w:cs="Arial Unicode MS"/>
          <w:color w:val="000000"/>
          <w:u w:color="000000"/>
          <w:bdr w:val="nil"/>
          <w:lang w:val="en-US" w:eastAsia="en-GB"/>
        </w:rPr>
        <w:t xml:space="preserve">in this document, this represents an agreement from those in key system leadership positions within organisations to implement simple measures to improve care and management of children and young people with asthma. In addition, in recognition of the significant role played by air pollution in triggering asthma attacks, we are asking NHS organisations to commit to reducing their contribution to air pollution. </w:t>
      </w:r>
    </w:p>
    <w:p w:rsidR="0050149F" w:rsidRPr="0050149F" w:rsidRDefault="0050149F" w:rsidP="0050149F">
      <w:pPr>
        <w:pBdr>
          <w:top w:val="nil"/>
          <w:left w:val="nil"/>
          <w:bottom w:val="nil"/>
          <w:right w:val="nil"/>
          <w:between w:val="nil"/>
          <w:bar w:val="nil"/>
        </w:pBdr>
        <w:spacing w:before="120" w:after="240"/>
        <w:rPr>
          <w:rFonts w:eastAsia="Arial Unicode MS" w:hAnsi="Arial Unicode MS" w:cs="Arial Unicode MS"/>
          <w:u w:color="404040"/>
          <w:bdr w:val="nil"/>
          <w:lang w:val="en-US" w:eastAsia="en-GB"/>
        </w:rPr>
      </w:pPr>
      <w:r w:rsidRPr="0050149F">
        <w:rPr>
          <w:rFonts w:eastAsia="Arial Unicode MS" w:hAnsi="Arial Unicode MS" w:cs="Arial Unicode MS"/>
          <w:color w:val="000000"/>
          <w:u w:color="000000"/>
          <w:bdr w:val="nil"/>
          <w:lang w:val="en-US" w:eastAsia="en-GB"/>
        </w:rPr>
        <w:t xml:space="preserve">To provide support for </w:t>
      </w:r>
      <w:r w:rsidRPr="0050149F">
        <w:rPr>
          <w:rFonts w:eastAsia="Arial Unicode MS" w:hAnsi="Arial Unicode MS" w:cs="Arial Unicode MS"/>
          <w:u w:color="000000"/>
          <w:bdr w:val="nil"/>
          <w:lang w:val="en-US" w:eastAsia="en-GB"/>
        </w:rPr>
        <w:t xml:space="preserve">this, we have produced a toolkit </w:t>
      </w:r>
      <w:hyperlink r:id="rId11" w:history="1">
        <w:r w:rsidRPr="003F4853">
          <w:rPr>
            <w:rStyle w:val="Hyperlink"/>
            <w:rFonts w:eastAsia="Arial Unicode MS" w:hAnsi="Arial Unicode MS" w:cs="Arial Unicode MS"/>
            <w:i/>
            <w:u w:color="404040"/>
            <w:bdr w:val="nil"/>
            <w:lang w:val="en-US" w:eastAsia="en-GB"/>
          </w:rPr>
          <w:t>NHS Trusts: Air pollution reduction toolkit</w:t>
        </w:r>
        <w:r w:rsidRPr="003F4853">
          <w:rPr>
            <w:rStyle w:val="Hyperlink"/>
            <w:rFonts w:eastAsia="Arial Unicode MS" w:hAnsi="Arial Unicode MS" w:cs="Arial Unicode MS"/>
            <w:u w:color="404040"/>
            <w:bdr w:val="nil"/>
            <w:lang w:val="en-US" w:eastAsia="en-GB"/>
          </w:rPr>
          <w:t>.</w:t>
        </w:r>
      </w:hyperlink>
      <w:r w:rsidRPr="0050149F">
        <w:rPr>
          <w:rFonts w:eastAsia="Arial Unicode MS" w:hAnsi="Arial Unicode MS" w:cs="Arial Unicode MS"/>
          <w:u w:color="404040"/>
          <w:bdr w:val="nil"/>
          <w:lang w:val="en-US" w:eastAsia="en-GB"/>
        </w:rPr>
        <w:t xml:space="preserve"> This describes simple and free changes NHS organisations can make to reduce their contribution to London</w:t>
      </w:r>
      <w:r w:rsidRPr="0050149F">
        <w:rPr>
          <w:rFonts w:eastAsia="Arial Unicode MS" w:hAnsi="Arial Unicode MS" w:cs="Arial Unicode MS"/>
          <w:u w:color="404040"/>
          <w:bdr w:val="nil"/>
          <w:lang w:val="en-US" w:eastAsia="en-GB"/>
        </w:rPr>
        <w:t>’</w:t>
      </w:r>
      <w:r w:rsidRPr="0050149F">
        <w:rPr>
          <w:rFonts w:eastAsia="Arial Unicode MS" w:hAnsi="Arial Unicode MS" w:cs="Arial Unicode MS"/>
          <w:u w:color="404040"/>
          <w:bdr w:val="nil"/>
          <w:lang w:val="en-US" w:eastAsia="en-GB"/>
        </w:rPr>
        <w:t xml:space="preserve">s air pollution. </w:t>
      </w:r>
    </w:p>
    <w:p w:rsidR="0050149F" w:rsidRPr="0050149F" w:rsidRDefault="0050149F" w:rsidP="0050149F">
      <w:pPr>
        <w:pBdr>
          <w:top w:val="nil"/>
          <w:left w:val="nil"/>
          <w:bottom w:val="nil"/>
          <w:right w:val="nil"/>
          <w:between w:val="nil"/>
          <w:bar w:val="nil"/>
        </w:pBdr>
        <w:spacing w:before="120" w:after="240"/>
        <w:rPr>
          <w:rFonts w:eastAsia="Arial Unicode MS" w:hAnsi="Arial Unicode MS" w:cs="Arial Unicode MS"/>
          <w:color w:val="000000"/>
          <w:u w:color="000000"/>
          <w:bdr w:val="nil"/>
          <w:lang w:val="en-US" w:eastAsia="en-GB"/>
        </w:rPr>
      </w:pPr>
      <w:r w:rsidRPr="0050149F">
        <w:rPr>
          <w:rFonts w:eastAsia="Arial Unicode MS" w:hAnsi="Arial Unicode MS" w:cs="Arial Unicode MS"/>
          <w:color w:val="000000"/>
          <w:u w:color="000000"/>
          <w:bdr w:val="nil"/>
          <w:lang w:val="en-US" w:eastAsia="en-GB"/>
        </w:rPr>
        <w:t xml:space="preserve">The organisational pledges form part of a wider #AskAboutAsthma campaign being run from </w:t>
      </w:r>
      <w:r w:rsidRPr="0050149F">
        <w:rPr>
          <w:rFonts w:eastAsia="Arial Unicode MS" w:hAnsi="Arial Unicode MS" w:cs="Arial Unicode MS"/>
          <w:b/>
          <w:bCs/>
          <w:color w:val="000000"/>
          <w:u w:color="000000"/>
          <w:bdr w:val="nil"/>
          <w:lang w:val="en-US" w:eastAsia="en-GB"/>
        </w:rPr>
        <w:t>11</w:t>
      </w:r>
      <w:r w:rsidRPr="0050149F">
        <w:rPr>
          <w:rFonts w:eastAsia="Arial Unicode MS" w:hAnsi="Arial Unicode MS" w:cs="Arial Unicode MS"/>
          <w:b/>
          <w:bCs/>
          <w:color w:val="000000"/>
          <w:u w:color="000000"/>
          <w:bdr w:val="nil"/>
          <w:vertAlign w:val="superscript"/>
          <w:lang w:val="en-US" w:eastAsia="en-GB"/>
        </w:rPr>
        <w:t>th</w:t>
      </w:r>
      <w:r w:rsidRPr="0050149F">
        <w:rPr>
          <w:rFonts w:eastAsia="Arial Unicode MS" w:hAnsi="Arial Unicode MS" w:cs="Arial Unicode MS"/>
          <w:b/>
          <w:bCs/>
          <w:color w:val="000000"/>
          <w:u w:color="000000"/>
          <w:bdr w:val="nil"/>
          <w:lang w:val="en-US" w:eastAsia="en-GB"/>
        </w:rPr>
        <w:t xml:space="preserve"> to 22nd September</w:t>
      </w:r>
      <w:r w:rsidRPr="0050149F">
        <w:rPr>
          <w:rFonts w:eastAsia="Arial Unicode MS" w:hAnsi="Arial Unicode MS" w:cs="Arial Unicode MS"/>
          <w:color w:val="000000"/>
          <w:u w:color="000000"/>
          <w:bdr w:val="nil"/>
          <w:lang w:val="en-US" w:eastAsia="en-GB"/>
        </w:rPr>
        <w:t xml:space="preserve">. This is a campaign to raise awareness of simple measures that should be taken to manage all CYP with asthma. It aims to ensure that existing asthma standards and ambitions are met across London and that no more children die from preventable asthma attacks. </w:t>
      </w:r>
    </w:p>
    <w:p w:rsidR="0050149F" w:rsidRPr="0050149F" w:rsidRDefault="0050149F" w:rsidP="0050149F">
      <w:pPr>
        <w:pBdr>
          <w:top w:val="nil"/>
          <w:left w:val="nil"/>
          <w:bottom w:val="nil"/>
          <w:right w:val="nil"/>
          <w:between w:val="nil"/>
          <w:bar w:val="nil"/>
        </w:pBdr>
        <w:spacing w:before="120" w:after="240"/>
        <w:rPr>
          <w:rFonts w:eastAsia="Arial Unicode MS" w:hAnsi="Arial Unicode MS" w:cs="Arial Unicode MS"/>
          <w:color w:val="000000"/>
          <w:u w:color="000000"/>
          <w:bdr w:val="nil"/>
          <w:lang w:val="en-US" w:eastAsia="en-GB"/>
        </w:rPr>
      </w:pPr>
      <w:r w:rsidRPr="0050149F">
        <w:rPr>
          <w:rFonts w:eastAsia="Arial Unicode MS" w:hAnsi="Arial Unicode MS" w:cs="Arial Unicode MS"/>
          <w:color w:val="000000"/>
          <w:u w:color="000000"/>
          <w:bdr w:val="nil"/>
          <w:lang w:val="en-US" w:eastAsia="en-GB"/>
        </w:rPr>
        <w:t>In addition to having organisational pledges, individuals will be showing their support for the campaign by describing their own contribution to improving asthma care through the #MyAsthmaPledge initiative.</w:t>
      </w:r>
    </w:p>
    <w:p w:rsidR="0050149F" w:rsidRPr="0050149F" w:rsidRDefault="0050149F" w:rsidP="0050149F">
      <w:pPr>
        <w:pBdr>
          <w:top w:val="nil"/>
          <w:left w:val="nil"/>
          <w:bottom w:val="nil"/>
          <w:right w:val="nil"/>
          <w:between w:val="nil"/>
          <w:bar w:val="nil"/>
        </w:pBdr>
        <w:spacing w:before="120" w:after="240"/>
        <w:rPr>
          <w:rFonts w:eastAsia="Arial Unicode MS" w:hAnsi="Arial Unicode MS" w:cs="Arial Unicode MS"/>
          <w:color w:val="000000"/>
          <w:u w:color="000000"/>
          <w:bdr w:val="nil"/>
          <w:lang w:val="en-US" w:eastAsia="en-GB"/>
        </w:rPr>
      </w:pPr>
      <w:r w:rsidRPr="0050149F">
        <w:rPr>
          <w:rFonts w:eastAsia="Arial Unicode MS" w:hAnsi="Arial Unicode MS" w:cs="Arial Unicode MS"/>
          <w:color w:val="000000"/>
          <w:u w:color="000000"/>
          <w:bdr w:val="nil"/>
          <w:lang w:val="en-US" w:eastAsia="en-GB"/>
        </w:rPr>
        <w:t xml:space="preserve">Both organisational and individual pledges to support the campaign will be visible on the Healthy London Partnership </w:t>
      </w:r>
      <w:hyperlink r:id="rId12" w:history="1">
        <w:r w:rsidR="00CF3D32" w:rsidRPr="00FF3F6E">
          <w:rPr>
            <w:rStyle w:val="Hyperlink"/>
            <w:rFonts w:ascii="Arial Unicode MS"/>
            <w:u w:color="000000"/>
          </w:rPr>
          <w:t xml:space="preserve">My </w:t>
        </w:r>
        <w:r w:rsidR="00CF3D32" w:rsidRPr="00FF3F6E">
          <w:rPr>
            <w:rStyle w:val="Hyperlink"/>
            <w:u w:color="000000"/>
          </w:rPr>
          <w:t>Asthma Pledge</w:t>
        </w:r>
      </w:hyperlink>
      <w:r w:rsidR="00CF3D32">
        <w:rPr>
          <w:rFonts w:ascii="Arial Unicode MS"/>
          <w:color w:val="000000"/>
          <w:u w:color="000000"/>
        </w:rPr>
        <w:t xml:space="preserve"> </w:t>
      </w:r>
      <w:r w:rsidR="00CF3D32">
        <w:rPr>
          <w:color w:val="000000"/>
          <w:u w:color="000000"/>
        </w:rPr>
        <w:t>page</w:t>
      </w:r>
      <w:r w:rsidRPr="0050149F">
        <w:rPr>
          <w:rFonts w:eastAsia="Arial Unicode MS" w:hAnsi="Arial Unicode MS" w:cs="Arial Unicode MS"/>
          <w:color w:val="000000"/>
          <w:u w:color="000000"/>
          <w:bdr w:val="nil"/>
          <w:lang w:val="en-US" w:eastAsia="en-GB"/>
        </w:rPr>
        <w:t xml:space="preserve">. </w:t>
      </w:r>
    </w:p>
    <w:p w:rsidR="0050149F" w:rsidRPr="0050149F" w:rsidRDefault="0050149F" w:rsidP="0050149F">
      <w:pPr>
        <w:pBdr>
          <w:top w:val="nil"/>
          <w:left w:val="nil"/>
          <w:bottom w:val="nil"/>
          <w:right w:val="nil"/>
          <w:between w:val="nil"/>
          <w:bar w:val="nil"/>
        </w:pBdr>
        <w:outlineLvl w:val="0"/>
        <w:rPr>
          <w:rFonts w:eastAsia="Arial Unicode MS" w:hAnsi="Arial Unicode MS" w:cs="Arial Unicode MS"/>
          <w:b/>
          <w:bCs/>
          <w:color w:val="0072C6"/>
          <w:sz w:val="28"/>
          <w:szCs w:val="28"/>
          <w:u w:color="0072C6"/>
          <w:bdr w:val="nil"/>
          <w:lang w:eastAsia="en-GB"/>
        </w:rPr>
      </w:pPr>
      <w:r w:rsidRPr="0050149F">
        <w:rPr>
          <w:rFonts w:eastAsia="Arial Unicode MS" w:hAnsi="Arial Unicode MS" w:cs="Arial Unicode MS"/>
          <w:b/>
          <w:bCs/>
          <w:noProof/>
          <w:color w:val="0072C6"/>
          <w:sz w:val="28"/>
          <w:szCs w:val="28"/>
          <w:u w:color="0072C6"/>
          <w:bdr w:val="nil"/>
          <w:lang w:eastAsia="en-GB"/>
        </w:rPr>
        <w:lastRenderedPageBreak/>
        <w:drawing>
          <wp:inline distT="0" distB="0" distL="0" distR="0" wp14:anchorId="54E144C6" wp14:editId="6118448F">
            <wp:extent cx="5797688" cy="819702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796264" cy="8195007"/>
                    </a:xfrm>
                    <a:prstGeom prst="rect">
                      <a:avLst/>
                    </a:prstGeom>
                    <a:noFill/>
                    <a:ln>
                      <a:noFill/>
                    </a:ln>
                  </pic:spPr>
                </pic:pic>
              </a:graphicData>
            </a:graphic>
          </wp:inline>
        </w:drawing>
      </w:r>
    </w:p>
    <w:p w:rsidR="00CF3D32" w:rsidRDefault="00CF3D32" w:rsidP="0050149F">
      <w:pPr>
        <w:pBdr>
          <w:top w:val="nil"/>
          <w:left w:val="nil"/>
          <w:bottom w:val="nil"/>
          <w:right w:val="nil"/>
          <w:between w:val="nil"/>
          <w:bar w:val="nil"/>
        </w:pBdr>
        <w:outlineLvl w:val="0"/>
        <w:rPr>
          <w:rFonts w:eastAsia="Arial Unicode MS" w:hAnsi="Arial Unicode MS" w:cs="Arial Unicode MS"/>
          <w:b/>
          <w:bCs/>
          <w:color w:val="0072C6"/>
          <w:sz w:val="28"/>
          <w:szCs w:val="28"/>
          <w:u w:color="0072C6"/>
          <w:bdr w:val="nil"/>
          <w:lang w:eastAsia="en-GB"/>
        </w:rPr>
      </w:pPr>
    </w:p>
    <w:p w:rsidR="0050149F" w:rsidRPr="0050149F" w:rsidRDefault="0050149F" w:rsidP="0050149F">
      <w:pPr>
        <w:pBdr>
          <w:top w:val="nil"/>
          <w:left w:val="nil"/>
          <w:bottom w:val="nil"/>
          <w:right w:val="nil"/>
          <w:between w:val="nil"/>
          <w:bar w:val="nil"/>
        </w:pBdr>
        <w:outlineLvl w:val="0"/>
        <w:rPr>
          <w:rFonts w:eastAsia="Arial" w:cs="Arial"/>
          <w:b/>
          <w:bCs/>
          <w:color w:val="0072C6"/>
          <w:u w:color="0072C6"/>
          <w:bdr w:val="nil"/>
          <w:lang w:eastAsia="en-GB"/>
        </w:rPr>
      </w:pPr>
      <w:r w:rsidRPr="0050149F">
        <w:rPr>
          <w:rFonts w:eastAsia="Arial Unicode MS" w:hAnsi="Arial Unicode MS" w:cs="Arial Unicode MS"/>
          <w:b/>
          <w:bCs/>
          <w:color w:val="0072C6"/>
          <w:sz w:val="28"/>
          <w:szCs w:val="28"/>
          <w:u w:color="0072C6"/>
          <w:bdr w:val="nil"/>
          <w:lang w:eastAsia="en-GB"/>
        </w:rPr>
        <w:lastRenderedPageBreak/>
        <w:t>Key</w:t>
      </w:r>
      <w:r w:rsidRPr="0050149F">
        <w:rPr>
          <w:rFonts w:eastAsia="Arial Unicode MS" w:hAnsi="Arial Unicode MS" w:cs="Arial Unicode MS"/>
          <w:b/>
          <w:bCs/>
          <w:color w:val="0072C6"/>
          <w:sz w:val="28"/>
          <w:szCs w:val="28"/>
          <w:u w:color="0072C6"/>
          <w:bdr w:val="nil"/>
          <w:lang w:val="en-US" w:eastAsia="en-GB"/>
        </w:rPr>
        <w:t xml:space="preserve"> facts </w:t>
      </w:r>
      <w:r w:rsidRPr="0050149F">
        <w:rPr>
          <w:rFonts w:eastAsia="Arial Unicode MS" w:hAnsi="Arial Unicode MS" w:cs="Arial Unicode MS"/>
          <w:b/>
          <w:bCs/>
          <w:color w:val="0072C6"/>
          <w:u w:color="0072C6"/>
          <w:bdr w:val="nil"/>
          <w:lang w:val="da-DK" w:eastAsia="en-GB"/>
        </w:rPr>
        <w:t xml:space="preserve">(reference </w:t>
      </w:r>
      <w:hyperlink r:id="rId14" w:history="1">
        <w:r w:rsidRPr="0050149F">
          <w:rPr>
            <w:rFonts w:eastAsia="Arial Unicode MS" w:hAnsi="Arial Unicode MS" w:cs="Arial Unicode MS"/>
            <w:b/>
            <w:bCs/>
            <w:color w:val="0072C6"/>
            <w:u w:val="single" w:color="0072C6"/>
            <w:bdr w:val="nil"/>
            <w:lang w:val="da-DK" w:eastAsia="en-GB"/>
          </w:rPr>
          <w:t>asthma case for change</w:t>
        </w:r>
      </w:hyperlink>
      <w:r w:rsidRPr="0050149F">
        <w:rPr>
          <w:rFonts w:eastAsia="Arial Unicode MS" w:hAnsi="Arial Unicode MS" w:cs="Arial Unicode MS"/>
          <w:b/>
          <w:bCs/>
          <w:color w:val="0072C6"/>
          <w:u w:color="0072C6"/>
          <w:bdr w:val="nil"/>
          <w:lang w:val="da-DK" w:eastAsia="en-GB"/>
        </w:rPr>
        <w:t>)</w:t>
      </w:r>
    </w:p>
    <w:p w:rsidR="0050149F" w:rsidRPr="0050149F" w:rsidRDefault="0050149F" w:rsidP="00E738A1">
      <w:pPr>
        <w:numPr>
          <w:ilvl w:val="0"/>
          <w:numId w:val="2"/>
        </w:numPr>
        <w:pBdr>
          <w:top w:val="nil"/>
          <w:left w:val="nil"/>
          <w:bottom w:val="nil"/>
          <w:right w:val="nil"/>
          <w:between w:val="nil"/>
          <w:bar w:val="nil"/>
        </w:pBdr>
        <w:spacing w:after="80" w:line="240" w:lineRule="auto"/>
        <w:ind w:left="709" w:hanging="709"/>
        <w:rPr>
          <w:rFonts w:eastAsia="Arial Unicode MS" w:hAnsi="Arial Unicode MS" w:cs="Arial Unicode MS"/>
          <w:color w:val="000000"/>
          <w:u w:color="000000"/>
          <w:bdr w:val="nil"/>
          <w:lang w:val="en-US" w:eastAsia="en-GB"/>
        </w:rPr>
      </w:pPr>
      <w:r w:rsidRPr="0050149F">
        <w:rPr>
          <w:rFonts w:eastAsia="Arial Unicode MS" w:hAnsi="Arial Unicode MS" w:cs="Arial Unicode MS"/>
          <w:color w:val="000000"/>
          <w:u w:color="000000"/>
          <w:bdr w:val="nil"/>
          <w:lang w:val="en-US" w:eastAsia="en-GB"/>
        </w:rPr>
        <w:t>London has a higher rate of illness and death in children and young people because of asthma compared to other European countries</w:t>
      </w:r>
    </w:p>
    <w:p w:rsidR="0050149F" w:rsidRPr="0050149F" w:rsidRDefault="0050149F" w:rsidP="00CF3D32">
      <w:pPr>
        <w:numPr>
          <w:ilvl w:val="0"/>
          <w:numId w:val="3"/>
        </w:numPr>
        <w:pBdr>
          <w:top w:val="nil"/>
          <w:left w:val="nil"/>
          <w:bottom w:val="nil"/>
          <w:right w:val="nil"/>
          <w:between w:val="nil"/>
          <w:bar w:val="nil"/>
        </w:pBdr>
        <w:spacing w:after="80" w:line="240" w:lineRule="auto"/>
        <w:ind w:left="709" w:hanging="709"/>
        <w:rPr>
          <w:rFonts w:eastAsia="Arial Unicode MS" w:hAnsi="Arial Unicode MS" w:cs="Arial Unicode MS"/>
          <w:color w:val="000000"/>
          <w:u w:color="000000"/>
          <w:bdr w:val="nil"/>
          <w:lang w:val="en-US" w:eastAsia="en-GB"/>
        </w:rPr>
      </w:pPr>
      <w:r w:rsidRPr="0050149F">
        <w:rPr>
          <w:rFonts w:eastAsia="Arial Unicode MS" w:hAnsi="Arial Unicode MS" w:cs="Arial Unicode MS"/>
          <w:color w:val="000000"/>
          <w:u w:color="000000"/>
          <w:bdr w:val="nil"/>
          <w:lang w:val="en-US" w:eastAsia="en-GB"/>
        </w:rPr>
        <w:t>It is one of the top three causes of emergency admission to hospital (4,000 in London each year.) 75% of these admissions are avoidable by implementation of simple interventions</w:t>
      </w:r>
    </w:p>
    <w:p w:rsidR="0050149F" w:rsidRPr="0050149F" w:rsidRDefault="0050149F" w:rsidP="0096650F">
      <w:pPr>
        <w:numPr>
          <w:ilvl w:val="0"/>
          <w:numId w:val="4"/>
        </w:numPr>
        <w:pBdr>
          <w:top w:val="nil"/>
          <w:left w:val="nil"/>
          <w:bottom w:val="nil"/>
          <w:right w:val="nil"/>
          <w:between w:val="nil"/>
          <w:bar w:val="nil"/>
        </w:pBdr>
        <w:spacing w:after="80" w:line="240" w:lineRule="auto"/>
        <w:ind w:left="720" w:hanging="360"/>
        <w:rPr>
          <w:rFonts w:eastAsia="Arial Unicode MS" w:hAnsi="Arial Unicode MS" w:cs="Arial Unicode MS"/>
          <w:color w:val="000000"/>
          <w:u w:color="000000"/>
          <w:bdr w:val="nil"/>
          <w:lang w:val="en-US" w:eastAsia="en-GB"/>
        </w:rPr>
      </w:pPr>
      <w:r w:rsidRPr="0050149F">
        <w:rPr>
          <w:rFonts w:eastAsia="Arial Unicode MS" w:hAnsi="Arial Unicode MS" w:cs="Arial Unicode MS"/>
          <w:color w:val="000000"/>
          <w:u w:color="000000"/>
          <w:bdr w:val="nil"/>
          <w:lang w:val="en-US" w:eastAsia="en-GB"/>
        </w:rPr>
        <w:t>Nearly half of these children have had an asthma attack in the previous year and 30% have had daytime symptoms in the previous week, but only a fraction of these have a personalised asthma plan on how their asthma should be managed</w:t>
      </w:r>
    </w:p>
    <w:p w:rsidR="0050149F" w:rsidRPr="0050149F" w:rsidRDefault="0050149F" w:rsidP="00CF3D32">
      <w:pPr>
        <w:numPr>
          <w:ilvl w:val="0"/>
          <w:numId w:val="5"/>
        </w:numPr>
        <w:pBdr>
          <w:top w:val="nil"/>
          <w:left w:val="nil"/>
          <w:bottom w:val="nil"/>
          <w:right w:val="nil"/>
          <w:between w:val="nil"/>
          <w:bar w:val="nil"/>
        </w:pBdr>
        <w:spacing w:after="0" w:line="240" w:lineRule="auto"/>
        <w:ind w:left="709" w:hanging="709"/>
        <w:rPr>
          <w:rFonts w:eastAsia="Arial Unicode MS" w:hAnsi="Arial Unicode MS" w:cs="Arial Unicode MS"/>
          <w:color w:val="000000"/>
          <w:u w:color="000000"/>
          <w:bdr w:val="nil"/>
          <w:lang w:val="en-US" w:eastAsia="en-GB"/>
        </w:rPr>
      </w:pPr>
      <w:r w:rsidRPr="0050149F">
        <w:rPr>
          <w:rFonts w:eastAsia="Arial Unicode MS" w:hAnsi="Arial Unicode MS" w:cs="Arial Unicode MS"/>
          <w:color w:val="000000"/>
          <w:u w:color="000000"/>
          <w:bdr w:val="nil"/>
          <w:lang w:val="en-US" w:eastAsia="en-GB"/>
        </w:rPr>
        <w:t xml:space="preserve">170 children were admitted to intensive care in 2016/17, with an average length of stay of 3 days. The represents a spend of over </w:t>
      </w:r>
      <w:r w:rsidRPr="0050149F">
        <w:rPr>
          <w:rFonts w:eastAsia="Arial Unicode MS" w:cs="Arial Unicode MS"/>
          <w:color w:val="000000"/>
          <w:u w:color="000000"/>
          <w:bdr w:val="nil"/>
          <w:lang w:val="en-US" w:eastAsia="en-GB"/>
        </w:rPr>
        <w:t>£</w:t>
      </w:r>
      <w:r w:rsidRPr="0050149F">
        <w:rPr>
          <w:rFonts w:eastAsia="Arial Unicode MS" w:hAnsi="Arial Unicode MS" w:cs="Arial Unicode MS"/>
          <w:color w:val="000000"/>
          <w:u w:color="000000"/>
          <w:bdr w:val="nil"/>
          <w:lang w:val="en-US" w:eastAsia="en-GB"/>
        </w:rPr>
        <w:t xml:space="preserve">1million on intensive care for this population </w:t>
      </w:r>
    </w:p>
    <w:p w:rsidR="0050149F" w:rsidRPr="0050149F" w:rsidRDefault="0050149F" w:rsidP="00CF3D32">
      <w:pPr>
        <w:pBdr>
          <w:top w:val="nil"/>
          <w:left w:val="nil"/>
          <w:bottom w:val="nil"/>
          <w:right w:val="nil"/>
          <w:between w:val="nil"/>
          <w:bar w:val="nil"/>
        </w:pBdr>
        <w:spacing w:after="0"/>
        <w:ind w:left="709" w:hanging="709"/>
        <w:rPr>
          <w:rFonts w:eastAsia="Arial" w:cs="Arial"/>
          <w:color w:val="000000"/>
          <w:u w:color="000000"/>
          <w:bdr w:val="nil"/>
          <w:lang w:eastAsia="en-GB"/>
        </w:rPr>
      </w:pPr>
    </w:p>
    <w:p w:rsidR="0050149F" w:rsidRPr="0050149F" w:rsidRDefault="0050149F" w:rsidP="00CF3D32">
      <w:pPr>
        <w:numPr>
          <w:ilvl w:val="0"/>
          <w:numId w:val="6"/>
        </w:numPr>
        <w:pBdr>
          <w:top w:val="nil"/>
          <w:left w:val="nil"/>
          <w:bottom w:val="nil"/>
          <w:right w:val="nil"/>
          <w:between w:val="nil"/>
          <w:bar w:val="nil"/>
        </w:pBdr>
        <w:spacing w:after="0" w:line="240" w:lineRule="auto"/>
        <w:ind w:left="709" w:hanging="709"/>
        <w:rPr>
          <w:rFonts w:eastAsia="Arial Unicode MS" w:hAnsi="Arial Unicode MS" w:cs="Arial Unicode MS"/>
          <w:color w:val="000000"/>
          <w:u w:color="000000"/>
          <w:bdr w:val="nil"/>
          <w:lang w:val="en-US" w:eastAsia="en-GB"/>
        </w:rPr>
      </w:pPr>
      <w:r w:rsidRPr="0050149F">
        <w:rPr>
          <w:rFonts w:eastAsia="Arial Unicode MS" w:hAnsi="Arial Unicode MS" w:cs="Arial Unicode MS"/>
          <w:color w:val="000000"/>
          <w:u w:color="000000"/>
          <w:bdr w:val="nil"/>
          <w:lang w:val="en-US" w:eastAsia="en-GB"/>
        </w:rPr>
        <w:t xml:space="preserve">Nitrogen dioxide, particulate matter and other forms or air pollution are known triggers for asthma and poor health more widely, particularly in children. </w:t>
      </w:r>
    </w:p>
    <w:p w:rsidR="0050149F" w:rsidRPr="0050149F" w:rsidRDefault="0050149F" w:rsidP="0050149F">
      <w:pPr>
        <w:pBdr>
          <w:top w:val="nil"/>
          <w:left w:val="nil"/>
          <w:bottom w:val="nil"/>
          <w:right w:val="nil"/>
          <w:between w:val="nil"/>
          <w:bar w:val="nil"/>
        </w:pBdr>
        <w:spacing w:after="0"/>
        <w:ind w:left="360"/>
        <w:rPr>
          <w:rFonts w:eastAsia="Arial" w:cs="Arial"/>
          <w:color w:val="000000"/>
          <w:u w:color="000000"/>
          <w:bdr w:val="nil"/>
          <w:lang w:eastAsia="en-GB"/>
        </w:rPr>
      </w:pPr>
    </w:p>
    <w:p w:rsidR="0050149F" w:rsidRPr="0050149F" w:rsidRDefault="0050149F" w:rsidP="00CF3D32">
      <w:pPr>
        <w:numPr>
          <w:ilvl w:val="0"/>
          <w:numId w:val="7"/>
        </w:numPr>
        <w:pBdr>
          <w:top w:val="nil"/>
          <w:left w:val="nil"/>
          <w:bottom w:val="nil"/>
          <w:right w:val="nil"/>
          <w:between w:val="nil"/>
          <w:bar w:val="nil"/>
        </w:pBdr>
        <w:spacing w:after="80" w:line="240" w:lineRule="auto"/>
        <w:ind w:left="709" w:hanging="709"/>
        <w:rPr>
          <w:rFonts w:eastAsia="Arial Unicode MS" w:hAnsi="Arial Unicode MS" w:cs="Arial Unicode MS"/>
          <w:color w:val="000000"/>
          <w:u w:color="000000"/>
          <w:bdr w:val="nil"/>
          <w:lang w:val="en-US" w:eastAsia="en-GB"/>
        </w:rPr>
      </w:pPr>
      <w:r w:rsidRPr="0050149F">
        <w:rPr>
          <w:rFonts w:eastAsia="Arial Unicode MS" w:hAnsi="Arial Unicode MS" w:cs="Arial Unicode MS"/>
          <w:color w:val="000000"/>
          <w:u w:color="000000"/>
          <w:bdr w:val="nil"/>
          <w:lang w:val="en-US" w:eastAsia="en-GB"/>
        </w:rPr>
        <w:t>Around 12 children die of asthma in London each year; 90% of these deaths are   preventable. These children should have gone on to lead full and productive lives.</w:t>
      </w:r>
    </w:p>
    <w:p w:rsidR="007F5AF9" w:rsidRDefault="007F5AF9" w:rsidP="003F4853">
      <w:pPr>
        <w:pBdr>
          <w:top w:val="nil"/>
          <w:left w:val="nil"/>
          <w:bottom w:val="nil"/>
          <w:right w:val="nil"/>
          <w:between w:val="nil"/>
          <w:bar w:val="nil"/>
        </w:pBdr>
        <w:spacing w:before="120"/>
        <w:outlineLvl w:val="0"/>
        <w:rPr>
          <w:rFonts w:eastAsia="Arial Unicode MS" w:hAnsi="Arial Unicode MS" w:cs="Arial Unicode MS"/>
          <w:b/>
          <w:bCs/>
          <w:color w:val="0072C6"/>
          <w:sz w:val="28"/>
          <w:szCs w:val="28"/>
          <w:u w:color="0072C6"/>
          <w:bdr w:val="nil"/>
          <w:lang w:val="en-US" w:eastAsia="en-GB"/>
        </w:rPr>
      </w:pPr>
    </w:p>
    <w:p w:rsidR="0050149F" w:rsidRPr="0050149F" w:rsidRDefault="0050149F" w:rsidP="003F4853">
      <w:pPr>
        <w:pBdr>
          <w:top w:val="nil"/>
          <w:left w:val="nil"/>
          <w:bottom w:val="nil"/>
          <w:right w:val="nil"/>
          <w:between w:val="nil"/>
          <w:bar w:val="nil"/>
        </w:pBdr>
        <w:spacing w:before="120"/>
        <w:outlineLvl w:val="0"/>
        <w:rPr>
          <w:rFonts w:eastAsia="Arial" w:cs="Arial"/>
          <w:b/>
          <w:bCs/>
          <w:color w:val="0072C6"/>
          <w:sz w:val="28"/>
          <w:szCs w:val="28"/>
          <w:u w:color="0072C6"/>
          <w:bdr w:val="nil"/>
          <w:lang w:eastAsia="en-GB"/>
        </w:rPr>
      </w:pPr>
      <w:r w:rsidRPr="0050149F">
        <w:rPr>
          <w:rFonts w:eastAsia="Arial Unicode MS" w:hAnsi="Arial Unicode MS" w:cs="Arial Unicode MS"/>
          <w:b/>
          <w:bCs/>
          <w:color w:val="0072C6"/>
          <w:sz w:val="28"/>
          <w:szCs w:val="28"/>
          <w:u w:color="0072C6"/>
          <w:bdr w:val="nil"/>
          <w:lang w:val="en-US" w:eastAsia="en-GB"/>
        </w:rPr>
        <w:t>The need for action in London</w:t>
      </w:r>
    </w:p>
    <w:p w:rsidR="0050149F" w:rsidRPr="007F5AF9" w:rsidRDefault="0050149F" w:rsidP="0050149F">
      <w:pPr>
        <w:pBdr>
          <w:top w:val="nil"/>
          <w:left w:val="nil"/>
          <w:bottom w:val="nil"/>
          <w:right w:val="nil"/>
          <w:between w:val="nil"/>
          <w:bar w:val="nil"/>
        </w:pBdr>
        <w:spacing w:before="120" w:after="240"/>
        <w:rPr>
          <w:rFonts w:eastAsia="Arial Unicode MS" w:hAnsi="Arial Unicode MS" w:cs="Arial Unicode MS"/>
          <w:u w:color="404040"/>
          <w:bdr w:val="nil"/>
          <w:lang w:val="en-US" w:eastAsia="en-GB"/>
        </w:rPr>
      </w:pPr>
      <w:r w:rsidRPr="007F5AF9">
        <w:rPr>
          <w:rFonts w:eastAsia="Arial Unicode MS" w:hAnsi="Arial Unicode MS" w:cs="Arial Unicode MS"/>
          <w:u w:color="404040"/>
          <w:bdr w:val="nil"/>
          <w:lang w:val="en-US" w:eastAsia="en-GB"/>
        </w:rPr>
        <w:t>As the most common long term condition in children asthma accounts for one in five consultations w</w:t>
      </w:r>
      <w:bookmarkStart w:id="1" w:name="_Ref487187328"/>
      <w:r w:rsidRPr="007F5AF9">
        <w:rPr>
          <w:rFonts w:eastAsia="Arial Unicode MS" w:hAnsi="Arial Unicode MS" w:cs="Arial Unicode MS"/>
          <w:u w:color="404040"/>
          <w:bdr w:val="nil"/>
          <w:lang w:val="en-US" w:eastAsia="en-GB"/>
        </w:rPr>
        <w:t>ith a GP</w:t>
      </w:r>
      <w:bookmarkEnd w:id="1"/>
      <w:r w:rsidRPr="007F5AF9">
        <w:rPr>
          <w:rFonts w:eastAsia="Arial Unicode MS" w:hAnsi="Arial Unicode MS" w:cs="Arial Unicode MS"/>
          <w:u w:color="404040"/>
          <w:bdr w:val="nil"/>
          <w:lang w:val="en-US" w:eastAsia="en-GB"/>
        </w:rPr>
        <w:t xml:space="preserve">. While London has pockets of world class services for children and young people with asthma, there is unacceptable variation in services, outcomes and patient experience between and across boroughs and from year to year. Hospital admission for asthma is a proxy for failure of asthma management and acts as an indicator of poor symptom management. Emergency admissions for asthma show a threefold variation across boroughs in London. Socioeconomic status, ethnicity and levels of air pollution are all factors in why need and provision may differ, however, variation due to differences in care quality, efficiency and equity needs to be considered and reduced. </w:t>
      </w:r>
    </w:p>
    <w:p w:rsidR="0050149F" w:rsidRPr="0050149F" w:rsidRDefault="0050149F" w:rsidP="0050149F">
      <w:pPr>
        <w:pBdr>
          <w:top w:val="nil"/>
          <w:left w:val="nil"/>
          <w:bottom w:val="nil"/>
          <w:right w:val="nil"/>
          <w:between w:val="nil"/>
          <w:bar w:val="nil"/>
        </w:pBdr>
        <w:outlineLvl w:val="0"/>
        <w:rPr>
          <w:rFonts w:eastAsia="Arial" w:cs="Arial"/>
          <w:b/>
          <w:bCs/>
          <w:color w:val="0072C6"/>
          <w:sz w:val="28"/>
          <w:szCs w:val="28"/>
          <w:u w:color="0072C6"/>
          <w:bdr w:val="nil"/>
          <w:lang w:eastAsia="en-GB"/>
        </w:rPr>
      </w:pPr>
      <w:r w:rsidRPr="0050149F">
        <w:rPr>
          <w:rFonts w:eastAsia="Arial Unicode MS" w:hAnsi="Arial Unicode MS" w:cs="Arial Unicode MS"/>
          <w:b/>
          <w:bCs/>
          <w:color w:val="0072C6"/>
          <w:sz w:val="28"/>
          <w:szCs w:val="28"/>
          <w:u w:color="0072C6"/>
          <w:bdr w:val="nil"/>
          <w:lang w:val="en-US" w:eastAsia="en-GB"/>
        </w:rPr>
        <w:t>The London asthma standards</w:t>
      </w:r>
    </w:p>
    <w:p w:rsidR="0050149F" w:rsidRPr="007F5AF9" w:rsidRDefault="0050149F" w:rsidP="0050149F">
      <w:pPr>
        <w:pBdr>
          <w:top w:val="nil"/>
          <w:left w:val="nil"/>
          <w:bottom w:val="nil"/>
          <w:right w:val="nil"/>
          <w:between w:val="nil"/>
          <w:bar w:val="nil"/>
        </w:pBdr>
        <w:spacing w:before="120" w:after="240"/>
        <w:rPr>
          <w:rFonts w:eastAsia="Arial Unicode MS" w:hAnsi="Arial Unicode MS" w:cs="Arial Unicode MS"/>
          <w:u w:color="404040"/>
          <w:bdr w:val="nil"/>
          <w:lang w:val="en-US" w:eastAsia="en-GB"/>
        </w:rPr>
      </w:pPr>
      <w:r w:rsidRPr="007F5AF9">
        <w:rPr>
          <w:rFonts w:eastAsia="Arial Unicode MS" w:hAnsi="Arial Unicode MS" w:cs="Arial Unicode MS"/>
          <w:u w:color="404040"/>
          <w:bdr w:val="nil"/>
          <w:lang w:val="en-US" w:eastAsia="en-GB"/>
        </w:rPr>
        <w:t xml:space="preserve">Healthy London Partnership has developed a set of </w:t>
      </w:r>
      <w:hyperlink r:id="rId15" w:history="1">
        <w:r w:rsidRPr="007F5AF9">
          <w:rPr>
            <w:rFonts w:eastAsia="Arial Unicode MS" w:hAnsi="Arial Unicode MS" w:cs="Arial Unicode MS"/>
            <w:u w:val="single" w:color="0000FF"/>
            <w:bdr w:val="nil"/>
            <w:lang w:val="en-US" w:eastAsia="en-GB"/>
          </w:rPr>
          <w:t>ambitions</w:t>
        </w:r>
      </w:hyperlink>
      <w:r w:rsidRPr="007F5AF9">
        <w:rPr>
          <w:rFonts w:eastAsia="Arial Unicode MS" w:hAnsi="Arial Unicode MS" w:cs="Arial Unicode MS"/>
          <w:u w:color="404040"/>
          <w:bdr w:val="nil"/>
          <w:lang w:val="en-US" w:eastAsia="en-GB"/>
        </w:rPr>
        <w:t xml:space="preserve"> for how asthma care should be delivered across the city. </w:t>
      </w:r>
      <w:hyperlink r:id="rId16" w:history="1">
        <w:r w:rsidRPr="007F5AF9">
          <w:rPr>
            <w:rFonts w:eastAsia="Arial Unicode MS" w:hAnsi="Arial Unicode MS" w:cs="Arial Unicode MS"/>
            <w:u w:val="single" w:color="0000FF"/>
            <w:bdr w:val="nil"/>
            <w:lang w:val="en-US" w:eastAsia="en-GB"/>
          </w:rPr>
          <w:t>The London asthma standards for children and young people</w:t>
        </w:r>
      </w:hyperlink>
      <w:r w:rsidRPr="007F5AF9">
        <w:rPr>
          <w:rFonts w:eastAsia="Arial Unicode MS" w:hAnsi="Arial Unicode MS" w:cs="Arial Unicode MS"/>
          <w:u w:color="404040"/>
          <w:bdr w:val="nil"/>
          <w:lang w:val="en-US" w:eastAsia="en-GB"/>
        </w:rPr>
        <w:t xml:space="preserve"> bring together these ambitions for London with national and local standards.</w:t>
      </w:r>
    </w:p>
    <w:p w:rsidR="0050149F" w:rsidRPr="007F5AF9" w:rsidRDefault="0050149F" w:rsidP="0050149F">
      <w:pPr>
        <w:pBdr>
          <w:top w:val="nil"/>
          <w:left w:val="nil"/>
          <w:bottom w:val="nil"/>
          <w:right w:val="nil"/>
          <w:between w:val="nil"/>
          <w:bar w:val="nil"/>
        </w:pBdr>
        <w:spacing w:before="120" w:after="240"/>
        <w:rPr>
          <w:rFonts w:eastAsia="Arial Unicode MS" w:hAnsi="Arial Unicode MS" w:cs="Arial Unicode MS"/>
          <w:u w:color="404040"/>
          <w:bdr w:val="nil"/>
          <w:lang w:val="en-US" w:eastAsia="en-GB"/>
        </w:rPr>
      </w:pPr>
      <w:r w:rsidRPr="007F5AF9">
        <w:rPr>
          <w:rFonts w:eastAsia="Arial Unicode MS" w:hAnsi="Arial Unicode MS" w:cs="Arial Unicode MS"/>
          <w:u w:color="404040"/>
          <w:bdr w:val="nil"/>
          <w:lang w:val="en-US" w:eastAsia="en-GB"/>
        </w:rPr>
        <w:t xml:space="preserve">The online </w:t>
      </w:r>
      <w:hyperlink r:id="rId17" w:history="1">
        <w:r w:rsidRPr="007F5AF9">
          <w:rPr>
            <w:rFonts w:eastAsia="Arial Unicode MS" w:hAnsi="Arial Unicode MS" w:cs="Arial Unicode MS"/>
            <w:u w:val="single" w:color="0000FF"/>
            <w:bdr w:val="nil"/>
            <w:lang w:val="en-US" w:eastAsia="en-GB"/>
          </w:rPr>
          <w:t>London asthma toolkit</w:t>
        </w:r>
      </w:hyperlink>
      <w:r w:rsidRPr="007F5AF9">
        <w:rPr>
          <w:rFonts w:eastAsia="Arial Unicode MS" w:hAnsi="Arial Unicode MS" w:cs="Arial Unicode MS"/>
          <w:u w:color="404040"/>
          <w:bdr w:val="nil"/>
          <w:lang w:val="en-US" w:eastAsia="en-GB"/>
        </w:rPr>
        <w:t xml:space="preserve"> is available to support healthcare professionals, commissioners, schools, parents, carers, children and young people in London implement the asthma standards for children and young people. It has a specific section devoted to acute hospital care. The toolkit provides practical resources for all those involved in caring for children and young people with asthma and can be accessed anywhere, at any time. </w:t>
      </w:r>
    </w:p>
    <w:p w:rsidR="0050149F" w:rsidRPr="0050149F" w:rsidRDefault="006C07A2" w:rsidP="0050149F">
      <w:pPr>
        <w:pBdr>
          <w:top w:val="nil"/>
          <w:left w:val="nil"/>
          <w:bottom w:val="nil"/>
          <w:right w:val="nil"/>
          <w:between w:val="nil"/>
          <w:bar w:val="nil"/>
        </w:pBdr>
        <w:spacing w:before="120" w:after="120"/>
        <w:rPr>
          <w:rFonts w:eastAsia="Arial Unicode MS" w:hAnsi="Arial Unicode MS" w:cs="Arial Unicode MS"/>
          <w:color w:val="000000"/>
          <w:u w:color="000000"/>
          <w:bdr w:val="nil"/>
          <w:lang w:val="en-US" w:eastAsia="en-GB"/>
        </w:rPr>
      </w:pPr>
      <w:r>
        <w:rPr>
          <w:rFonts w:eastAsia="Arial Unicode MS" w:hAnsi="Arial Unicode MS" w:cs="Arial Unicode MS"/>
          <w:noProof/>
          <w:color w:val="000000"/>
          <w:u w:color="000000"/>
          <w:bdr w:val="nil"/>
          <w:lang w:eastAsia="en-GB"/>
        </w:rPr>
        <w:lastRenderedPageBreak/>
        <w:drawing>
          <wp:inline distT="0" distB="0" distL="0" distR="0">
            <wp:extent cx="5924550" cy="1343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24550" cy="1343025"/>
                    </a:xfrm>
                    <a:prstGeom prst="rect">
                      <a:avLst/>
                    </a:prstGeom>
                    <a:noFill/>
                    <a:ln>
                      <a:noFill/>
                    </a:ln>
                  </pic:spPr>
                </pic:pic>
              </a:graphicData>
            </a:graphic>
          </wp:inline>
        </w:drawing>
      </w:r>
    </w:p>
    <w:p w:rsidR="0050149F" w:rsidRPr="0050149F" w:rsidRDefault="0050149F" w:rsidP="0050149F">
      <w:pPr>
        <w:pBdr>
          <w:top w:val="nil"/>
          <w:left w:val="nil"/>
          <w:bottom w:val="nil"/>
          <w:right w:val="nil"/>
          <w:between w:val="nil"/>
          <w:bar w:val="nil"/>
        </w:pBdr>
        <w:spacing w:after="120"/>
        <w:outlineLvl w:val="0"/>
        <w:rPr>
          <w:rFonts w:eastAsia="Arial" w:cs="Arial"/>
          <w:b/>
          <w:bCs/>
          <w:color w:val="0072C6"/>
          <w:sz w:val="28"/>
          <w:szCs w:val="28"/>
          <w:u w:color="0072C6"/>
          <w:bdr w:val="nil"/>
          <w:lang w:eastAsia="en-GB"/>
        </w:rPr>
      </w:pPr>
      <w:r w:rsidRPr="0050149F">
        <w:rPr>
          <w:rFonts w:eastAsia="Arial Unicode MS" w:hAnsi="Arial Unicode MS" w:cs="Arial Unicode MS"/>
          <w:b/>
          <w:bCs/>
          <w:color w:val="0072C6"/>
          <w:sz w:val="28"/>
          <w:szCs w:val="28"/>
          <w:u w:color="0072C6"/>
          <w:bdr w:val="nil"/>
          <w:lang w:val="en-US" w:eastAsia="en-GB"/>
        </w:rPr>
        <w:t xml:space="preserve">Bringing about change </w:t>
      </w:r>
      <w:r w:rsidRPr="0050149F">
        <w:rPr>
          <w:rFonts w:ascii="Arial Unicode MS" w:eastAsia="Arial Unicode MS" w:cs="Arial Unicode MS"/>
          <w:b/>
          <w:bCs/>
          <w:color w:val="0072C6"/>
          <w:sz w:val="28"/>
          <w:szCs w:val="28"/>
          <w:u w:color="0072C6"/>
          <w:bdr w:val="nil"/>
          <w:lang w:eastAsia="en-GB"/>
        </w:rPr>
        <w:t>–</w:t>
      </w:r>
      <w:r w:rsidRPr="0050149F">
        <w:rPr>
          <w:rFonts w:ascii="Arial Unicode MS" w:eastAsia="Arial Unicode MS" w:cs="Arial Unicode MS"/>
          <w:b/>
          <w:bCs/>
          <w:color w:val="0072C6"/>
          <w:sz w:val="28"/>
          <w:szCs w:val="28"/>
          <w:u w:color="0072C6"/>
          <w:bdr w:val="nil"/>
          <w:lang w:eastAsia="en-GB"/>
        </w:rPr>
        <w:t xml:space="preserve"> </w:t>
      </w:r>
      <w:r w:rsidRPr="0050149F">
        <w:rPr>
          <w:rFonts w:eastAsia="Arial Unicode MS" w:hAnsi="Arial Unicode MS" w:cs="Arial Unicode MS"/>
          <w:b/>
          <w:bCs/>
          <w:color w:val="0072C6"/>
          <w:sz w:val="28"/>
          <w:szCs w:val="28"/>
          <w:u w:color="0072C6"/>
          <w:bdr w:val="nil"/>
          <w:lang w:val="en-US" w:eastAsia="en-GB"/>
        </w:rPr>
        <w:t>#AskAboutAsthma</w:t>
      </w:r>
    </w:p>
    <w:p w:rsidR="0050149F" w:rsidRPr="007F5AF9" w:rsidRDefault="0050149F" w:rsidP="0050149F">
      <w:pPr>
        <w:pBdr>
          <w:top w:val="nil"/>
          <w:left w:val="nil"/>
          <w:bottom w:val="nil"/>
          <w:right w:val="nil"/>
          <w:between w:val="nil"/>
          <w:bar w:val="nil"/>
        </w:pBdr>
        <w:spacing w:before="120" w:after="240"/>
        <w:rPr>
          <w:rFonts w:eastAsia="Arial Unicode MS" w:hAnsi="Arial Unicode MS" w:cs="Arial Unicode MS"/>
          <w:u w:color="404040"/>
          <w:bdr w:val="nil"/>
          <w:lang w:val="en-US" w:eastAsia="en-GB"/>
        </w:rPr>
      </w:pPr>
      <w:r w:rsidRPr="007F5AF9">
        <w:rPr>
          <w:rFonts w:eastAsia="Arial Unicode MS" w:hAnsi="Arial Unicode MS" w:cs="Arial Unicode MS"/>
          <w:u w:color="404040"/>
          <w:bdr w:val="nil"/>
          <w:lang w:val="en-US" w:eastAsia="en-GB"/>
        </w:rPr>
        <w:t xml:space="preserve">There are </w:t>
      </w:r>
      <w:r w:rsidRPr="007F5AF9">
        <w:rPr>
          <w:rFonts w:eastAsia="Arial Unicode MS" w:hAnsi="Arial Unicode MS" w:cs="Arial Unicode MS"/>
          <w:b/>
          <w:bCs/>
          <w:u w:color="404040"/>
          <w:bdr w:val="nil"/>
          <w:lang w:val="en-US" w:eastAsia="en-GB"/>
        </w:rPr>
        <w:t>three very simple measures</w:t>
      </w:r>
      <w:r w:rsidRPr="007F5AF9">
        <w:rPr>
          <w:rFonts w:eastAsia="Arial Unicode MS" w:hAnsi="Arial Unicode MS" w:cs="Arial Unicode MS"/>
          <w:u w:color="404040"/>
          <w:bdr w:val="nil"/>
          <w:lang w:val="en-US" w:eastAsia="en-GB"/>
        </w:rPr>
        <w:t xml:space="preserve"> which if used consistently for all CYP with asthma would have a massive impact on quality of life for these children and young people. </w:t>
      </w:r>
    </w:p>
    <w:p w:rsidR="003F4853" w:rsidRPr="007F5AF9" w:rsidRDefault="003F4853" w:rsidP="003F4853">
      <w:pPr>
        <w:numPr>
          <w:ilvl w:val="0"/>
          <w:numId w:val="8"/>
        </w:numPr>
        <w:pBdr>
          <w:top w:val="nil"/>
          <w:left w:val="nil"/>
          <w:bottom w:val="nil"/>
          <w:right w:val="nil"/>
          <w:between w:val="nil"/>
          <w:bar w:val="nil"/>
        </w:pBdr>
        <w:spacing w:before="120" w:after="240"/>
        <w:ind w:left="709" w:hanging="709"/>
        <w:rPr>
          <w:rFonts w:eastAsia="Arial" w:cs="Arial"/>
        </w:rPr>
      </w:pPr>
      <w:r w:rsidRPr="007F5AF9">
        <w:t xml:space="preserve">The use of a </w:t>
      </w:r>
      <w:hyperlink r:id="rId19" w:history="1">
        <w:r w:rsidRPr="007F5AF9">
          <w:rPr>
            <w:b/>
            <w:bCs/>
            <w:u w:val="single"/>
          </w:rPr>
          <w:t>written asthma action plan</w:t>
        </w:r>
      </w:hyperlink>
      <w:r w:rsidRPr="007F5AF9">
        <w:t xml:space="preserve"> drawn up between a clinician and asthma sufferer means people are four times less likely to have to go to hospital for their asthma. Only 28 </w:t>
      </w:r>
      <w:r w:rsidRPr="007F5AF9">
        <w:rPr>
          <w:rFonts w:ascii="Arial Unicode MS"/>
        </w:rPr>
        <w:t>–</w:t>
      </w:r>
      <w:r w:rsidRPr="007F5AF9">
        <w:rPr>
          <w:rFonts w:ascii="Arial Unicode MS"/>
        </w:rPr>
        <w:t xml:space="preserve"> </w:t>
      </w:r>
      <w:r w:rsidRPr="007F5AF9">
        <w:t>48% of CYP with asthma in London have an asthma plan.</w:t>
      </w:r>
    </w:p>
    <w:p w:rsidR="003F4853" w:rsidRPr="007F5AF9" w:rsidRDefault="003F4853" w:rsidP="003F4853">
      <w:pPr>
        <w:numPr>
          <w:ilvl w:val="0"/>
          <w:numId w:val="8"/>
        </w:numPr>
        <w:pBdr>
          <w:top w:val="nil"/>
          <w:left w:val="nil"/>
          <w:bottom w:val="nil"/>
          <w:right w:val="nil"/>
          <w:between w:val="nil"/>
          <w:bar w:val="nil"/>
        </w:pBdr>
        <w:spacing w:before="120" w:after="240"/>
        <w:ind w:left="709" w:hanging="709"/>
        <w:rPr>
          <w:rFonts w:eastAsia="Arial" w:cs="Arial"/>
        </w:rPr>
      </w:pPr>
      <w:r w:rsidRPr="007F5AF9">
        <w:t xml:space="preserve">Ensuring every child or young person (and their families/carers) understands how to </w:t>
      </w:r>
      <w:hyperlink r:id="rId20" w:history="1">
        <w:r w:rsidRPr="007F5AF9">
          <w:rPr>
            <w:b/>
            <w:bCs/>
            <w:u w:val="single"/>
          </w:rPr>
          <w:t>use their inhaler effectively</w:t>
        </w:r>
      </w:hyperlink>
      <w:r w:rsidRPr="007F5AF9">
        <w:rPr>
          <w:b/>
          <w:bCs/>
        </w:rPr>
        <w:t xml:space="preserve">. </w:t>
      </w:r>
      <w:r w:rsidRPr="007F5AF9">
        <w:t xml:space="preserve">Less than </w:t>
      </w:r>
      <w:r w:rsidRPr="007F5AF9">
        <w:rPr>
          <w:rFonts w:ascii="Arial Unicode MS"/>
        </w:rPr>
        <w:t>¾</w:t>
      </w:r>
      <w:r w:rsidRPr="007F5AF9">
        <w:rPr>
          <w:rFonts w:ascii="Arial Unicode MS"/>
        </w:rPr>
        <w:t xml:space="preserve"> </w:t>
      </w:r>
      <w:r w:rsidRPr="007F5AF9">
        <w:t xml:space="preserve">of CYP have any form of instruction in how to use their inhalers meaning they may not be getting the full benefit of their asthma medication. </w:t>
      </w:r>
    </w:p>
    <w:p w:rsidR="003F4853" w:rsidRPr="007F5AF9" w:rsidRDefault="003F4853" w:rsidP="003F4853">
      <w:pPr>
        <w:numPr>
          <w:ilvl w:val="0"/>
          <w:numId w:val="8"/>
        </w:numPr>
        <w:pBdr>
          <w:top w:val="nil"/>
          <w:left w:val="nil"/>
          <w:bottom w:val="nil"/>
          <w:right w:val="nil"/>
          <w:between w:val="nil"/>
          <w:bar w:val="nil"/>
        </w:pBdr>
        <w:spacing w:before="120" w:after="240"/>
        <w:ind w:left="709" w:hanging="709"/>
        <w:rPr>
          <w:rFonts w:eastAsia="Arial" w:cs="Arial"/>
        </w:rPr>
      </w:pPr>
      <w:r w:rsidRPr="007F5AF9">
        <w:t xml:space="preserve">An </w:t>
      </w:r>
      <w:hyperlink r:id="rId21" w:history="1">
        <w:r w:rsidRPr="007F5AF9">
          <w:rPr>
            <w:b/>
            <w:bCs/>
            <w:u w:val="single"/>
          </w:rPr>
          <w:t>annual asthma review</w:t>
        </w:r>
      </w:hyperlink>
      <w:r w:rsidRPr="007F5AF9">
        <w:rPr>
          <w:b/>
          <w:bCs/>
        </w:rPr>
        <w:t xml:space="preserve"> </w:t>
      </w:r>
      <w:r w:rsidRPr="007F5AF9">
        <w:t>which will ensure those with asthma have effective regular review of their condition and management</w:t>
      </w:r>
    </w:p>
    <w:p w:rsidR="0050149F" w:rsidRPr="007F5AF9" w:rsidRDefault="0050149F" w:rsidP="0050149F">
      <w:pPr>
        <w:pBdr>
          <w:top w:val="nil"/>
          <w:left w:val="nil"/>
          <w:bottom w:val="nil"/>
          <w:right w:val="nil"/>
          <w:between w:val="nil"/>
          <w:bar w:val="nil"/>
        </w:pBdr>
        <w:spacing w:before="120" w:after="240"/>
        <w:rPr>
          <w:rFonts w:eastAsia="Arial Unicode MS" w:hAnsi="Arial Unicode MS" w:cs="Arial Unicode MS"/>
          <w:u w:color="404040"/>
          <w:bdr w:val="nil"/>
          <w:lang w:val="en-US" w:eastAsia="en-GB"/>
        </w:rPr>
      </w:pPr>
      <w:r w:rsidRPr="007F5AF9">
        <w:rPr>
          <w:rFonts w:eastAsia="Arial Unicode MS" w:hAnsi="Arial Unicode MS" w:cs="Arial Unicode MS"/>
          <w:u w:color="404040"/>
          <w:bdr w:val="nil"/>
          <w:lang w:val="en-US" w:eastAsia="en-GB"/>
        </w:rPr>
        <w:t>The #</w:t>
      </w:r>
      <w:r w:rsidRPr="007F5AF9">
        <w:rPr>
          <w:rFonts w:eastAsia="Arial Unicode MS" w:hAnsi="Arial Unicode MS" w:cs="Arial Unicode MS"/>
          <w:b/>
          <w:bCs/>
          <w:u w:color="404040"/>
          <w:bdr w:val="nil"/>
          <w:lang w:val="en-US" w:eastAsia="en-GB"/>
        </w:rPr>
        <w:t>AskAboutAsthma</w:t>
      </w:r>
      <w:r w:rsidRPr="007F5AF9">
        <w:rPr>
          <w:rFonts w:eastAsia="Arial Unicode MS" w:hAnsi="Arial Unicode MS" w:cs="Arial Unicode MS"/>
          <w:u w:color="404040"/>
          <w:bdr w:val="nil"/>
          <w:lang w:val="en-US" w:eastAsia="en-GB"/>
        </w:rPr>
        <w:t xml:space="preserve"> campaign encourages CYP and their families to ask for these three simple effective interventions to help them control their asthma. In addition, it identifies questions that healthcare professionals should ask of those CYP with asthma to help optimise care</w:t>
      </w:r>
    </w:p>
    <w:p w:rsidR="0050149F" w:rsidRPr="0050149F" w:rsidRDefault="0050149F" w:rsidP="0050149F">
      <w:pPr>
        <w:pBdr>
          <w:top w:val="nil"/>
          <w:left w:val="nil"/>
          <w:bottom w:val="nil"/>
          <w:right w:val="nil"/>
          <w:between w:val="nil"/>
          <w:bar w:val="nil"/>
        </w:pBdr>
        <w:rPr>
          <w:rFonts w:eastAsia="Arial" w:cs="Arial"/>
          <w:b/>
          <w:bCs/>
          <w:color w:val="0072C6"/>
          <w:sz w:val="28"/>
          <w:szCs w:val="28"/>
          <w:u w:color="0072C6"/>
          <w:bdr w:val="nil"/>
          <w:lang w:eastAsia="en-GB"/>
        </w:rPr>
      </w:pPr>
      <w:r w:rsidRPr="0050149F">
        <w:rPr>
          <w:rFonts w:eastAsia="Arial Unicode MS" w:hAnsi="Arial Unicode MS" w:cs="Arial Unicode MS"/>
          <w:b/>
          <w:bCs/>
          <w:color w:val="0072C6"/>
          <w:sz w:val="28"/>
          <w:szCs w:val="28"/>
          <w:u w:color="0072C6"/>
          <w:bdr w:val="nil"/>
          <w:lang w:val="en-US" w:eastAsia="en-GB"/>
        </w:rPr>
        <w:t>Bringing about change - system-wide pledges</w:t>
      </w:r>
    </w:p>
    <w:p w:rsidR="0050149F" w:rsidRPr="0050149F" w:rsidRDefault="0050149F" w:rsidP="0050149F">
      <w:pPr>
        <w:pBdr>
          <w:top w:val="nil"/>
          <w:left w:val="nil"/>
          <w:bottom w:val="nil"/>
          <w:right w:val="nil"/>
          <w:between w:val="nil"/>
          <w:bar w:val="nil"/>
        </w:pBdr>
        <w:rPr>
          <w:rFonts w:eastAsia="Arial" w:cs="Arial"/>
          <w:color w:val="000000"/>
          <w:u w:color="000000"/>
          <w:bdr w:val="nil"/>
          <w:lang w:eastAsia="en-GB"/>
        </w:rPr>
      </w:pPr>
      <w:r w:rsidRPr="0050149F">
        <w:rPr>
          <w:rFonts w:eastAsia="Arial Unicode MS" w:hAnsi="Arial Unicode MS" w:cs="Arial Unicode MS"/>
          <w:color w:val="000000"/>
          <w:u w:color="000000"/>
          <w:bdr w:val="nil"/>
          <w:lang w:val="en-US" w:eastAsia="en-GB"/>
        </w:rPr>
        <w:t xml:space="preserve">In addition to the three simple measures outlined above, improving outcomes for asthma is about leadership, accountability and training in every aspect of asthma care. It requires commitment to an integrated approach and outcomes need to be meaningful and based on meeting the asthma standards. </w:t>
      </w:r>
    </w:p>
    <w:p w:rsidR="0050149F" w:rsidRPr="0050149F" w:rsidRDefault="0050149F" w:rsidP="0050149F">
      <w:pPr>
        <w:pBdr>
          <w:top w:val="nil"/>
          <w:left w:val="nil"/>
          <w:bottom w:val="nil"/>
          <w:right w:val="nil"/>
          <w:between w:val="nil"/>
          <w:bar w:val="nil"/>
        </w:pBdr>
        <w:spacing w:before="120" w:after="120"/>
        <w:rPr>
          <w:rFonts w:eastAsia="Arial Unicode MS" w:hAnsi="Arial Unicode MS" w:cs="Arial Unicode MS"/>
          <w:color w:val="000000"/>
          <w:u w:color="000000"/>
          <w:bdr w:val="nil"/>
          <w:lang w:val="en-US" w:eastAsia="en-GB"/>
        </w:rPr>
      </w:pPr>
      <w:r w:rsidRPr="0050149F">
        <w:rPr>
          <w:rFonts w:eastAsia="Arial Unicode MS" w:hAnsi="Arial Unicode MS" w:cs="Arial Unicode MS"/>
          <w:color w:val="000000"/>
          <w:u w:color="000000"/>
          <w:bdr w:val="nil"/>
          <w:lang w:val="en-US" w:eastAsia="en-GB"/>
        </w:rPr>
        <w:t xml:space="preserve">By aligning our efforts, children and young people with asthma and their families would be diagnosed earlier, would receive better management and experience improved quality of life. There would be less illness and fewer deaths associated with asthma, with less burden on the child, family and NHS as a result.  </w:t>
      </w:r>
    </w:p>
    <w:p w:rsidR="0050149F" w:rsidRPr="0050149F" w:rsidRDefault="0050149F" w:rsidP="0050149F">
      <w:pPr>
        <w:pBdr>
          <w:top w:val="nil"/>
          <w:left w:val="nil"/>
          <w:bottom w:val="nil"/>
          <w:right w:val="nil"/>
          <w:between w:val="nil"/>
          <w:bar w:val="nil"/>
        </w:pBdr>
        <w:spacing w:after="0"/>
        <w:rPr>
          <w:rFonts w:eastAsia="Arial Unicode MS" w:hAnsi="Arial Unicode MS" w:cs="Arial Unicode MS"/>
          <w:color w:val="000000"/>
          <w:u w:color="000000"/>
          <w:bdr w:val="nil"/>
          <w:lang w:val="en-US" w:eastAsia="en-GB"/>
        </w:rPr>
      </w:pPr>
      <w:r w:rsidRPr="0050149F">
        <w:rPr>
          <w:rFonts w:eastAsia="Arial Unicode MS" w:hAnsi="Arial Unicode MS" w:cs="Arial Unicode MS"/>
          <w:color w:val="000000"/>
          <w:u w:color="000000"/>
          <w:bdr w:val="nil"/>
          <w:lang w:val="en-US" w:eastAsia="en-GB"/>
        </w:rPr>
        <w:t>This agreement is aimed at everyone involved in the treatment and management of CYP:</w:t>
      </w:r>
    </w:p>
    <w:p w:rsidR="0050149F" w:rsidRPr="0050149F" w:rsidRDefault="0050149F" w:rsidP="0096650F">
      <w:pPr>
        <w:numPr>
          <w:ilvl w:val="0"/>
          <w:numId w:val="9"/>
        </w:numPr>
        <w:pBdr>
          <w:top w:val="nil"/>
          <w:left w:val="nil"/>
          <w:bottom w:val="nil"/>
          <w:right w:val="nil"/>
          <w:between w:val="nil"/>
          <w:bar w:val="nil"/>
        </w:pBdr>
        <w:spacing w:after="0" w:line="240" w:lineRule="auto"/>
        <w:ind w:left="714" w:hanging="357"/>
        <w:rPr>
          <w:rFonts w:eastAsia="Arial Unicode MS" w:hAnsi="Arial Unicode MS" w:cs="Arial Unicode MS"/>
          <w:color w:val="000000"/>
          <w:u w:color="000000"/>
          <w:bdr w:val="nil"/>
          <w:lang w:val="en-US" w:eastAsia="en-GB"/>
        </w:rPr>
      </w:pPr>
      <w:r w:rsidRPr="0050149F">
        <w:rPr>
          <w:rFonts w:eastAsia="Arial Unicode MS" w:hAnsi="Arial Unicode MS" w:cs="Arial Unicode MS"/>
          <w:color w:val="000000"/>
          <w:u w:color="000000"/>
          <w:bdr w:val="nil"/>
          <w:lang w:val="en-US" w:eastAsia="en-GB"/>
        </w:rPr>
        <w:t>GP Federations</w:t>
      </w:r>
    </w:p>
    <w:p w:rsidR="0050149F" w:rsidRPr="0050149F" w:rsidRDefault="0050149F" w:rsidP="0096650F">
      <w:pPr>
        <w:numPr>
          <w:ilvl w:val="0"/>
          <w:numId w:val="10"/>
        </w:numPr>
        <w:pBdr>
          <w:top w:val="nil"/>
          <w:left w:val="nil"/>
          <w:bottom w:val="nil"/>
          <w:right w:val="nil"/>
          <w:between w:val="nil"/>
          <w:bar w:val="nil"/>
        </w:pBdr>
        <w:spacing w:after="0" w:line="240" w:lineRule="auto"/>
        <w:ind w:left="714" w:hanging="357"/>
        <w:rPr>
          <w:rFonts w:eastAsia="Arial Unicode MS" w:hAnsi="Arial Unicode MS" w:cs="Arial Unicode MS"/>
          <w:color w:val="000000"/>
          <w:u w:color="000000"/>
          <w:bdr w:val="nil"/>
          <w:lang w:val="en-US" w:eastAsia="en-GB"/>
        </w:rPr>
      </w:pPr>
      <w:r w:rsidRPr="0050149F">
        <w:rPr>
          <w:rFonts w:eastAsia="Arial Unicode MS" w:hAnsi="Arial Unicode MS" w:cs="Arial Unicode MS"/>
          <w:color w:val="000000"/>
          <w:u w:color="000000"/>
          <w:bdr w:val="nil"/>
          <w:lang w:val="en-US" w:eastAsia="en-GB"/>
        </w:rPr>
        <w:t xml:space="preserve">Pharmacists </w:t>
      </w:r>
    </w:p>
    <w:p w:rsidR="0050149F" w:rsidRPr="0050149F" w:rsidRDefault="0050149F" w:rsidP="0096650F">
      <w:pPr>
        <w:numPr>
          <w:ilvl w:val="0"/>
          <w:numId w:val="11"/>
        </w:numPr>
        <w:pBdr>
          <w:top w:val="nil"/>
          <w:left w:val="nil"/>
          <w:bottom w:val="nil"/>
          <w:right w:val="nil"/>
          <w:between w:val="nil"/>
          <w:bar w:val="nil"/>
        </w:pBdr>
        <w:spacing w:after="0" w:line="240" w:lineRule="auto"/>
        <w:ind w:left="714" w:hanging="357"/>
        <w:rPr>
          <w:rFonts w:eastAsia="Arial Unicode MS" w:hAnsi="Arial Unicode MS" w:cs="Arial Unicode MS"/>
          <w:color w:val="000000"/>
          <w:u w:color="000000"/>
          <w:bdr w:val="nil"/>
          <w:lang w:val="en-US" w:eastAsia="en-GB"/>
        </w:rPr>
      </w:pPr>
      <w:r w:rsidRPr="0050149F">
        <w:rPr>
          <w:rFonts w:eastAsia="Arial Unicode MS" w:hAnsi="Arial Unicode MS" w:cs="Arial Unicode MS"/>
          <w:color w:val="000000"/>
          <w:u w:color="000000"/>
          <w:bdr w:val="nil"/>
          <w:lang w:val="en-US" w:eastAsia="en-GB"/>
        </w:rPr>
        <w:t>Acute trusts (providing emergency and routine care)</w:t>
      </w:r>
    </w:p>
    <w:p w:rsidR="0050149F" w:rsidRPr="0050149F" w:rsidRDefault="0050149F" w:rsidP="0096650F">
      <w:pPr>
        <w:numPr>
          <w:ilvl w:val="0"/>
          <w:numId w:val="12"/>
        </w:numPr>
        <w:pBdr>
          <w:top w:val="nil"/>
          <w:left w:val="nil"/>
          <w:bottom w:val="nil"/>
          <w:right w:val="nil"/>
          <w:between w:val="nil"/>
          <w:bar w:val="nil"/>
        </w:pBdr>
        <w:spacing w:after="0" w:line="240" w:lineRule="auto"/>
        <w:ind w:left="714" w:hanging="357"/>
        <w:rPr>
          <w:rFonts w:eastAsia="Arial Unicode MS" w:hAnsi="Arial Unicode MS" w:cs="Arial Unicode MS"/>
          <w:color w:val="000000"/>
          <w:u w:color="000000"/>
          <w:bdr w:val="nil"/>
          <w:lang w:val="en-US" w:eastAsia="en-GB"/>
        </w:rPr>
      </w:pPr>
      <w:r w:rsidRPr="0050149F">
        <w:rPr>
          <w:rFonts w:eastAsia="Arial Unicode MS" w:hAnsi="Arial Unicode MS" w:cs="Arial Unicode MS"/>
          <w:color w:val="000000"/>
          <w:u w:color="000000"/>
          <w:bdr w:val="nil"/>
          <w:lang w:val="en-US" w:eastAsia="en-GB"/>
        </w:rPr>
        <w:t>Specialist care organisations</w:t>
      </w:r>
    </w:p>
    <w:p w:rsidR="0050149F" w:rsidRPr="0050149F" w:rsidRDefault="0050149F" w:rsidP="0096650F">
      <w:pPr>
        <w:numPr>
          <w:ilvl w:val="0"/>
          <w:numId w:val="13"/>
        </w:numPr>
        <w:pBdr>
          <w:top w:val="nil"/>
          <w:left w:val="nil"/>
          <w:bottom w:val="nil"/>
          <w:right w:val="nil"/>
          <w:between w:val="nil"/>
          <w:bar w:val="nil"/>
        </w:pBdr>
        <w:spacing w:after="0" w:line="240" w:lineRule="auto"/>
        <w:ind w:left="714" w:hanging="357"/>
        <w:rPr>
          <w:rFonts w:eastAsia="Arial Unicode MS" w:hAnsi="Arial Unicode MS" w:cs="Arial Unicode MS"/>
          <w:color w:val="000000"/>
          <w:u w:color="000000"/>
          <w:bdr w:val="nil"/>
          <w:lang w:val="en-US" w:eastAsia="en-GB"/>
        </w:rPr>
      </w:pPr>
      <w:r w:rsidRPr="0050149F">
        <w:rPr>
          <w:rFonts w:eastAsia="Arial Unicode MS" w:hAnsi="Arial Unicode MS" w:cs="Arial Unicode MS"/>
          <w:color w:val="000000"/>
          <w:u w:color="000000"/>
          <w:bdr w:val="nil"/>
          <w:lang w:val="en-US" w:eastAsia="en-GB"/>
        </w:rPr>
        <w:t>Commissioners</w:t>
      </w:r>
    </w:p>
    <w:p w:rsidR="0050149F" w:rsidRPr="0050149F" w:rsidRDefault="0050149F" w:rsidP="0096650F">
      <w:pPr>
        <w:numPr>
          <w:ilvl w:val="0"/>
          <w:numId w:val="14"/>
        </w:numPr>
        <w:pBdr>
          <w:top w:val="nil"/>
          <w:left w:val="nil"/>
          <w:bottom w:val="nil"/>
          <w:right w:val="nil"/>
          <w:between w:val="nil"/>
          <w:bar w:val="nil"/>
        </w:pBdr>
        <w:spacing w:after="0" w:line="240" w:lineRule="auto"/>
        <w:ind w:left="714" w:hanging="357"/>
        <w:rPr>
          <w:rFonts w:eastAsia="Arial Unicode MS" w:hAnsi="Arial Unicode MS" w:cs="Arial Unicode MS"/>
          <w:color w:val="000000"/>
          <w:u w:color="000000"/>
          <w:bdr w:val="nil"/>
          <w:lang w:val="en-US" w:eastAsia="en-GB"/>
        </w:rPr>
      </w:pPr>
      <w:r w:rsidRPr="0050149F">
        <w:rPr>
          <w:rFonts w:eastAsia="Arial Unicode MS" w:hAnsi="Arial Unicode MS" w:cs="Arial Unicode MS"/>
          <w:color w:val="000000"/>
          <w:u w:color="000000"/>
          <w:bdr w:val="nil"/>
          <w:lang w:val="en-US" w:eastAsia="en-GB"/>
        </w:rPr>
        <w:t>Schools</w:t>
      </w:r>
    </w:p>
    <w:p w:rsidR="0050149F" w:rsidRPr="0050149F" w:rsidRDefault="0050149F" w:rsidP="0050149F">
      <w:pPr>
        <w:pBdr>
          <w:top w:val="nil"/>
          <w:left w:val="nil"/>
          <w:bottom w:val="nil"/>
          <w:right w:val="nil"/>
          <w:between w:val="nil"/>
          <w:bar w:val="nil"/>
        </w:pBdr>
        <w:rPr>
          <w:rFonts w:eastAsia="Arial" w:cs="Arial"/>
          <w:color w:val="000000"/>
          <w:u w:color="000000"/>
          <w:bdr w:val="nil"/>
          <w:lang w:eastAsia="en-GB"/>
        </w:rPr>
      </w:pPr>
      <w:r w:rsidRPr="0050149F">
        <w:rPr>
          <w:rFonts w:eastAsia="Arial Unicode MS" w:hAnsi="Arial Unicode MS" w:cs="Arial Unicode MS"/>
          <w:color w:val="000000"/>
          <w:u w:color="000000"/>
          <w:bdr w:val="nil"/>
          <w:lang w:val="en-US" w:eastAsia="en-GB"/>
        </w:rPr>
        <w:lastRenderedPageBreak/>
        <w:t xml:space="preserve">We ask these groups to sign a pledge to improve the care and management of children and young people with asthma through supporting and working towards achieving the asthma </w:t>
      </w:r>
      <w:r w:rsidRPr="0050149F">
        <w:rPr>
          <w:rFonts w:eastAsia="Arial Unicode MS" w:cs="Arial"/>
          <w:color w:val="000000"/>
          <w:u w:color="000000"/>
          <w:bdr w:val="nil"/>
          <w:lang w:val="en-US" w:eastAsia="en-GB"/>
        </w:rPr>
        <w:t>standards relevant to them.</w:t>
      </w:r>
    </w:p>
    <w:p w:rsidR="0050149F" w:rsidRPr="007F5AF9" w:rsidRDefault="0050149F" w:rsidP="0050149F">
      <w:pPr>
        <w:pStyle w:val="Title"/>
        <w:rPr>
          <w:rFonts w:eastAsia="Arial Unicode MS" w:cs="Arial"/>
          <w:b w:val="0"/>
          <w:color w:val="auto"/>
          <w:sz w:val="22"/>
          <w:szCs w:val="22"/>
          <w:bdr w:val="nil"/>
          <w:lang w:val="en-US"/>
        </w:rPr>
      </w:pPr>
      <w:r w:rsidRPr="007F5AF9">
        <w:rPr>
          <w:rFonts w:eastAsia="Arial Unicode MS" w:cs="Arial"/>
          <w:b w:val="0"/>
          <w:color w:val="auto"/>
          <w:sz w:val="22"/>
          <w:szCs w:val="22"/>
          <w:bdr w:val="nil"/>
          <w:lang w:val="en-US"/>
        </w:rPr>
        <w:t xml:space="preserve">As part of this pledge, we ask those who sign up to agree to reduce their own contribution to air pollution that is a significant contributor to asthma in our city.  Suggestions of </w:t>
      </w:r>
      <w:r w:rsidR="003F4853" w:rsidRPr="007F5AF9">
        <w:rPr>
          <w:rFonts w:eastAsia="Arial Unicode MS" w:cs="Arial"/>
          <w:b w:val="0"/>
          <w:color w:val="auto"/>
          <w:sz w:val="22"/>
          <w:szCs w:val="22"/>
          <w:bdr w:val="nil"/>
          <w:lang w:val="en-US"/>
        </w:rPr>
        <w:t xml:space="preserve">how to do this can be found in </w:t>
      </w:r>
      <w:hyperlink r:id="rId22" w:history="1">
        <w:r w:rsidR="003F4853" w:rsidRPr="007F5AF9">
          <w:rPr>
            <w:rStyle w:val="Hyperlink"/>
            <w:rFonts w:eastAsia="Arial Unicode MS" w:cs="Arial"/>
            <w:b w:val="0"/>
            <w:i/>
            <w:sz w:val="22"/>
            <w:szCs w:val="22"/>
            <w:bdr w:val="nil"/>
            <w:lang w:val="en-US"/>
          </w:rPr>
          <w:t>NHS Trusts: Air pollution reduction toolkit</w:t>
        </w:r>
        <w:r w:rsidR="003F4853" w:rsidRPr="007F5AF9">
          <w:rPr>
            <w:rStyle w:val="Hyperlink"/>
            <w:rFonts w:eastAsia="Arial Unicode MS" w:cs="Arial"/>
            <w:b w:val="0"/>
            <w:sz w:val="22"/>
            <w:szCs w:val="22"/>
            <w:bdr w:val="nil"/>
            <w:lang w:val="en-US"/>
          </w:rPr>
          <w:t>.</w:t>
        </w:r>
      </w:hyperlink>
    </w:p>
    <w:p w:rsidR="0050149F" w:rsidRDefault="0050149F">
      <w:pPr>
        <w:rPr>
          <w:rFonts w:ascii="Times New Roman" w:eastAsia="Arial Unicode MS" w:hAnsi="Arial Unicode MS" w:cs="Arial Unicode MS"/>
          <w:sz w:val="24"/>
          <w:szCs w:val="24"/>
          <w:bdr w:val="nil"/>
          <w:lang w:val="en-US"/>
        </w:rPr>
      </w:pPr>
      <w:r>
        <w:rPr>
          <w:rFonts w:ascii="Times New Roman" w:eastAsia="Arial Unicode MS" w:hAnsi="Arial Unicode MS" w:cs="Arial Unicode MS"/>
          <w:b/>
          <w:sz w:val="24"/>
          <w:szCs w:val="24"/>
          <w:bdr w:val="nil"/>
          <w:lang w:val="en-US"/>
        </w:rPr>
        <w:br w:type="page"/>
      </w:r>
    </w:p>
    <w:p w:rsidR="00135BEF" w:rsidRPr="007F5AF9" w:rsidRDefault="00135BEF" w:rsidP="00182ACC">
      <w:pPr>
        <w:pStyle w:val="Title"/>
        <w:spacing w:after="0" w:line="240" w:lineRule="auto"/>
        <w:rPr>
          <w:rFonts w:ascii="Source Sans Pro" w:eastAsia="Arial" w:cs="Arial"/>
          <w:bCs/>
          <w:color w:val="0072C6"/>
          <w:sz w:val="17"/>
          <w:szCs w:val="17"/>
          <w:u w:color="0072C6"/>
          <w:bdr w:val="nil"/>
          <w:lang w:eastAsia="en-GB"/>
        </w:rPr>
      </w:pPr>
      <w:r w:rsidRPr="007F5AF9">
        <w:rPr>
          <w:rFonts w:ascii="Source Sans Pro" w:hAnsi="Source Sans Pro"/>
          <w:noProof/>
          <w:sz w:val="17"/>
          <w:szCs w:val="17"/>
          <w:lang w:eastAsia="en-GB"/>
        </w:rPr>
        <w:lastRenderedPageBreak/>
        <w:drawing>
          <wp:anchor distT="0" distB="0" distL="114300" distR="114300" simplePos="0" relativeHeight="251668480" behindDoc="1" locked="0" layoutInCell="1" allowOverlap="1" wp14:anchorId="35CCF35A" wp14:editId="12A09E5D">
            <wp:simplePos x="0" y="0"/>
            <wp:positionH relativeFrom="column">
              <wp:posOffset>0</wp:posOffset>
            </wp:positionH>
            <wp:positionV relativeFrom="paragraph">
              <wp:posOffset>-266700</wp:posOffset>
            </wp:positionV>
            <wp:extent cx="1303020" cy="1303020"/>
            <wp:effectExtent l="0" t="0" r="0" b="0"/>
            <wp:wrapThrough wrapText="bothSides">
              <wp:wrapPolygon edited="0">
                <wp:start x="3158" y="0"/>
                <wp:lineTo x="1579" y="1579"/>
                <wp:lineTo x="0" y="4421"/>
                <wp:lineTo x="0" y="17053"/>
                <wp:lineTo x="2211" y="20526"/>
                <wp:lineTo x="3158" y="21158"/>
                <wp:lineTo x="18000" y="21158"/>
                <wp:lineTo x="18947" y="20526"/>
                <wp:lineTo x="21158" y="17053"/>
                <wp:lineTo x="21158" y="4421"/>
                <wp:lineTo x="19579" y="1579"/>
                <wp:lineTo x="18000" y="0"/>
                <wp:lineTo x="3158" y="0"/>
              </wp:wrapPolygon>
            </wp:wrapThrough>
            <wp:docPr id="4" name="Picture 4" descr="https://www.healthylondon.org/sites/default/files/styles/hlp_toolkit_icon_large/public/commisioners.png?itok=Iu77M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healthylondon.org/sites/default/files/styles/hlp_toolkit_icon_large/public/commisioners.png?itok=Iu77MiJ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3020" cy="1303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5AF9">
        <w:rPr>
          <w:rFonts w:eastAsia="Arial Unicode MS" w:hAnsi="Arial Unicode MS" w:cs="Arial Unicode MS"/>
          <w:bCs/>
          <w:sz w:val="28"/>
          <w:szCs w:val="28"/>
          <w:u w:color="0F7DBD"/>
          <w:bdr w:val="nil"/>
          <w:lang w:val="en-US" w:eastAsia="en-GB"/>
        </w:rPr>
        <w:t xml:space="preserve">An organisational pledge for </w:t>
      </w:r>
      <w:r w:rsidR="00182ACC" w:rsidRPr="007F5AF9">
        <w:rPr>
          <w:rFonts w:eastAsia="Arial Unicode MS" w:hAnsi="Arial Unicode MS" w:cs="Arial Unicode MS"/>
          <w:bCs/>
          <w:sz w:val="28"/>
          <w:szCs w:val="28"/>
          <w:u w:color="0F7DBD"/>
          <w:bdr w:val="nil"/>
          <w:lang w:val="en-US" w:eastAsia="en-GB"/>
        </w:rPr>
        <w:t xml:space="preserve">clinical </w:t>
      </w:r>
      <w:r w:rsidR="004F7C2F" w:rsidRPr="007F5AF9">
        <w:rPr>
          <w:rFonts w:eastAsia="Arial Unicode MS" w:hAnsi="Arial Unicode MS" w:cs="Arial Unicode MS"/>
          <w:bCs/>
          <w:sz w:val="28"/>
          <w:szCs w:val="28"/>
          <w:u w:color="0F7DBD"/>
          <w:bdr w:val="nil"/>
          <w:lang w:val="en-US" w:eastAsia="en-GB"/>
        </w:rPr>
        <w:t>commissioning</w:t>
      </w:r>
      <w:r w:rsidR="00182ACC" w:rsidRPr="007F5AF9">
        <w:rPr>
          <w:rFonts w:eastAsia="Arial Unicode MS" w:hAnsi="Arial Unicode MS" w:cs="Arial Unicode MS"/>
          <w:bCs/>
          <w:sz w:val="28"/>
          <w:szCs w:val="28"/>
          <w:u w:color="0F7DBD"/>
          <w:bdr w:val="nil"/>
          <w:lang w:val="en-US" w:eastAsia="en-GB"/>
        </w:rPr>
        <w:t xml:space="preserve"> group</w:t>
      </w:r>
      <w:r w:rsidRPr="007F5AF9">
        <w:rPr>
          <w:rFonts w:eastAsia="Arial Unicode MS" w:hAnsi="Arial Unicode MS" w:cs="Arial Unicode MS"/>
          <w:bCs/>
          <w:sz w:val="28"/>
          <w:szCs w:val="28"/>
          <w:u w:color="0F7DBD"/>
          <w:bdr w:val="nil"/>
          <w:lang w:val="en-US" w:eastAsia="en-GB"/>
        </w:rPr>
        <w:t>:</w:t>
      </w:r>
      <w:r w:rsidR="00182ACC" w:rsidRPr="007F5AF9">
        <w:rPr>
          <w:rFonts w:eastAsia="Arial Unicode MS" w:hAnsi="Arial Unicode MS" w:cs="Arial Unicode MS"/>
          <w:bCs/>
          <w:sz w:val="28"/>
          <w:szCs w:val="28"/>
          <w:u w:color="0F7DBD"/>
          <w:bdr w:val="nil"/>
          <w:lang w:val="en-US" w:eastAsia="en-GB"/>
        </w:rPr>
        <w:t xml:space="preserve"> </w:t>
      </w:r>
      <w:r w:rsidRPr="007F5AF9">
        <w:rPr>
          <w:rFonts w:eastAsia="Arial" w:cs="Arial"/>
          <w:bCs/>
          <w:color w:val="0072C6"/>
          <w:sz w:val="28"/>
          <w:szCs w:val="28"/>
          <w:u w:color="0072C6"/>
          <w:bdr w:val="nil"/>
          <w:lang w:val="en-US" w:eastAsia="en-GB"/>
        </w:rPr>
        <w:t>Improving the treatment and management of asthma in children and young people</w:t>
      </w:r>
      <w:r w:rsidRPr="007F5AF9">
        <w:rPr>
          <w:rFonts w:ascii="Source Sans Pro" w:eastAsia="Arial" w:cs="Arial"/>
          <w:bCs/>
          <w:color w:val="0072C6"/>
          <w:sz w:val="17"/>
          <w:szCs w:val="17"/>
          <w:u w:color="0072C6"/>
          <w:bdr w:val="nil"/>
          <w:lang w:eastAsia="en-GB"/>
        </w:rPr>
        <w:t xml:space="preserve"> </w:t>
      </w:r>
    </w:p>
    <w:p w:rsidR="00135BEF" w:rsidRPr="00135BEF" w:rsidRDefault="00135BEF" w:rsidP="00135BEF">
      <w:pPr>
        <w:pBdr>
          <w:top w:val="nil"/>
          <w:left w:val="nil"/>
          <w:bottom w:val="nil"/>
          <w:right w:val="nil"/>
          <w:between w:val="nil"/>
          <w:bar w:val="nil"/>
        </w:pBdr>
        <w:rPr>
          <w:rFonts w:eastAsia="Arial" w:cs="Arial"/>
          <w:color w:val="000000"/>
          <w:u w:color="000000"/>
          <w:bdr w:val="nil"/>
          <w:lang w:eastAsia="en-GB"/>
        </w:rPr>
      </w:pPr>
    </w:p>
    <w:p w:rsidR="007F5AF9" w:rsidRDefault="007F5AF9" w:rsidP="00135BEF"/>
    <w:p w:rsidR="00135BEF" w:rsidRDefault="00135BEF" w:rsidP="00135BEF">
      <w:r>
        <w:t xml:space="preserve">CCGs are a key enabler in the improvement of care for children and young people (CYP) with asthma.  They are able to commission new pathways and models of care which are structured, timely and integrated enabling seamless services for CYP with asthma. Pharmacy should be included within future plans and close working with public health and local authorities to ensure preventions and smoking cessation services are accessible.  </w:t>
      </w:r>
    </w:p>
    <w:p w:rsidR="00135BEF" w:rsidRDefault="00135BEF" w:rsidP="00135BEF">
      <w:r>
        <w:t xml:space="preserve">All Strategic Transformation Partnerships (STPs) and CCG areas should consider their system wide response to ensure local learning from the </w:t>
      </w:r>
      <w:r w:rsidR="004F7C2F">
        <w:t>coroner’s</w:t>
      </w:r>
      <w:r>
        <w:t xml:space="preserve"> recommendations.  They should be encouraged to utilise the resources within </w:t>
      </w:r>
      <w:hyperlink r:id="rId23" w:history="1">
        <w:r w:rsidRPr="00040FDE">
          <w:rPr>
            <w:rStyle w:val="Hyperlink"/>
          </w:rPr>
          <w:t>the Healthy London Partnership Asthma Toolkit</w:t>
        </w:r>
      </w:hyperlink>
    </w:p>
    <w:p w:rsidR="00135BEF" w:rsidRPr="00135BEF" w:rsidRDefault="00135BEF" w:rsidP="00135BEF">
      <w:pPr>
        <w:pBdr>
          <w:top w:val="nil"/>
          <w:left w:val="nil"/>
          <w:bottom w:val="nil"/>
          <w:right w:val="nil"/>
          <w:between w:val="nil"/>
          <w:bar w:val="nil"/>
        </w:pBdr>
        <w:spacing w:before="240" w:after="80"/>
        <w:outlineLvl w:val="1"/>
        <w:rPr>
          <w:rFonts w:eastAsia="Arial Unicode MS" w:hAnsi="Arial Unicode MS" w:cs="Arial Unicode MS"/>
          <w:color w:val="000000"/>
          <w:u w:color="000000"/>
          <w:bdr w:val="nil"/>
          <w:lang w:val="en-US" w:eastAsia="en-GB"/>
        </w:rPr>
      </w:pPr>
      <w:r w:rsidRPr="00135BEF">
        <w:rPr>
          <w:rFonts w:eastAsia="Arial Unicode MS" w:hAnsi="Arial Unicode MS" w:cs="Arial Unicode MS"/>
          <w:color w:val="000000"/>
          <w:u w:color="000000"/>
          <w:bdr w:val="nil"/>
          <w:lang w:val="en-US" w:eastAsia="en-GB"/>
        </w:rPr>
        <w:t xml:space="preserve">To ensure clinical leadership for asthma care, the </w:t>
      </w:r>
      <w:r>
        <w:rPr>
          <w:rFonts w:eastAsia="Arial Unicode MS" w:hAnsi="Arial Unicode MS" w:cs="Arial Unicode MS"/>
          <w:color w:val="000000"/>
          <w:u w:color="000000"/>
          <w:bdr w:val="nil"/>
          <w:lang w:val="en-US" w:eastAsia="en-GB"/>
        </w:rPr>
        <w:t>clinical commissioning</w:t>
      </w:r>
      <w:r w:rsidRPr="00135BEF">
        <w:rPr>
          <w:rFonts w:eastAsia="Arial Unicode MS" w:hAnsi="Arial Unicode MS" w:cs="Arial Unicode MS"/>
          <w:color w:val="000000"/>
          <w:u w:color="000000"/>
          <w:bdr w:val="nil"/>
          <w:lang w:val="en-US" w:eastAsia="en-GB"/>
        </w:rPr>
        <w:t xml:space="preserve"> should have an </w:t>
      </w:r>
      <w:r w:rsidRPr="00135BEF">
        <w:rPr>
          <w:rFonts w:eastAsia="Arial Unicode MS" w:hAnsi="Arial Unicode MS" w:cs="Arial Unicode MS"/>
          <w:b/>
          <w:bCs/>
          <w:color w:val="000000"/>
          <w:u w:color="000000"/>
          <w:bdr w:val="nil"/>
          <w:lang w:val="en-US" w:eastAsia="en-GB"/>
        </w:rPr>
        <w:t>identified lead for asthma</w:t>
      </w:r>
      <w:r w:rsidRPr="00135BEF">
        <w:rPr>
          <w:rFonts w:eastAsia="Arial Unicode MS" w:hAnsi="Arial Unicode MS" w:cs="Arial Unicode MS"/>
          <w:color w:val="000000"/>
          <w:u w:color="000000"/>
          <w:bdr w:val="nil"/>
          <w:lang w:val="en-US" w:eastAsia="en-GB"/>
        </w:rPr>
        <w:t xml:space="preserve"> who helps to develop excellent streamlined processes and best practice for admission and discharge.</w:t>
      </w:r>
    </w:p>
    <w:p w:rsidR="00135BEF" w:rsidRPr="007F5AF9" w:rsidRDefault="00135BEF" w:rsidP="00135BEF">
      <w:pPr>
        <w:pBdr>
          <w:top w:val="nil"/>
          <w:left w:val="nil"/>
          <w:bottom w:val="nil"/>
          <w:right w:val="nil"/>
          <w:between w:val="nil"/>
          <w:bar w:val="nil"/>
        </w:pBdr>
        <w:spacing w:before="120" w:after="240"/>
        <w:rPr>
          <w:rFonts w:eastAsia="Arial Unicode MS" w:hAnsi="Arial Unicode MS" w:cs="Arial Unicode MS"/>
          <w:u w:color="404040"/>
          <w:bdr w:val="nil"/>
          <w:lang w:val="en-US" w:eastAsia="en-GB"/>
        </w:rPr>
      </w:pPr>
      <w:r w:rsidRPr="007F5AF9">
        <w:rPr>
          <w:rFonts w:eastAsia="Arial Unicode MS" w:hAnsi="Arial Unicode MS" w:cs="Arial Unicode MS"/>
          <w:u w:color="404040"/>
          <w:bdr w:val="nil"/>
          <w:lang w:val="en-US" w:eastAsia="en-GB"/>
        </w:rPr>
        <w:t xml:space="preserve">The </w:t>
      </w:r>
      <w:hyperlink r:id="rId24" w:history="1">
        <w:r w:rsidRPr="007F5AF9">
          <w:rPr>
            <w:rFonts w:eastAsia="Arial Unicode MS" w:hAnsi="Arial Unicode MS" w:cs="Arial Unicode MS"/>
            <w:u w:val="single" w:color="0000FF"/>
            <w:bdr w:val="nil"/>
            <w:lang w:val="en-US" w:eastAsia="en-GB"/>
          </w:rPr>
          <w:t>London asthma ambitions</w:t>
        </w:r>
      </w:hyperlink>
      <w:r w:rsidRPr="007F5AF9">
        <w:rPr>
          <w:rFonts w:eastAsia="Arial Unicode MS" w:hAnsi="Arial Unicode MS" w:cs="Arial Unicode MS"/>
          <w:u w:color="404040"/>
          <w:bdr w:val="nil"/>
          <w:lang w:val="en-US" w:eastAsia="en-GB"/>
        </w:rPr>
        <w:t xml:space="preserve"> describe system wide</w:t>
      </w:r>
      <w:r w:rsidR="007F5AF9">
        <w:rPr>
          <w:rFonts w:eastAsia="Arial Unicode MS" w:hAnsi="Arial Unicode MS" w:cs="Arial Unicode MS"/>
          <w:u w:color="404040"/>
          <w:bdr w:val="nil"/>
          <w:lang w:val="en-US" w:eastAsia="en-GB"/>
        </w:rPr>
        <w:t xml:space="preserve"> goals. </w:t>
      </w:r>
      <w:hyperlink r:id="rId25" w:history="1">
        <w:r w:rsidRPr="007F5AF9">
          <w:rPr>
            <w:rFonts w:eastAsia="Arial Unicode MS" w:hAnsi="Arial Unicode MS" w:cs="Arial Unicode MS"/>
            <w:u w:val="single" w:color="0000FF"/>
            <w:bdr w:val="nil"/>
            <w:lang w:val="en-US" w:eastAsia="en-GB"/>
          </w:rPr>
          <w:t>The London asthma standards for children and young people</w:t>
        </w:r>
      </w:hyperlink>
      <w:r w:rsidRPr="007F5AF9">
        <w:rPr>
          <w:rFonts w:eastAsia="Arial Unicode MS" w:hAnsi="Arial Unicode MS" w:cs="Arial Unicode MS"/>
          <w:u w:color="404040"/>
          <w:bdr w:val="nil"/>
          <w:lang w:val="en-US" w:eastAsia="en-GB"/>
        </w:rPr>
        <w:t xml:space="preserve"> bring together the aspirations for London, the NICE Asthma </w:t>
      </w:r>
      <w:r w:rsidRPr="007F5AF9">
        <w:rPr>
          <w:rFonts w:eastAsia="Arial Unicode MS" w:hAnsi="Arial Unicode MS" w:cs="Arial Unicode MS"/>
          <w:noProof/>
          <w:u w:color="404040"/>
          <w:bdr w:val="nil"/>
          <w:lang w:eastAsia="en-GB"/>
        </w:rPr>
        <mc:AlternateContent>
          <mc:Choice Requires="wpg">
            <w:drawing>
              <wp:anchor distT="0" distB="0" distL="0" distR="0" simplePos="0" relativeHeight="251666432" behindDoc="0" locked="0" layoutInCell="1" allowOverlap="1" wp14:anchorId="5FA9DEED" wp14:editId="12DA21D6">
                <wp:simplePos x="0" y="0"/>
                <wp:positionH relativeFrom="margin">
                  <wp:posOffset>-95250</wp:posOffset>
                </wp:positionH>
                <wp:positionV relativeFrom="line">
                  <wp:posOffset>571500</wp:posOffset>
                </wp:positionV>
                <wp:extent cx="5669280" cy="1758950"/>
                <wp:effectExtent l="0" t="0" r="26670" b="12700"/>
                <wp:wrapTopAndBottom distT="0" distB="0"/>
                <wp:docPr id="1073741833" name="officeArt object"/>
                <wp:cNvGraphicFramePr/>
                <a:graphic xmlns:a="http://schemas.openxmlformats.org/drawingml/2006/main">
                  <a:graphicData uri="http://schemas.microsoft.com/office/word/2010/wordprocessingGroup">
                    <wpg:wgp>
                      <wpg:cNvGrpSpPr/>
                      <wpg:grpSpPr>
                        <a:xfrm>
                          <a:off x="0" y="0"/>
                          <a:ext cx="5669280" cy="1758950"/>
                          <a:chOff x="0" y="-1"/>
                          <a:chExt cx="5669280" cy="1682124"/>
                        </a:xfrm>
                      </wpg:grpSpPr>
                      <wps:wsp>
                        <wps:cNvPr id="1073741831" name="Shape 1073741831"/>
                        <wps:cNvSpPr/>
                        <wps:spPr>
                          <a:xfrm>
                            <a:off x="0" y="-1"/>
                            <a:ext cx="5669280" cy="1682124"/>
                          </a:xfrm>
                          <a:prstGeom prst="rect">
                            <a:avLst/>
                          </a:prstGeom>
                          <a:solidFill>
                            <a:srgbClr val="DCE6F2"/>
                          </a:solidFill>
                          <a:ln w="19050" cap="flat">
                            <a:solidFill>
                              <a:srgbClr val="0070C0"/>
                            </a:solidFill>
                            <a:prstDash val="solid"/>
                            <a:miter lim="800000"/>
                          </a:ln>
                          <a:effectLst/>
                        </wps:spPr>
                        <wps:bodyPr/>
                      </wps:wsp>
                      <wps:wsp>
                        <wps:cNvPr id="1073741832" name="Shape 1073741832"/>
                        <wps:cNvSpPr/>
                        <wps:spPr>
                          <a:xfrm>
                            <a:off x="0" y="-1"/>
                            <a:ext cx="5669280" cy="1682124"/>
                          </a:xfrm>
                          <a:prstGeom prst="rect">
                            <a:avLst/>
                          </a:prstGeom>
                          <a:noFill/>
                          <a:ln w="12700" cap="flat">
                            <a:noFill/>
                            <a:miter lim="400000"/>
                          </a:ln>
                          <a:effectLst/>
                        </wps:spPr>
                        <wps:txbx>
                          <w:txbxContent>
                            <w:p w:rsidR="001679AF" w:rsidRDefault="001679AF" w:rsidP="00135BEF">
                              <w:pPr>
                                <w:pStyle w:val="Transforming-body"/>
                              </w:pPr>
                              <w:r>
                                <w:t>By signing this pledge your organisation is committing to</w:t>
                              </w:r>
                            </w:p>
                            <w:p w:rsidR="001679AF" w:rsidRDefault="001679AF" w:rsidP="0096650F">
                              <w:pPr>
                                <w:pStyle w:val="Transforming-body"/>
                                <w:numPr>
                                  <w:ilvl w:val="0"/>
                                  <w:numId w:val="15"/>
                                </w:numPr>
                                <w:pBdr>
                                  <w:top w:val="nil"/>
                                  <w:left w:val="nil"/>
                                  <w:bottom w:val="nil"/>
                                  <w:right w:val="nil"/>
                                  <w:between w:val="nil"/>
                                  <w:bar w:val="nil"/>
                                </w:pBdr>
                                <w:ind w:left="780" w:hanging="360"/>
                                <w:rPr>
                                  <w:rFonts w:eastAsia="Arial" w:cs="Arial"/>
                                </w:rPr>
                              </w:pPr>
                              <w:r w:rsidRPr="00071B8B">
                                <w:rPr>
                                  <w:color w:val="auto"/>
                                </w:rPr>
                                <w:t>implementing the London asthma ambitions and standards</w:t>
                              </w:r>
                              <w:r w:rsidRPr="00071B8B">
                                <w:rPr>
                                  <w:color w:val="auto"/>
                                  <w:u w:color="000000"/>
                                </w:rPr>
                                <w:t xml:space="preserve"> </w:t>
                              </w:r>
                              <w:r>
                                <w:rPr>
                                  <w:color w:val="000000"/>
                                  <w:u w:color="000000"/>
                                </w:rPr>
                                <w:t>for acute trusts</w:t>
                              </w:r>
                            </w:p>
                            <w:p w:rsidR="001679AF" w:rsidRDefault="001679AF" w:rsidP="0096650F">
                              <w:pPr>
                                <w:pStyle w:val="Transforming-body"/>
                                <w:numPr>
                                  <w:ilvl w:val="0"/>
                                  <w:numId w:val="16"/>
                                </w:numPr>
                                <w:pBdr>
                                  <w:top w:val="nil"/>
                                  <w:left w:val="nil"/>
                                  <w:bottom w:val="nil"/>
                                  <w:right w:val="nil"/>
                                  <w:between w:val="nil"/>
                                  <w:bar w:val="nil"/>
                                </w:pBdr>
                                <w:ind w:left="780" w:hanging="360"/>
                                <w:rPr>
                                  <w:rFonts w:eastAsia="Arial" w:cs="Arial"/>
                                </w:rPr>
                              </w:pPr>
                              <w:r>
                                <w:rPr>
                                  <w:color w:val="000000"/>
                                  <w:u w:color="000000"/>
                                </w:rPr>
                                <w:t>taking steps towards improving air quality.</w:t>
                              </w:r>
                            </w:p>
                            <w:p w:rsidR="001679AF" w:rsidRDefault="001679AF" w:rsidP="00135BEF">
                              <w:pPr>
                                <w:pStyle w:val="Transforming-body"/>
                                <w:rPr>
                                  <w:color w:val="000000"/>
                                  <w:u w:color="000000"/>
                                </w:rPr>
                              </w:pPr>
                              <w:r>
                                <w:rPr>
                                  <w:color w:val="000000"/>
                                  <w:u w:color="000000"/>
                                </w:rPr>
                                <w:t xml:space="preserve">Please sign the </w:t>
                              </w:r>
                              <w:hyperlink r:id="rId26" w:history="1">
                                <w:r w:rsidRPr="00FF3F6E">
                                  <w:rPr>
                                    <w:rStyle w:val="Hyperlink"/>
                                    <w:u w:color="000000"/>
                                  </w:rPr>
                                  <w:t>pledge document</w:t>
                                </w:r>
                              </w:hyperlink>
                              <w:r>
                                <w:rPr>
                                  <w:rStyle w:val="Hyperlink"/>
                                  <w:u w:color="000000"/>
                                </w:rPr>
                                <w:t xml:space="preserve"> </w:t>
                              </w:r>
                              <w:r w:rsidRPr="004F7C2F">
                                <w:rPr>
                                  <w:color w:val="auto"/>
                                  <w:u w:color="FF0000"/>
                                </w:rPr>
                                <w:t xml:space="preserve">online </w:t>
                              </w:r>
                              <w:r>
                                <w:rPr>
                                  <w:color w:val="000000"/>
                                  <w:u w:color="000000"/>
                                </w:rPr>
                                <w:t xml:space="preserve">or photocopy Appendix A.  </w:t>
                              </w:r>
                            </w:p>
                            <w:p w:rsidR="001679AF" w:rsidRDefault="001679AF" w:rsidP="00135BEF">
                              <w:pPr>
                                <w:pStyle w:val="Transforming-body"/>
                                <w:rPr>
                                  <w:color w:val="000000"/>
                                  <w:u w:color="000000"/>
                                </w:rPr>
                              </w:pPr>
                              <w:r>
                                <w:rPr>
                                  <w:color w:val="000000"/>
                                  <w:u w:color="000000"/>
                                </w:rPr>
                                <w:t>You are also encouraged to take a photo and tweet us @healthyLDN about your pledge.</w:t>
                              </w:r>
                            </w:p>
                          </w:txbxContent>
                        </wps:txbx>
                        <wps:bodyPr wrap="square" lIns="45719" tIns="45719" rIns="45719" bIns="45719" numCol="1" anchor="t">
                          <a:noAutofit/>
                        </wps:bodyPr>
                      </wps:wsp>
                    </wpg:wgp>
                  </a:graphicData>
                </a:graphic>
                <wp14:sizeRelV relativeFrom="margin">
                  <wp14:pctHeight>0</wp14:pctHeight>
                </wp14:sizeRelV>
              </wp:anchor>
            </w:drawing>
          </mc:Choice>
          <mc:Fallback>
            <w:pict>
              <v:group id="officeArt object" o:spid="_x0000_s1026" style="position:absolute;margin-left:-7.5pt;margin-top:45pt;width:446.4pt;height:138.5pt;z-index:251666432;mso-wrap-distance-left:0;mso-wrap-distance-right:0;mso-position-horizontal-relative:margin;mso-position-vertical-relative:line;mso-height-relative:margin" coordorigin="" coordsize="56692,16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">
                <v:rect id="Shape 1073741831" o:spid="_x0000_s1027" style="position:absolute;width:56692;height:168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ftiMcA&#10;AADjAAAADwAAAGRycy9kb3ducmV2LnhtbERPX0vDMBB/F/Ydwg18GS6pE1e6ZWMMRPFB2NwHOJtb&#10;W9pcSpK19dsbQfDxfv9vu59sJwbyoXGsIVsqEMSlMw1XGi6fLw85iBCRDXaOScM3BdjvZndbLIwb&#10;+UTDOVYihXAoUEMdY19IGcqaLIal64kTd3XeYkynr6TxOKZw28lHpZ6lxYZTQ409HWsq2/PNapjc&#10;afGljGv5XV4G3+aL14/xpvX9fDpsQESa4r/4z/1m0ny1Xq2fsnyVwe9PCQC5+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X7YjHAAAA4wAAAA8AAAAAAAAAAAAAAAAAmAIAAGRy&#10;cy9kb3ducmV2LnhtbFBLBQYAAAAABAAEAPUAAACMAwAAAAA=&#10;" fillcolor="#dce6f2" strokecolor="#0070c0" strokeweight="1.5pt"/>
                <v:rect id="Shape 1073741832" o:spid="_x0000_s1028" style="position:absolute;width:56692;height:168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UuVscA&#10;AADjAAAADwAAAGRycy9kb3ducmV2LnhtbERPX0/CMBB/N/E7NGfim7TbUGBQCCFiTHgS/QCX9VgH&#10;63VZO5jf3pqY+Hi//7fajK4VV+pD41lDNlEgiCtvGq41fH3un+YgQkQ22HomDd8UYLO+v1thafyN&#10;P+h6jLVIIRxK1GBj7EopQ2XJYZj4jjhxJ987jOnsa2l6vKVw18pcqRfpsOHUYLGjnaXqchycBpkd&#10;inbhhkU+2uG1mKrn8/6t0/rxYdwuQUQa47/4z/1u0nw1K2bTbF7k8PtTAk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3VLlbHAAAA4wAAAA8AAAAAAAAAAAAAAAAAmAIAAGRy&#10;cy9kb3ducmV2LnhtbFBLBQYAAAAABAAEAPUAAACMAwAAAAA=&#10;" filled="f" stroked="f" strokeweight="1pt">
                  <v:stroke miterlimit="4"/>
                  <v:textbox inset="1.27mm,1.27mm,1.27mm,1.27mm">
                    <w:txbxContent>
                      <w:p w:rsidR="00AE067A" w:rsidRDefault="00AE067A" w:rsidP="00135BEF">
                        <w:pPr>
                          <w:pStyle w:val="Transforming-body"/>
                        </w:pPr>
                        <w:r>
                          <w:t>By signing this pledge your organisation is committing to</w:t>
                        </w:r>
                      </w:p>
                      <w:p w:rsidR="00AE067A" w:rsidRDefault="00AE067A" w:rsidP="0096650F">
                        <w:pPr>
                          <w:pStyle w:val="Transforming-body"/>
                          <w:numPr>
                            <w:ilvl w:val="0"/>
                            <w:numId w:val="15"/>
                          </w:numPr>
                          <w:pBdr>
                            <w:top w:val="nil"/>
                            <w:left w:val="nil"/>
                            <w:bottom w:val="nil"/>
                            <w:right w:val="nil"/>
                            <w:between w:val="nil"/>
                            <w:bar w:val="nil"/>
                          </w:pBdr>
                          <w:ind w:left="780" w:hanging="360"/>
                          <w:rPr>
                            <w:rFonts w:eastAsia="Arial" w:cs="Arial"/>
                          </w:rPr>
                        </w:pPr>
                        <w:r w:rsidRPr="00071B8B">
                          <w:rPr>
                            <w:color w:val="auto"/>
                          </w:rPr>
                          <w:t>implementing the London asthma ambitions and standards</w:t>
                        </w:r>
                        <w:r w:rsidRPr="00071B8B">
                          <w:rPr>
                            <w:color w:val="auto"/>
                            <w:u w:color="000000"/>
                          </w:rPr>
                          <w:t xml:space="preserve"> </w:t>
                        </w:r>
                        <w:r>
                          <w:rPr>
                            <w:color w:val="000000"/>
                            <w:u w:color="000000"/>
                          </w:rPr>
                          <w:t>for acute trusts</w:t>
                        </w:r>
                      </w:p>
                      <w:p w:rsidR="00AE067A" w:rsidRDefault="00AE067A" w:rsidP="0096650F">
                        <w:pPr>
                          <w:pStyle w:val="Transforming-body"/>
                          <w:numPr>
                            <w:ilvl w:val="0"/>
                            <w:numId w:val="16"/>
                          </w:numPr>
                          <w:pBdr>
                            <w:top w:val="nil"/>
                            <w:left w:val="nil"/>
                            <w:bottom w:val="nil"/>
                            <w:right w:val="nil"/>
                            <w:between w:val="nil"/>
                            <w:bar w:val="nil"/>
                          </w:pBdr>
                          <w:ind w:left="780" w:hanging="360"/>
                          <w:rPr>
                            <w:rFonts w:eastAsia="Arial" w:cs="Arial"/>
                          </w:rPr>
                        </w:pPr>
                        <w:proofErr w:type="gramStart"/>
                        <w:r>
                          <w:rPr>
                            <w:color w:val="000000"/>
                            <w:u w:color="000000"/>
                          </w:rPr>
                          <w:t>taking</w:t>
                        </w:r>
                        <w:proofErr w:type="gramEnd"/>
                        <w:r>
                          <w:rPr>
                            <w:color w:val="000000"/>
                            <w:u w:color="000000"/>
                          </w:rPr>
                          <w:t xml:space="preserve"> steps towards improving air quality.</w:t>
                        </w:r>
                      </w:p>
                      <w:p w:rsidR="00AE067A" w:rsidRDefault="00AE067A" w:rsidP="00135BEF">
                        <w:pPr>
                          <w:pStyle w:val="Transforming-body"/>
                          <w:rPr>
                            <w:color w:val="000000"/>
                            <w:u w:color="000000"/>
                          </w:rPr>
                        </w:pPr>
                        <w:r>
                          <w:rPr>
                            <w:color w:val="000000"/>
                            <w:u w:color="000000"/>
                          </w:rPr>
                          <w:t xml:space="preserve">Please sign the </w:t>
                        </w:r>
                        <w:hyperlink r:id="rId27" w:history="1">
                          <w:r w:rsidRPr="00FF3F6E">
                            <w:rPr>
                              <w:rStyle w:val="Hyperlink"/>
                              <w:u w:color="000000"/>
                            </w:rPr>
                            <w:t>pledge document</w:t>
                          </w:r>
                        </w:hyperlink>
                        <w:r>
                          <w:rPr>
                            <w:rStyle w:val="Hyperlink"/>
                            <w:u w:color="000000"/>
                          </w:rPr>
                          <w:t xml:space="preserve"> </w:t>
                        </w:r>
                        <w:r w:rsidRPr="004F7C2F">
                          <w:rPr>
                            <w:color w:val="auto"/>
                            <w:u w:color="FF0000"/>
                          </w:rPr>
                          <w:t xml:space="preserve">online </w:t>
                        </w:r>
                        <w:r>
                          <w:rPr>
                            <w:color w:val="000000"/>
                            <w:u w:color="000000"/>
                          </w:rPr>
                          <w:t xml:space="preserve">or photocopy Appendix A.  </w:t>
                        </w:r>
                      </w:p>
                      <w:p w:rsidR="00AE067A" w:rsidRDefault="00AE067A" w:rsidP="00135BEF">
                        <w:pPr>
                          <w:pStyle w:val="Transforming-body"/>
                          <w:rPr>
                            <w:color w:val="000000"/>
                            <w:u w:color="000000"/>
                          </w:rPr>
                        </w:pPr>
                        <w:r>
                          <w:rPr>
                            <w:color w:val="000000"/>
                            <w:u w:color="000000"/>
                          </w:rPr>
                          <w:t>You are also encouraged to take a photo and tweet us @</w:t>
                        </w:r>
                        <w:proofErr w:type="spellStart"/>
                        <w:r>
                          <w:rPr>
                            <w:color w:val="000000"/>
                            <w:u w:color="000000"/>
                          </w:rPr>
                          <w:t>healthyLDN</w:t>
                        </w:r>
                        <w:proofErr w:type="spellEnd"/>
                        <w:r>
                          <w:rPr>
                            <w:color w:val="000000"/>
                            <w:u w:color="000000"/>
                          </w:rPr>
                          <w:t xml:space="preserve"> about your pledge.</w:t>
                        </w:r>
                      </w:p>
                    </w:txbxContent>
                  </v:textbox>
                </v:rect>
                <w10:wrap type="topAndBottom" anchorx="margin" anchory="line"/>
              </v:group>
            </w:pict>
          </mc:Fallback>
        </mc:AlternateContent>
      </w:r>
      <w:r w:rsidRPr="007F5AF9">
        <w:rPr>
          <w:rFonts w:eastAsia="Arial Unicode MS" w:hAnsi="Arial Unicode MS" w:cs="Arial Unicode MS"/>
          <w:u w:color="404040"/>
          <w:bdr w:val="nil"/>
          <w:lang w:val="en-US" w:eastAsia="en-GB"/>
        </w:rPr>
        <w:t xml:space="preserve">standards, British Thoracic Society guidelines and a number of other key resources  </w:t>
      </w:r>
    </w:p>
    <w:p w:rsidR="00135BEF" w:rsidRPr="00135BEF" w:rsidRDefault="00135BEF" w:rsidP="00135BEF">
      <w:pPr>
        <w:pBdr>
          <w:top w:val="nil"/>
          <w:left w:val="nil"/>
          <w:bottom w:val="nil"/>
          <w:right w:val="nil"/>
          <w:between w:val="nil"/>
          <w:bar w:val="nil"/>
        </w:pBdr>
        <w:spacing w:before="120" w:after="240"/>
        <w:rPr>
          <w:rFonts w:eastAsia="Arial Unicode MS" w:hAnsi="Arial Unicode MS" w:cs="Arial Unicode MS"/>
          <w:color w:val="404040"/>
          <w:u w:color="404040"/>
          <w:bdr w:val="nil"/>
          <w:lang w:val="en-US" w:eastAsia="en-GB"/>
        </w:rPr>
      </w:pPr>
    </w:p>
    <w:p w:rsidR="00135BEF" w:rsidRDefault="00182ACC" w:rsidP="00135BEF">
      <w:pPr>
        <w:pBdr>
          <w:top w:val="nil"/>
          <w:left w:val="nil"/>
          <w:bottom w:val="nil"/>
          <w:right w:val="nil"/>
          <w:between w:val="nil"/>
          <w:bar w:val="nil"/>
        </w:pBdr>
        <w:spacing w:after="120"/>
        <w:rPr>
          <w:rFonts w:eastAsia="Arial" w:cs="Arial"/>
          <w:color w:val="414142"/>
          <w:u w:color="414142"/>
          <w:bdr w:val="nil"/>
          <w:lang w:val="en-US" w:eastAsia="en-GB"/>
        </w:rPr>
      </w:pPr>
      <w:r>
        <w:rPr>
          <w:rFonts w:ascii="Source Sans Pro" w:hAnsi="Source Sans Pro"/>
          <w:noProof/>
          <w:sz w:val="17"/>
          <w:szCs w:val="17"/>
          <w:lang w:eastAsia="en-GB"/>
        </w:rPr>
        <w:drawing>
          <wp:anchor distT="0" distB="0" distL="114300" distR="114300" simplePos="0" relativeHeight="251670528" behindDoc="1" locked="0" layoutInCell="1" allowOverlap="1" wp14:anchorId="7CFF2223" wp14:editId="62CD8E5A">
            <wp:simplePos x="0" y="0"/>
            <wp:positionH relativeFrom="column">
              <wp:posOffset>83820</wp:posOffset>
            </wp:positionH>
            <wp:positionV relativeFrom="paragraph">
              <wp:posOffset>177800</wp:posOffset>
            </wp:positionV>
            <wp:extent cx="861060" cy="861060"/>
            <wp:effectExtent l="0" t="0" r="0" b="0"/>
            <wp:wrapThrough wrapText="bothSides">
              <wp:wrapPolygon edited="0">
                <wp:start x="2867" y="0"/>
                <wp:lineTo x="956" y="1912"/>
                <wp:lineTo x="0" y="4301"/>
                <wp:lineTo x="0" y="17204"/>
                <wp:lineTo x="1912" y="20549"/>
                <wp:lineTo x="2867" y="21027"/>
                <wp:lineTo x="18159" y="21027"/>
                <wp:lineTo x="19115" y="20549"/>
                <wp:lineTo x="21027" y="17204"/>
                <wp:lineTo x="21027" y="4301"/>
                <wp:lineTo x="20071" y="1912"/>
                <wp:lineTo x="18159" y="0"/>
                <wp:lineTo x="2867" y="0"/>
              </wp:wrapPolygon>
            </wp:wrapThrough>
            <wp:docPr id="10" name="Picture 10" descr="https://www.healthylondon.org/sites/default/files/styles/hlp_toolkit_icon_large/public/commisioners.png?itok=Iu77M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healthylondon.org/sites/default/files/styles/hlp_toolkit_icon_large/public/commisioners.png?itok=Iu77MiJ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1060" cy="861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5BEF" w:rsidRPr="00135BEF" w:rsidRDefault="00135BEF" w:rsidP="00135BEF">
      <w:pPr>
        <w:pBdr>
          <w:top w:val="nil"/>
          <w:left w:val="nil"/>
          <w:bottom w:val="nil"/>
          <w:right w:val="nil"/>
          <w:between w:val="nil"/>
          <w:bar w:val="nil"/>
        </w:pBdr>
        <w:spacing w:after="120"/>
        <w:rPr>
          <w:rFonts w:eastAsia="Arial" w:cs="Arial"/>
          <w:color w:val="414142"/>
          <w:u w:color="414142"/>
          <w:bdr w:val="nil"/>
          <w:lang w:eastAsia="en-GB"/>
        </w:rPr>
      </w:pPr>
      <w:r w:rsidRPr="00135BEF">
        <w:rPr>
          <w:rFonts w:ascii="Times New Roman" w:eastAsia="Times New Roman" w:hAnsi="Times New Roman" w:cs="Times New Roman"/>
          <w:noProof/>
          <w:color w:val="000000"/>
          <w:sz w:val="17"/>
          <w:szCs w:val="17"/>
          <w:u w:color="000000"/>
          <w:bdr w:val="nil"/>
          <w:lang w:eastAsia="en-GB"/>
        </w:rPr>
        <mc:AlternateContent>
          <mc:Choice Requires="wps">
            <w:drawing>
              <wp:anchor distT="0" distB="0" distL="114300" distR="114300" simplePos="0" relativeHeight="251667456" behindDoc="0" locked="0" layoutInCell="1" allowOverlap="1" wp14:anchorId="02DB0A5C" wp14:editId="282921F9">
                <wp:simplePos x="0" y="0"/>
                <wp:positionH relativeFrom="column">
                  <wp:posOffset>266700</wp:posOffset>
                </wp:positionH>
                <wp:positionV relativeFrom="paragraph">
                  <wp:posOffset>173355</wp:posOffset>
                </wp:positionV>
                <wp:extent cx="5309870" cy="552450"/>
                <wp:effectExtent l="0" t="0" r="24130" b="24130"/>
                <wp:wrapSquare wrapText="bothSides"/>
                <wp:docPr id="8" name="Text Box 8"/>
                <wp:cNvGraphicFramePr/>
                <a:graphic xmlns:a="http://schemas.openxmlformats.org/drawingml/2006/main">
                  <a:graphicData uri="http://schemas.microsoft.com/office/word/2010/wordprocessingShape">
                    <wps:wsp>
                      <wps:cNvSpPr txBox="1"/>
                      <wps:spPr>
                        <a:xfrm>
                          <a:off x="0" y="0"/>
                          <a:ext cx="5309870" cy="552450"/>
                        </a:xfrm>
                        <a:prstGeom prst="rect">
                          <a:avLst/>
                        </a:prstGeom>
                        <a:noFill/>
                        <a:ln w="6350">
                          <a:solidFill>
                            <a:srgbClr val="FFFFFF"/>
                          </a:solidFill>
                        </a:ln>
                        <a:effectLst/>
                      </wps:spPr>
                      <wps:txbx>
                        <w:txbxContent>
                          <w:p w:rsidR="001679AF" w:rsidRPr="007F5AF9" w:rsidRDefault="001679AF" w:rsidP="00135BEF">
                            <w:pPr>
                              <w:rPr>
                                <w:rFonts w:cs="Arial"/>
                              </w:rPr>
                            </w:pPr>
                            <w:r w:rsidRPr="007F5AF9">
                              <w:rPr>
                                <w:rFonts w:cs="Arial"/>
                                <w:u w:color="414142"/>
                              </w:rPr>
                              <w:t xml:space="preserve">The </w:t>
                            </w:r>
                            <w:hyperlink r:id="rId28" w:history="1">
                              <w:r w:rsidRPr="007F5AF9">
                                <w:rPr>
                                  <w:rStyle w:val="Hyperlink0"/>
                                  <w:rFonts w:cs="Arial"/>
                                  <w:color w:val="auto"/>
                                </w:rPr>
                                <w:t>London asthma toolkit</w:t>
                              </w:r>
                            </w:hyperlink>
                            <w:r w:rsidRPr="007F5AF9">
                              <w:rPr>
                                <w:rFonts w:cs="Arial"/>
                                <w:u w:color="414142"/>
                              </w:rPr>
                              <w:t xml:space="preserve"> contains numerous resources to support trusts in implementing the standards.</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8" o:spid="_x0000_s1029" type="#_x0000_t202" style="position:absolute;margin-left:21pt;margin-top:13.65pt;width:418.1pt;height:43.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" filled="f" strokecolor="white" strokeweight=".5pt">
                <v:textbox style="mso-fit-shape-to-text:t" inset="4pt,4pt,4pt,4pt">
                  <w:txbxContent>
                    <w:p w:rsidR="00AE067A" w:rsidRPr="007F5AF9" w:rsidRDefault="00AE067A" w:rsidP="00135BEF">
                      <w:pPr>
                        <w:rPr>
                          <w:rFonts w:cs="Arial"/>
                        </w:rPr>
                      </w:pPr>
                      <w:r w:rsidRPr="007F5AF9">
                        <w:rPr>
                          <w:rFonts w:cs="Arial"/>
                          <w:u w:color="414142"/>
                        </w:rPr>
                        <w:t xml:space="preserve">The </w:t>
                      </w:r>
                      <w:hyperlink r:id="rId29" w:history="1">
                        <w:r w:rsidRPr="007F5AF9">
                          <w:rPr>
                            <w:rStyle w:val="Hyperlink0"/>
                            <w:rFonts w:cs="Arial"/>
                            <w:color w:val="auto"/>
                          </w:rPr>
                          <w:t>London asthma toolkit</w:t>
                        </w:r>
                      </w:hyperlink>
                      <w:r w:rsidRPr="007F5AF9">
                        <w:rPr>
                          <w:rFonts w:cs="Arial"/>
                          <w:u w:color="414142"/>
                        </w:rPr>
                        <w:t xml:space="preserve"> contains numerous resources to support trusts in implementing the standards.</w:t>
                      </w:r>
                    </w:p>
                  </w:txbxContent>
                </v:textbox>
                <w10:wrap type="square"/>
              </v:shape>
            </w:pict>
          </mc:Fallback>
        </mc:AlternateContent>
      </w:r>
      <w:r w:rsidRPr="00135BEF">
        <w:rPr>
          <w:rFonts w:eastAsia="Arial" w:cs="Arial"/>
          <w:color w:val="414142"/>
          <w:u w:color="414142"/>
          <w:bdr w:val="nil"/>
          <w:lang w:val="en-US" w:eastAsia="en-GB"/>
        </w:rPr>
        <w:t xml:space="preserve"> </w:t>
      </w:r>
    </w:p>
    <w:p w:rsidR="00135BEF" w:rsidRPr="00135BEF" w:rsidRDefault="00135BEF" w:rsidP="00135BEF">
      <w:pPr>
        <w:widowControl w:val="0"/>
        <w:pBdr>
          <w:top w:val="nil"/>
          <w:left w:val="nil"/>
          <w:bottom w:val="nil"/>
          <w:right w:val="nil"/>
          <w:between w:val="nil"/>
          <w:bar w:val="nil"/>
        </w:pBdr>
        <w:spacing w:after="120"/>
        <w:rPr>
          <w:rFonts w:eastAsia="Arial" w:cs="Arial"/>
          <w:color w:val="414142"/>
          <w:u w:color="414142"/>
          <w:bdr w:val="nil"/>
          <w:lang w:eastAsia="en-GB"/>
        </w:rPr>
      </w:pPr>
    </w:p>
    <w:p w:rsidR="00135BEF" w:rsidRPr="00135BEF" w:rsidRDefault="00135BEF" w:rsidP="00135BEF">
      <w:pPr>
        <w:widowControl w:val="0"/>
        <w:pBdr>
          <w:top w:val="nil"/>
          <w:left w:val="nil"/>
          <w:bottom w:val="nil"/>
          <w:right w:val="nil"/>
          <w:between w:val="nil"/>
          <w:bar w:val="nil"/>
        </w:pBdr>
        <w:spacing w:after="120"/>
        <w:rPr>
          <w:rFonts w:eastAsia="Arial" w:cs="Arial"/>
          <w:color w:val="414142"/>
          <w:u w:color="414142"/>
          <w:bdr w:val="nil"/>
          <w:lang w:eastAsia="en-GB"/>
        </w:rPr>
      </w:pPr>
    </w:p>
    <w:p w:rsidR="00135BEF" w:rsidRDefault="00135BEF" w:rsidP="00135BEF">
      <w:pPr>
        <w:pBdr>
          <w:top w:val="nil"/>
          <w:left w:val="nil"/>
          <w:bottom w:val="nil"/>
          <w:right w:val="nil"/>
          <w:between w:val="nil"/>
          <w:bar w:val="nil"/>
        </w:pBdr>
        <w:rPr>
          <w:rFonts w:eastAsia="Arial" w:cs="Arial"/>
          <w:color w:val="000000"/>
          <w:u w:color="000000"/>
          <w:bdr w:val="nil"/>
          <w:lang w:eastAsia="en-GB"/>
        </w:rPr>
      </w:pPr>
    </w:p>
    <w:p w:rsidR="00F31D53" w:rsidRPr="007F5AF9" w:rsidRDefault="00F31D53" w:rsidP="00F31D53">
      <w:r w:rsidRPr="007F5AF9">
        <w:t xml:space="preserve">The </w:t>
      </w:r>
      <w:hyperlink r:id="rId30" w:history="1">
        <w:r w:rsidRPr="007F5AF9">
          <w:rPr>
            <w:rStyle w:val="Hyperlink"/>
            <w:color w:val="auto"/>
          </w:rPr>
          <w:t>London asthma standards</w:t>
        </w:r>
      </w:hyperlink>
      <w:r w:rsidRPr="007F5AF9">
        <w:t xml:space="preserve"> most relevant to CCGs are:</w:t>
      </w:r>
    </w:p>
    <w:p w:rsidR="00F31D53" w:rsidRPr="007F5AF9" w:rsidRDefault="00F31D53" w:rsidP="00F31D53">
      <w:pPr>
        <w:autoSpaceDE w:val="0"/>
        <w:autoSpaceDN w:val="0"/>
        <w:adjustRightInd w:val="0"/>
        <w:spacing w:after="0" w:line="240" w:lineRule="auto"/>
        <w:rPr>
          <w:rFonts w:cs="Arial"/>
          <w:lang w:val="en-US"/>
        </w:rPr>
      </w:pPr>
      <w:r w:rsidRPr="007F5AF9">
        <w:rPr>
          <w:rFonts w:eastAsia="FrutigerLTStd-Light" w:cs="Arial"/>
        </w:rPr>
        <w:t xml:space="preserve">All organisations/services* must have a named </w:t>
      </w:r>
      <w:r w:rsidRPr="007F5AF9">
        <w:rPr>
          <w:rFonts w:eastAsia="FrutigerLTStd-Light" w:cs="Arial"/>
          <w:b/>
          <w:bCs/>
        </w:rPr>
        <w:t xml:space="preserve">lead responsible and accountable for asthma </w:t>
      </w:r>
      <w:r w:rsidRPr="007F5AF9">
        <w:rPr>
          <w:rFonts w:eastAsia="FrutigerLTStd-Light" w:cs="Arial"/>
        </w:rPr>
        <w:t xml:space="preserve">(which includes children and young people (CYP). They must also all meet the organisational standards (No 1-7) and patient family and support information provision and </w:t>
      </w:r>
      <w:r w:rsidRPr="007F5AF9">
        <w:rPr>
          <w:rFonts w:eastAsia="FrutigerLTStd-Light" w:cs="Arial"/>
        </w:rPr>
        <w:lastRenderedPageBreak/>
        <w:t>experience (No 9-13).  Please also the see the workforce education and training standards that are applicable to the provider settings (No 38-42)</w:t>
      </w:r>
    </w:p>
    <w:p w:rsidR="00F31D53" w:rsidRPr="000441C0" w:rsidRDefault="00F31D53" w:rsidP="00F31D53"/>
    <w:p w:rsidR="00F31D53" w:rsidRDefault="00AE067A" w:rsidP="00F31D53">
      <w:pPr>
        <w:pStyle w:val="ListParagraph"/>
        <w:numPr>
          <w:ilvl w:val="0"/>
          <w:numId w:val="1"/>
        </w:numPr>
      </w:pPr>
      <w:r>
        <w:t>Any new mo</w:t>
      </w:r>
      <w:r w:rsidR="00F31D53">
        <w:t>dels of care should establish formal partnerships be</w:t>
      </w:r>
      <w:r>
        <w:t xml:space="preserve">tween providers of CYP services </w:t>
      </w:r>
      <w:r w:rsidR="00F31D53">
        <w:t>and a commitment to work within a multidisciplinary network of care across the pathway that focusses on children with asthma and links providers, commissioners, public health and local authorities with CYP and their families.</w:t>
      </w:r>
    </w:p>
    <w:p w:rsidR="00F31D53" w:rsidRPr="00C6280A" w:rsidRDefault="00F31D53" w:rsidP="00F31D53">
      <w:pPr>
        <w:pStyle w:val="ListParagraph"/>
        <w:numPr>
          <w:ilvl w:val="0"/>
          <w:numId w:val="1"/>
        </w:numPr>
      </w:pPr>
      <w:r>
        <w:t xml:space="preserve">The networks </w:t>
      </w:r>
      <w:r w:rsidR="00AE067A">
        <w:t xml:space="preserve">should </w:t>
      </w:r>
      <w:r>
        <w:t>develop shared pathways, protocols and consider workforce planning</w:t>
      </w:r>
      <w:r w:rsidRPr="00C6280A">
        <w:t>.</w:t>
      </w:r>
    </w:p>
    <w:p w:rsidR="00F31D53" w:rsidRDefault="00F31D53" w:rsidP="00F31D53">
      <w:pPr>
        <w:rPr>
          <w:rStyle w:val="Hyperlink"/>
        </w:rPr>
      </w:pPr>
      <w:r w:rsidRPr="00C6280A">
        <w:t xml:space="preserve">Please see the </w:t>
      </w:r>
      <w:r w:rsidRPr="00C6280A">
        <w:rPr>
          <w:i/>
        </w:rPr>
        <w:t>Do you meet the standards</w:t>
      </w:r>
      <w:r w:rsidRPr="00C6280A">
        <w:t xml:space="preserve"> </w:t>
      </w:r>
      <w:r>
        <w:t xml:space="preserve">section on the </w:t>
      </w:r>
      <w:hyperlink r:id="rId31" w:history="1">
        <w:r w:rsidRPr="00BB77CA">
          <w:rPr>
            <w:rStyle w:val="Hyperlink"/>
          </w:rPr>
          <w:t>London Asthma toolkit</w:t>
        </w:r>
      </w:hyperlink>
    </w:p>
    <w:p w:rsidR="00F31D53" w:rsidRDefault="00F31D53">
      <w:pPr>
        <w:rPr>
          <w:rFonts w:eastAsia="Arial" w:cs="Arial"/>
          <w:color w:val="000000"/>
          <w:u w:color="000000"/>
          <w:bdr w:val="nil"/>
          <w:lang w:eastAsia="en-GB"/>
        </w:rPr>
      </w:pPr>
      <w:r>
        <w:rPr>
          <w:rFonts w:eastAsia="Arial" w:cs="Arial"/>
          <w:color w:val="000000"/>
          <w:u w:color="000000"/>
          <w:bdr w:val="nil"/>
          <w:lang w:eastAsia="en-GB"/>
        </w:rPr>
        <w:br w:type="page"/>
      </w:r>
    </w:p>
    <w:tbl>
      <w:tblPr>
        <w:tblW w:w="861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614"/>
      </w:tblGrid>
      <w:tr w:rsidR="00135BEF" w:rsidRPr="00135BEF" w:rsidTr="00135BEF">
        <w:trPr>
          <w:trHeight w:val="457"/>
        </w:trPr>
        <w:tc>
          <w:tcPr>
            <w:tcW w:w="8614" w:type="dxa"/>
            <w:tcBorders>
              <w:top w:val="single" w:sz="4" w:space="0" w:color="7F7F7F"/>
              <w:left w:val="single" w:sz="4" w:space="0" w:color="7F7F7F"/>
              <w:bottom w:val="single" w:sz="4" w:space="0" w:color="7F7F7F"/>
              <w:right w:val="single" w:sz="4" w:space="0" w:color="7F7F7F"/>
            </w:tcBorders>
            <w:shd w:val="clear" w:color="auto" w:fill="99C7E8"/>
            <w:tcMar>
              <w:top w:w="80" w:type="dxa"/>
              <w:left w:w="80" w:type="dxa"/>
              <w:bottom w:w="80" w:type="dxa"/>
              <w:right w:w="80" w:type="dxa"/>
            </w:tcMar>
          </w:tcPr>
          <w:p w:rsidR="00135BEF" w:rsidRPr="00135BEF" w:rsidRDefault="00135BEF" w:rsidP="00135BEF">
            <w:pPr>
              <w:pBdr>
                <w:top w:val="nil"/>
                <w:left w:val="nil"/>
                <w:bottom w:val="nil"/>
                <w:right w:val="nil"/>
                <w:between w:val="nil"/>
                <w:bar w:val="nil"/>
              </w:pBdr>
              <w:spacing w:before="120" w:after="120"/>
              <w:jc w:val="center"/>
              <w:rPr>
                <w:rFonts w:eastAsia="Arial" w:cs="Arial"/>
                <w:color w:val="000000"/>
                <w:u w:color="000000"/>
                <w:bdr w:val="nil"/>
                <w:lang w:eastAsia="en-GB"/>
              </w:rPr>
            </w:pPr>
            <w:r w:rsidRPr="00135BEF">
              <w:rPr>
                <w:rFonts w:eastAsia="Arial" w:cs="Arial"/>
                <w:b/>
                <w:bCs/>
                <w:color w:val="0070C0"/>
                <w:sz w:val="40"/>
                <w:szCs w:val="40"/>
                <w:u w:color="0070C0"/>
                <w:bdr w:val="nil"/>
                <w:lang w:val="en-US" w:eastAsia="en-GB"/>
              </w:rPr>
              <w:lastRenderedPageBreak/>
              <w:t>#AskAboutAsthma</w:t>
            </w:r>
          </w:p>
        </w:tc>
      </w:tr>
      <w:tr w:rsidR="00135BEF" w:rsidRPr="00135BEF" w:rsidTr="00135BEF">
        <w:trPr>
          <w:trHeight w:val="399"/>
        </w:trPr>
        <w:tc>
          <w:tcPr>
            <w:tcW w:w="8614" w:type="dxa"/>
            <w:tcBorders>
              <w:top w:val="single" w:sz="4" w:space="0" w:color="7F7F7F"/>
              <w:left w:val="single" w:sz="4" w:space="0" w:color="7F7F7F"/>
              <w:bottom w:val="single" w:sz="4" w:space="0" w:color="7F7F7F"/>
              <w:right w:val="single" w:sz="4" w:space="0" w:color="7F7F7F"/>
            </w:tcBorders>
            <w:shd w:val="clear" w:color="auto" w:fill="99C7E8"/>
            <w:tcMar>
              <w:top w:w="80" w:type="dxa"/>
              <w:left w:w="80" w:type="dxa"/>
              <w:bottom w:w="80" w:type="dxa"/>
              <w:right w:w="80" w:type="dxa"/>
            </w:tcMar>
          </w:tcPr>
          <w:p w:rsidR="00135BEF" w:rsidRPr="00135BEF" w:rsidRDefault="00182ACC" w:rsidP="00135BEF">
            <w:pPr>
              <w:pBdr>
                <w:top w:val="nil"/>
                <w:left w:val="nil"/>
                <w:bottom w:val="nil"/>
                <w:right w:val="nil"/>
                <w:between w:val="nil"/>
                <w:bar w:val="nil"/>
              </w:pBdr>
              <w:spacing w:before="120" w:after="120"/>
              <w:rPr>
                <w:rFonts w:eastAsia="Arial" w:cs="Arial"/>
                <w:color w:val="000000"/>
                <w:u w:color="000000"/>
                <w:bdr w:val="nil"/>
                <w:lang w:eastAsia="en-GB"/>
              </w:rPr>
            </w:pPr>
            <w:r>
              <w:rPr>
                <w:rFonts w:eastAsia="Arial" w:cs="Arial"/>
                <w:b/>
                <w:bCs/>
                <w:color w:val="0070C0"/>
                <w:sz w:val="32"/>
                <w:szCs w:val="32"/>
                <w:u w:color="0070C0"/>
                <w:bdr w:val="nil"/>
                <w:lang w:val="en-US" w:eastAsia="en-GB"/>
              </w:rPr>
              <w:t>CCGs</w:t>
            </w:r>
            <w:r w:rsidR="00135BEF" w:rsidRPr="00135BEF">
              <w:rPr>
                <w:rFonts w:eastAsia="Arial" w:cs="Arial"/>
                <w:b/>
                <w:bCs/>
                <w:color w:val="0070C0"/>
                <w:sz w:val="32"/>
                <w:szCs w:val="32"/>
                <w:u w:color="0070C0"/>
                <w:bdr w:val="nil"/>
                <w:lang w:val="en-US" w:eastAsia="en-GB"/>
              </w:rPr>
              <w:t xml:space="preserve"> should make sure their staff:</w:t>
            </w:r>
          </w:p>
        </w:tc>
      </w:tr>
      <w:tr w:rsidR="00135BEF" w:rsidRPr="00135BEF" w:rsidTr="00573E4D">
        <w:trPr>
          <w:trHeight w:val="9049"/>
        </w:trPr>
        <w:tc>
          <w:tcPr>
            <w:tcW w:w="8614"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rsidR="00135BEF" w:rsidRPr="00135BEF" w:rsidRDefault="00135BEF" w:rsidP="00135BEF">
            <w:pPr>
              <w:pBdr>
                <w:top w:val="nil"/>
                <w:left w:val="nil"/>
                <w:bottom w:val="nil"/>
                <w:right w:val="nil"/>
                <w:between w:val="nil"/>
                <w:bar w:val="nil"/>
              </w:pBdr>
              <w:spacing w:after="0"/>
              <w:ind w:left="720"/>
              <w:rPr>
                <w:rFonts w:eastAsia="Arial Unicode MS" w:hAnsi="Arial Unicode MS" w:cs="Arial Unicode MS"/>
                <w:color w:val="000000"/>
                <w:sz w:val="32"/>
                <w:szCs w:val="32"/>
                <w:u w:color="000000"/>
                <w:bdr w:val="nil"/>
                <w:lang w:val="en-US" w:eastAsia="en-GB"/>
              </w:rPr>
            </w:pPr>
          </w:p>
          <w:p w:rsidR="00182ACC" w:rsidRPr="00F31D53" w:rsidRDefault="00182ACC" w:rsidP="00182ACC">
            <w:pPr>
              <w:pStyle w:val="NormalWeb"/>
              <w:spacing w:before="126" w:beforeAutospacing="0" w:after="126" w:afterAutospacing="0"/>
              <w:rPr>
                <w:color w:val="4F81BD" w:themeColor="accent1"/>
              </w:rPr>
            </w:pPr>
            <w:r>
              <w:rPr>
                <w:rFonts w:ascii="Arial" w:eastAsia="+mn-ea" w:hAnsi="Arial" w:cs="+mn-cs"/>
                <w:color w:val="0072C6"/>
                <w:kern w:val="24"/>
                <w:sz w:val="38"/>
                <w:szCs w:val="38"/>
              </w:rPr>
              <w:t xml:space="preserve">ASK </w:t>
            </w:r>
            <w:r w:rsidRPr="00F31D53">
              <w:rPr>
                <w:rFonts w:ascii="Arial" w:eastAsia="+mn-ea" w:hAnsi="Arial" w:cs="+mn-cs"/>
                <w:color w:val="4F81BD" w:themeColor="accent1"/>
                <w:kern w:val="24"/>
                <w:sz w:val="38"/>
                <w:szCs w:val="38"/>
              </w:rPr>
              <w:t>who the asthma lead is in CCG, primary care and secondary care</w:t>
            </w:r>
          </w:p>
          <w:p w:rsidR="00182ACC" w:rsidRPr="00F31D53" w:rsidRDefault="00AE067A" w:rsidP="00182ACC">
            <w:pPr>
              <w:pStyle w:val="NormalWeb"/>
              <w:spacing w:before="126" w:beforeAutospacing="0" w:after="126" w:afterAutospacing="0"/>
              <w:rPr>
                <w:color w:val="4F81BD" w:themeColor="accent1"/>
              </w:rPr>
            </w:pPr>
            <w:r>
              <w:rPr>
                <w:rFonts w:ascii="Arial" w:eastAsia="+mn-ea" w:hAnsi="Arial" w:cs="+mn-cs"/>
                <w:color w:val="4F81BD" w:themeColor="accent1"/>
                <w:kern w:val="24"/>
                <w:sz w:val="38"/>
                <w:szCs w:val="38"/>
              </w:rPr>
              <w:t>ASK local providers</w:t>
            </w:r>
            <w:r w:rsidR="00182ACC" w:rsidRPr="00F31D53">
              <w:rPr>
                <w:rFonts w:ascii="Arial" w:eastAsia="+mn-ea" w:hAnsi="Arial" w:cs="+mn-cs"/>
                <w:color w:val="4F81BD" w:themeColor="accent1"/>
                <w:kern w:val="24"/>
                <w:sz w:val="38"/>
                <w:szCs w:val="38"/>
              </w:rPr>
              <w:t xml:space="preserve"> to </w:t>
            </w:r>
            <w:r w:rsidRPr="00F31D53">
              <w:rPr>
                <w:rFonts w:ascii="Arial" w:eastAsia="+mn-ea" w:hAnsi="Arial" w:cs="+mn-cs"/>
                <w:color w:val="4F81BD" w:themeColor="accent1"/>
                <w:kern w:val="24"/>
                <w:sz w:val="38"/>
                <w:szCs w:val="38"/>
              </w:rPr>
              <w:t>undertake asthma reviews</w:t>
            </w:r>
            <w:r>
              <w:rPr>
                <w:rFonts w:ascii="Arial" w:eastAsia="+mn-ea" w:hAnsi="Arial" w:cs="+mn-cs"/>
                <w:color w:val="4F81BD" w:themeColor="accent1"/>
                <w:kern w:val="24"/>
                <w:sz w:val="38"/>
                <w:szCs w:val="38"/>
              </w:rPr>
              <w:t xml:space="preserve"> for CYP,</w:t>
            </w:r>
            <w:r w:rsidRPr="00F31D53">
              <w:rPr>
                <w:rFonts w:ascii="Arial" w:eastAsia="+mn-ea" w:hAnsi="Arial" w:cs="+mn-cs"/>
                <w:color w:val="4F81BD" w:themeColor="accent1"/>
                <w:kern w:val="24"/>
                <w:sz w:val="38"/>
                <w:szCs w:val="38"/>
              </w:rPr>
              <w:t xml:space="preserve"> </w:t>
            </w:r>
            <w:r>
              <w:rPr>
                <w:rFonts w:ascii="Arial" w:eastAsia="+mn-ea" w:hAnsi="Arial" w:cs="+mn-cs"/>
                <w:color w:val="4F81BD" w:themeColor="accent1"/>
                <w:kern w:val="24"/>
                <w:sz w:val="38"/>
                <w:szCs w:val="38"/>
              </w:rPr>
              <w:t xml:space="preserve">provide </w:t>
            </w:r>
            <w:r w:rsidR="00182ACC" w:rsidRPr="00F31D53">
              <w:rPr>
                <w:rFonts w:ascii="Arial" w:eastAsia="+mn-ea" w:hAnsi="Arial" w:cs="+mn-cs"/>
                <w:color w:val="4F81BD" w:themeColor="accent1"/>
                <w:kern w:val="24"/>
                <w:sz w:val="38"/>
                <w:szCs w:val="38"/>
              </w:rPr>
              <w:t>an asthma management plan</w:t>
            </w:r>
            <w:r>
              <w:rPr>
                <w:rFonts w:ascii="Arial" w:eastAsia="+mn-ea" w:hAnsi="Arial" w:cs="+mn-cs"/>
                <w:color w:val="4F81BD" w:themeColor="accent1"/>
                <w:kern w:val="24"/>
                <w:sz w:val="38"/>
                <w:szCs w:val="38"/>
              </w:rPr>
              <w:t xml:space="preserve"> and </w:t>
            </w:r>
            <w:r w:rsidR="00182ACC" w:rsidRPr="00F31D53">
              <w:rPr>
                <w:rFonts w:ascii="Arial" w:eastAsia="+mn-ea" w:hAnsi="Arial" w:cs="+mn-cs"/>
                <w:color w:val="4F81BD" w:themeColor="accent1"/>
                <w:kern w:val="24"/>
                <w:sz w:val="38"/>
                <w:szCs w:val="38"/>
              </w:rPr>
              <w:t>inhaler checks</w:t>
            </w:r>
          </w:p>
          <w:p w:rsidR="00182ACC" w:rsidRPr="00F31D53" w:rsidRDefault="00182ACC" w:rsidP="00182ACC">
            <w:pPr>
              <w:pStyle w:val="NormalWeb"/>
              <w:spacing w:before="126" w:beforeAutospacing="0" w:after="126" w:afterAutospacing="0"/>
              <w:rPr>
                <w:color w:val="4F81BD" w:themeColor="accent1"/>
              </w:rPr>
            </w:pPr>
            <w:r w:rsidRPr="00F31D53">
              <w:rPr>
                <w:rFonts w:ascii="Arial" w:eastAsia="+mn-ea" w:hAnsi="Arial" w:cs="+mn-cs"/>
                <w:color w:val="4F81BD" w:themeColor="accent1"/>
                <w:kern w:val="24"/>
                <w:sz w:val="38"/>
                <w:szCs w:val="38"/>
              </w:rPr>
              <w:t>ASK about information sharing between services and ensure it happens</w:t>
            </w:r>
          </w:p>
          <w:p w:rsidR="00182ACC" w:rsidRPr="00F31D53" w:rsidRDefault="00AE067A" w:rsidP="00182ACC">
            <w:pPr>
              <w:pStyle w:val="NormalWeb"/>
              <w:spacing w:before="126" w:beforeAutospacing="0" w:after="126" w:afterAutospacing="0"/>
              <w:rPr>
                <w:color w:val="4F81BD" w:themeColor="accent1"/>
              </w:rPr>
            </w:pPr>
            <w:r>
              <w:rPr>
                <w:rFonts w:ascii="Arial" w:eastAsia="+mn-ea" w:hAnsi="Arial" w:cs="+mn-cs"/>
                <w:color w:val="4F81BD" w:themeColor="accent1"/>
                <w:kern w:val="24"/>
                <w:sz w:val="38"/>
                <w:szCs w:val="38"/>
              </w:rPr>
              <w:t>ASK if you have commissioned</w:t>
            </w:r>
            <w:r w:rsidR="00182ACC" w:rsidRPr="00F31D53">
              <w:rPr>
                <w:rFonts w:ascii="Arial" w:eastAsia="+mn-ea" w:hAnsi="Arial" w:cs="+mn-cs"/>
                <w:color w:val="4F81BD" w:themeColor="accent1"/>
                <w:kern w:val="24"/>
                <w:sz w:val="38"/>
                <w:szCs w:val="38"/>
              </w:rPr>
              <w:t xml:space="preserve"> effective transition services from your providers</w:t>
            </w:r>
          </w:p>
          <w:p w:rsidR="00182ACC" w:rsidRPr="00F31D53" w:rsidRDefault="00182ACC" w:rsidP="00182ACC">
            <w:pPr>
              <w:pStyle w:val="NormalWeb"/>
              <w:spacing w:before="126" w:beforeAutospacing="0" w:after="126" w:afterAutospacing="0"/>
              <w:rPr>
                <w:color w:val="4F81BD" w:themeColor="accent1"/>
              </w:rPr>
            </w:pPr>
            <w:r w:rsidRPr="00F31D53">
              <w:rPr>
                <w:rFonts w:ascii="Arial" w:eastAsia="+mn-ea" w:hAnsi="Arial" w:cs="+mn-cs"/>
                <w:color w:val="4F81BD" w:themeColor="accent1"/>
                <w:kern w:val="24"/>
                <w:sz w:val="38"/>
                <w:szCs w:val="38"/>
              </w:rPr>
              <w:t>ASK if you have commissioned adequate self-management programmes</w:t>
            </w:r>
          </w:p>
          <w:p w:rsidR="00182ACC" w:rsidRPr="00F31D53" w:rsidRDefault="00182ACC" w:rsidP="00182ACC">
            <w:pPr>
              <w:pStyle w:val="NormalWeb"/>
              <w:spacing w:before="126" w:beforeAutospacing="0" w:after="126" w:afterAutospacing="0"/>
              <w:rPr>
                <w:color w:val="4F81BD" w:themeColor="accent1"/>
              </w:rPr>
            </w:pPr>
            <w:r w:rsidRPr="00F31D53">
              <w:rPr>
                <w:rFonts w:ascii="Arial" w:eastAsia="+mn-ea" w:hAnsi="Arial" w:cs="+mn-cs"/>
                <w:color w:val="4F81BD" w:themeColor="accent1"/>
                <w:kern w:val="24"/>
                <w:sz w:val="38"/>
                <w:szCs w:val="38"/>
              </w:rPr>
              <w:t>ASK if all staff have adequate</w:t>
            </w:r>
            <w:r w:rsidR="00AE067A">
              <w:rPr>
                <w:rFonts w:ascii="Arial" w:eastAsia="+mn-ea" w:hAnsi="Arial" w:cs="+mn-cs"/>
                <w:color w:val="4F81BD" w:themeColor="accent1"/>
                <w:kern w:val="24"/>
                <w:sz w:val="38"/>
                <w:szCs w:val="38"/>
              </w:rPr>
              <w:t>,</w:t>
            </w:r>
            <w:r w:rsidRPr="00F31D53">
              <w:rPr>
                <w:rFonts w:ascii="Arial" w:eastAsia="+mn-ea" w:hAnsi="Arial" w:cs="+mn-cs"/>
                <w:color w:val="4F81BD" w:themeColor="accent1"/>
                <w:kern w:val="24"/>
                <w:sz w:val="38"/>
                <w:szCs w:val="38"/>
              </w:rPr>
              <w:t xml:space="preserve"> documented</w:t>
            </w:r>
            <w:r w:rsidR="00AE067A">
              <w:rPr>
                <w:rFonts w:ascii="Arial" w:eastAsia="+mn-ea" w:hAnsi="Arial" w:cs="+mn-cs"/>
                <w:color w:val="4F81BD" w:themeColor="accent1"/>
                <w:kern w:val="24"/>
                <w:sz w:val="38"/>
                <w:szCs w:val="38"/>
              </w:rPr>
              <w:t>,</w:t>
            </w:r>
            <w:r w:rsidRPr="00F31D53">
              <w:rPr>
                <w:rFonts w:ascii="Arial" w:eastAsia="+mn-ea" w:hAnsi="Arial" w:cs="+mn-cs"/>
                <w:color w:val="4F81BD" w:themeColor="accent1"/>
                <w:kern w:val="24"/>
                <w:sz w:val="38"/>
                <w:szCs w:val="38"/>
              </w:rPr>
              <w:t xml:space="preserve"> up to date training</w:t>
            </w:r>
          </w:p>
          <w:p w:rsidR="00182ACC" w:rsidRPr="00F31D53" w:rsidRDefault="00182ACC" w:rsidP="00182ACC">
            <w:pPr>
              <w:pStyle w:val="NormalWeb"/>
              <w:spacing w:before="126" w:beforeAutospacing="0" w:after="126" w:afterAutospacing="0"/>
              <w:rPr>
                <w:color w:val="4F81BD" w:themeColor="accent1"/>
              </w:rPr>
            </w:pPr>
            <w:r w:rsidRPr="00F31D53">
              <w:rPr>
                <w:rFonts w:ascii="Arial" w:eastAsia="+mn-ea" w:hAnsi="Arial" w:cs="+mn-cs"/>
                <w:color w:val="4F81BD" w:themeColor="accent1"/>
                <w:kern w:val="24"/>
                <w:sz w:val="38"/>
                <w:szCs w:val="38"/>
              </w:rPr>
              <w:t>ASK if your networks of care are achieving their aims</w:t>
            </w:r>
          </w:p>
          <w:p w:rsidR="00135BEF" w:rsidRPr="00135BEF" w:rsidRDefault="00182ACC" w:rsidP="00573E4D">
            <w:pPr>
              <w:pStyle w:val="NormalWeb"/>
              <w:spacing w:before="126" w:beforeAutospacing="0" w:after="126" w:afterAutospacing="0"/>
              <w:rPr>
                <w:rFonts w:eastAsia="Arial Unicode MS" w:hAnsi="Arial Unicode MS" w:cs="Arial Unicode MS"/>
                <w:color w:val="000000"/>
                <w:u w:color="000000"/>
                <w:bdr w:val="nil"/>
                <w:lang w:val="en-US"/>
              </w:rPr>
            </w:pPr>
            <w:r w:rsidRPr="00F31D53">
              <w:rPr>
                <w:rFonts w:ascii="Arial" w:eastAsia="+mn-ea" w:hAnsi="Arial" w:cs="+mn-cs"/>
                <w:color w:val="4F81BD" w:themeColor="accent1"/>
                <w:kern w:val="24"/>
                <w:sz w:val="38"/>
                <w:szCs w:val="38"/>
              </w:rPr>
              <w:t>ASK about impr</w:t>
            </w:r>
            <w:r w:rsidR="00AE067A">
              <w:rPr>
                <w:rFonts w:ascii="Arial" w:eastAsia="+mn-ea" w:hAnsi="Arial" w:cs="+mn-cs"/>
                <w:color w:val="4F81BD" w:themeColor="accent1"/>
                <w:kern w:val="24"/>
                <w:sz w:val="38"/>
                <w:szCs w:val="38"/>
              </w:rPr>
              <w:t>oved outcomes in your providers</w:t>
            </w:r>
          </w:p>
        </w:tc>
      </w:tr>
    </w:tbl>
    <w:p w:rsidR="00C95A4B" w:rsidRPr="003B5106" w:rsidRDefault="00C95A4B" w:rsidP="0050149F">
      <w:pPr>
        <w:pStyle w:val="Title"/>
        <w:rPr>
          <w:noProof/>
          <w:lang w:eastAsia="en-GB"/>
        </w:rPr>
      </w:pPr>
      <w:r>
        <w:t xml:space="preserve">  </w:t>
      </w:r>
    </w:p>
    <w:p w:rsidR="00F31D53" w:rsidRDefault="00F31D53" w:rsidP="00BB77CA"/>
    <w:p w:rsidR="00573E4D" w:rsidRDefault="00573E4D" w:rsidP="00BB77CA"/>
    <w:p w:rsidR="00573E4D" w:rsidRDefault="00573E4D" w:rsidP="00BB77CA"/>
    <w:p w:rsidR="00573E4D" w:rsidRDefault="00573E4D" w:rsidP="00BB77CA"/>
    <w:p w:rsidR="00573E4D" w:rsidRDefault="00573E4D" w:rsidP="00BB77CA">
      <w:pPr>
        <w:sectPr w:rsidR="00573E4D" w:rsidSect="00C95A4B">
          <w:headerReference w:type="default" r:id="rId32"/>
          <w:footerReference w:type="default" r:id="rId33"/>
          <w:footerReference w:type="first" r:id="rId34"/>
          <w:pgSz w:w="11906" w:h="16838" w:code="9"/>
          <w:pgMar w:top="1440" w:right="1133" w:bottom="1440" w:left="1440" w:header="709" w:footer="53" w:gutter="0"/>
          <w:pgNumType w:start="1"/>
          <w:cols w:space="708"/>
          <w:titlePg/>
          <w:docGrid w:linePitch="360"/>
        </w:sectPr>
      </w:pPr>
    </w:p>
    <w:p w:rsidR="00573E4D" w:rsidRDefault="00CF67DF" w:rsidP="00BB77CA">
      <w:r>
        <w:rPr>
          <w:noProof/>
          <w:lang w:eastAsia="en-GB"/>
        </w:rPr>
        <w:lastRenderedPageBreak/>
        <w:drawing>
          <wp:inline distT="0" distB="0" distL="0" distR="0">
            <wp:extent cx="8863330" cy="6267206"/>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863330" cy="6267206"/>
                    </a:xfrm>
                    <a:prstGeom prst="rect">
                      <a:avLst/>
                    </a:prstGeom>
                    <a:noFill/>
                    <a:ln>
                      <a:noFill/>
                    </a:ln>
                  </pic:spPr>
                </pic:pic>
              </a:graphicData>
            </a:graphic>
          </wp:inline>
        </w:drawing>
      </w:r>
    </w:p>
    <w:sectPr w:rsidR="00573E4D" w:rsidSect="00573E4D">
      <w:pgSz w:w="16838" w:h="11906" w:orient="landscape" w:code="9"/>
      <w:pgMar w:top="1440" w:right="1440" w:bottom="1134" w:left="1440" w:header="709" w:footer="5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9AF" w:rsidRDefault="001679AF" w:rsidP="004850ED">
      <w:pPr>
        <w:spacing w:after="0" w:line="240" w:lineRule="auto"/>
      </w:pPr>
      <w:r>
        <w:separator/>
      </w:r>
    </w:p>
  </w:endnote>
  <w:endnote w:type="continuationSeparator" w:id="0">
    <w:p w:rsidR="001679AF" w:rsidRDefault="001679AF" w:rsidP="00485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ource Sans Pro">
    <w:altName w:val="Times New Roman"/>
    <w:charset w:val="00"/>
    <w:family w:val="roman"/>
    <w:pitch w:val="default"/>
  </w:font>
  <w:font w:name="FrutigerLTStd-Light">
    <w:altName w:val="MS Gothic"/>
    <w:panose1 w:val="00000000000000000000"/>
    <w:charset w:val="80"/>
    <w:family w:val="swiss"/>
    <w:notTrueType/>
    <w:pitch w:val="default"/>
    <w:sig w:usb0="00000001" w:usb1="08070000" w:usb2="00000010" w:usb3="00000000" w:csb0="00020000"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324610"/>
      <w:docPartObj>
        <w:docPartGallery w:val="Page Numbers (Bottom of Page)"/>
        <w:docPartUnique/>
      </w:docPartObj>
    </w:sdtPr>
    <w:sdtEndPr>
      <w:rPr>
        <w:noProof/>
      </w:rPr>
    </w:sdtEndPr>
    <w:sdtContent>
      <w:p w:rsidR="001679AF" w:rsidRDefault="001679AF" w:rsidP="00DF2F9E">
        <w:pPr>
          <w:pStyle w:val="Footer"/>
          <w:rPr>
            <w:noProof/>
          </w:rPr>
        </w:pPr>
      </w:p>
      <w:tbl>
        <w:tblPr>
          <w:tblStyle w:val="TableGrid"/>
          <w:tblW w:w="0" w:type="auto"/>
          <w:tblInd w:w="108" w:type="dxa"/>
          <w:tblBorders>
            <w:top w:val="single" w:sz="4" w:space="0" w:color="0070C0"/>
            <w:left w:val="none" w:sz="0" w:space="0" w:color="auto"/>
            <w:bottom w:val="single" w:sz="4" w:space="0" w:color="0070C0"/>
            <w:right w:val="none" w:sz="0" w:space="0" w:color="auto"/>
            <w:insideV w:val="none" w:sz="0" w:space="0" w:color="auto"/>
          </w:tblBorders>
          <w:tblLook w:val="04A0" w:firstRow="1" w:lastRow="0" w:firstColumn="1" w:lastColumn="0" w:noHBand="0" w:noVBand="1"/>
        </w:tblPr>
        <w:tblGrid>
          <w:gridCol w:w="8573"/>
          <w:gridCol w:w="868"/>
        </w:tblGrid>
        <w:tr w:rsidR="001679AF" w:rsidTr="00002F08">
          <w:trPr>
            <w:trHeight w:val="340"/>
          </w:trPr>
          <w:tc>
            <w:tcPr>
              <w:tcW w:w="8647" w:type="dxa"/>
              <w:vAlign w:val="center"/>
            </w:tcPr>
            <w:p w:rsidR="001679AF" w:rsidRPr="002D1B18" w:rsidRDefault="001679AF" w:rsidP="00002F08">
              <w:pPr>
                <w:pStyle w:val="Footer"/>
                <w:ind w:left="-142"/>
                <w:rPr>
                  <w:i/>
                  <w:color w:val="0070C0"/>
                  <w:sz w:val="20"/>
                  <w:szCs w:val="20"/>
                </w:rPr>
              </w:pPr>
              <w:r w:rsidRPr="002D1B18">
                <w:rPr>
                  <w:i/>
                  <w:color w:val="0070C0"/>
                  <w:sz w:val="20"/>
                  <w:szCs w:val="20"/>
                </w:rPr>
                <w:t>Supported by and delivering for London’s NHS, Public Health England and the Mayor of London</w:t>
              </w:r>
            </w:p>
          </w:tc>
          <w:tc>
            <w:tcPr>
              <w:tcW w:w="873" w:type="dxa"/>
              <w:vAlign w:val="center"/>
            </w:tcPr>
            <w:p w:rsidR="001679AF" w:rsidRPr="002D1B18" w:rsidRDefault="001679AF" w:rsidP="00002F08">
              <w:pPr>
                <w:pStyle w:val="Footer"/>
                <w:jc w:val="right"/>
                <w:rPr>
                  <w:i/>
                  <w:color w:val="0070C0"/>
                  <w:sz w:val="20"/>
                  <w:szCs w:val="20"/>
                </w:rPr>
              </w:pPr>
              <w:r>
                <w:rPr>
                  <w:i/>
                  <w:color w:val="0070C0"/>
                  <w:sz w:val="20"/>
                  <w:szCs w:val="20"/>
                </w:rPr>
                <w:fldChar w:fldCharType="begin"/>
              </w:r>
              <w:r>
                <w:rPr>
                  <w:i/>
                  <w:color w:val="0070C0"/>
                  <w:sz w:val="20"/>
                  <w:szCs w:val="20"/>
                </w:rPr>
                <w:instrText xml:space="preserve"> PAGE  \* Arabic  \* MERGEFORMAT </w:instrText>
              </w:r>
              <w:r>
                <w:rPr>
                  <w:i/>
                  <w:color w:val="0070C0"/>
                  <w:sz w:val="20"/>
                  <w:szCs w:val="20"/>
                </w:rPr>
                <w:fldChar w:fldCharType="separate"/>
              </w:r>
              <w:r w:rsidR="00D448D8">
                <w:rPr>
                  <w:i/>
                  <w:noProof/>
                  <w:color w:val="0070C0"/>
                  <w:sz w:val="20"/>
                  <w:szCs w:val="20"/>
                </w:rPr>
                <w:t>8</w:t>
              </w:r>
              <w:r>
                <w:rPr>
                  <w:i/>
                  <w:color w:val="0070C0"/>
                  <w:sz w:val="20"/>
                  <w:szCs w:val="20"/>
                </w:rPr>
                <w:fldChar w:fldCharType="end"/>
              </w:r>
            </w:p>
          </w:tc>
        </w:tr>
      </w:tbl>
      <w:p w:rsidR="001679AF" w:rsidRDefault="00D448D8" w:rsidP="00DF2F9E">
        <w:pPr>
          <w:pStyle w:val="Footer"/>
        </w:pPr>
      </w:p>
    </w:sdtContent>
  </w:sdt>
  <w:p w:rsidR="001679AF" w:rsidRDefault="001679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952849"/>
      <w:docPartObj>
        <w:docPartGallery w:val="Page Numbers (Bottom of Page)"/>
        <w:docPartUnique/>
      </w:docPartObj>
    </w:sdtPr>
    <w:sdtEndPr>
      <w:rPr>
        <w:noProof/>
      </w:rPr>
    </w:sdtEndPr>
    <w:sdtContent>
      <w:p w:rsidR="001679AF" w:rsidRDefault="001679AF">
        <w:pPr>
          <w:pStyle w:val="Footer"/>
          <w:jc w:val="center"/>
        </w:pPr>
      </w:p>
      <w:p w:rsidR="001679AF" w:rsidRDefault="00D448D8">
        <w:pPr>
          <w:pStyle w:val="Footer"/>
          <w:jc w:val="center"/>
        </w:pPr>
      </w:p>
    </w:sdtContent>
  </w:sdt>
  <w:p w:rsidR="001679AF" w:rsidRDefault="001679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9AF" w:rsidRDefault="001679AF" w:rsidP="004850ED">
      <w:pPr>
        <w:spacing w:after="0" w:line="240" w:lineRule="auto"/>
      </w:pPr>
      <w:r>
        <w:separator/>
      </w:r>
    </w:p>
  </w:footnote>
  <w:footnote w:type="continuationSeparator" w:id="0">
    <w:p w:rsidR="001679AF" w:rsidRDefault="001679AF" w:rsidP="004850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9AF" w:rsidRPr="00F55314" w:rsidRDefault="001679AF" w:rsidP="00F55314">
    <w:pPr>
      <w:pStyle w:val="Header"/>
      <w:pBdr>
        <w:bottom w:val="single" w:sz="4" w:space="1" w:color="0072C6"/>
      </w:pBdr>
      <w:tabs>
        <w:tab w:val="clear" w:pos="4513"/>
        <w:tab w:val="left" w:pos="7513"/>
      </w:tabs>
      <w:rPr>
        <w:color w:val="595959" w:themeColor="text1" w:themeTint="A6"/>
      </w:rPr>
    </w:pPr>
    <w:r>
      <w:rPr>
        <w:color w:val="595959" w:themeColor="text1" w:themeTint="A6"/>
        <w:sz w:val="20"/>
        <w:szCs w:val="20"/>
      </w:rPr>
      <w:t xml:space="preserve">Document </w:t>
    </w:r>
    <w:r w:rsidRPr="00F55314">
      <w:rPr>
        <w:color w:val="595959" w:themeColor="text1" w:themeTint="A6"/>
        <w:sz w:val="20"/>
        <w:szCs w:val="20"/>
      </w:rPr>
      <w:t>name and version</w:t>
    </w:r>
    <w:r w:rsidRPr="00F55314">
      <w:rPr>
        <w:color w:val="595959" w:themeColor="text1" w:themeTint="A6"/>
      </w:rPr>
      <w:tab/>
    </w:r>
    <w:r w:rsidRPr="00F55314">
      <w:rPr>
        <w:color w:val="595959" w:themeColor="text1" w:themeTint="A6"/>
        <w:sz w:val="20"/>
        <w:szCs w:val="20"/>
      </w:rPr>
      <w:t>date month year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71C6"/>
    <w:multiLevelType w:val="multilevel"/>
    <w:tmpl w:val="30F6AD58"/>
    <w:styleLink w:val="List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
    <w:nsid w:val="05217766"/>
    <w:multiLevelType w:val="hybridMultilevel"/>
    <w:tmpl w:val="DAD0F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E9713E"/>
    <w:multiLevelType w:val="multilevel"/>
    <w:tmpl w:val="58E0FD4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
    <w:nsid w:val="0F445A92"/>
    <w:multiLevelType w:val="multilevel"/>
    <w:tmpl w:val="9FF03EF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
    <w:nsid w:val="14081E09"/>
    <w:multiLevelType w:val="multilevel"/>
    <w:tmpl w:val="10CA560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
    <w:nsid w:val="18C1613F"/>
    <w:multiLevelType w:val="multilevel"/>
    <w:tmpl w:val="CDAE3BC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
    <w:nsid w:val="2B396862"/>
    <w:multiLevelType w:val="multilevel"/>
    <w:tmpl w:val="6C06B3E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
    <w:nsid w:val="2FDC4723"/>
    <w:multiLevelType w:val="multilevel"/>
    <w:tmpl w:val="A37A1FFE"/>
    <w:styleLink w:val="List2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
    <w:nsid w:val="335928CD"/>
    <w:multiLevelType w:val="multilevel"/>
    <w:tmpl w:val="EBD260E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
    <w:nsid w:val="350C499D"/>
    <w:multiLevelType w:val="multilevel"/>
    <w:tmpl w:val="8FD2FB9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
    <w:nsid w:val="4A543C1B"/>
    <w:multiLevelType w:val="multilevel"/>
    <w:tmpl w:val="514408AC"/>
    <w:styleLink w:val="List31"/>
    <w:lvl w:ilvl="0">
      <w:numFmt w:val="bullet"/>
      <w:lvlText w:val="•"/>
      <w:lvlJc w:val="left"/>
      <w:rPr>
        <w:color w:val="000000"/>
        <w:position w:val="0"/>
        <w:u w:val="none" w:color="404040"/>
        <w:rtl w:val="0"/>
      </w:rPr>
    </w:lvl>
    <w:lvl w:ilvl="1">
      <w:start w:val="1"/>
      <w:numFmt w:val="bullet"/>
      <w:lvlText w:val="o"/>
      <w:lvlJc w:val="left"/>
      <w:rPr>
        <w:color w:val="000000"/>
        <w:position w:val="0"/>
        <w:u w:val="none" w:color="000000"/>
        <w:rtl w:val="0"/>
      </w:rPr>
    </w:lvl>
    <w:lvl w:ilvl="2">
      <w:start w:val="1"/>
      <w:numFmt w:val="bullet"/>
      <w:lvlText w:val="▪"/>
      <w:lvlJc w:val="left"/>
      <w:rPr>
        <w:color w:val="000000"/>
        <w:position w:val="0"/>
        <w:u w:val="none" w:color="000000"/>
        <w:rtl w:val="0"/>
      </w:rPr>
    </w:lvl>
    <w:lvl w:ilvl="3">
      <w:start w:val="1"/>
      <w:numFmt w:val="bullet"/>
      <w:lvlText w:val="•"/>
      <w:lvlJc w:val="left"/>
      <w:rPr>
        <w:color w:val="000000"/>
        <w:position w:val="0"/>
        <w:u w:val="none" w:color="000000"/>
        <w:rtl w:val="0"/>
      </w:rPr>
    </w:lvl>
    <w:lvl w:ilvl="4">
      <w:start w:val="1"/>
      <w:numFmt w:val="bullet"/>
      <w:lvlText w:val="o"/>
      <w:lvlJc w:val="left"/>
      <w:rPr>
        <w:color w:val="000000"/>
        <w:position w:val="0"/>
        <w:u w:val="none" w:color="000000"/>
        <w:rtl w:val="0"/>
      </w:rPr>
    </w:lvl>
    <w:lvl w:ilvl="5">
      <w:start w:val="1"/>
      <w:numFmt w:val="bullet"/>
      <w:lvlText w:val="▪"/>
      <w:lvlJc w:val="left"/>
      <w:rPr>
        <w:color w:val="000000"/>
        <w:position w:val="0"/>
        <w:u w:val="none" w:color="000000"/>
        <w:rtl w:val="0"/>
      </w:rPr>
    </w:lvl>
    <w:lvl w:ilvl="6">
      <w:start w:val="1"/>
      <w:numFmt w:val="bullet"/>
      <w:lvlText w:val="•"/>
      <w:lvlJc w:val="left"/>
      <w:rPr>
        <w:color w:val="000000"/>
        <w:position w:val="0"/>
        <w:u w:val="none" w:color="000000"/>
        <w:rtl w:val="0"/>
      </w:rPr>
    </w:lvl>
    <w:lvl w:ilvl="7">
      <w:start w:val="1"/>
      <w:numFmt w:val="bullet"/>
      <w:lvlText w:val="o"/>
      <w:lvlJc w:val="left"/>
      <w:rPr>
        <w:color w:val="000000"/>
        <w:position w:val="0"/>
        <w:u w:val="none" w:color="000000"/>
        <w:rtl w:val="0"/>
      </w:rPr>
    </w:lvl>
    <w:lvl w:ilvl="8">
      <w:start w:val="1"/>
      <w:numFmt w:val="bullet"/>
      <w:lvlText w:val="▪"/>
      <w:lvlJc w:val="left"/>
      <w:rPr>
        <w:color w:val="000000"/>
        <w:position w:val="0"/>
        <w:u w:val="none" w:color="000000"/>
        <w:rtl w:val="0"/>
      </w:rPr>
    </w:lvl>
  </w:abstractNum>
  <w:abstractNum w:abstractNumId="11">
    <w:nsid w:val="4EBB202B"/>
    <w:multiLevelType w:val="multilevel"/>
    <w:tmpl w:val="A34409B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2">
    <w:nsid w:val="50C44212"/>
    <w:multiLevelType w:val="multilevel"/>
    <w:tmpl w:val="B8DC4D3A"/>
    <w:styleLink w:val="List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3">
    <w:nsid w:val="541A29FF"/>
    <w:multiLevelType w:val="multilevel"/>
    <w:tmpl w:val="A870485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4">
    <w:nsid w:val="561A5FDA"/>
    <w:multiLevelType w:val="multilevel"/>
    <w:tmpl w:val="D56E961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5">
    <w:nsid w:val="63051104"/>
    <w:multiLevelType w:val="multilevel"/>
    <w:tmpl w:val="0B9E0BDC"/>
    <w:styleLink w:val="List51"/>
    <w:lvl w:ilvl="0">
      <w:numFmt w:val="bullet"/>
      <w:lvlText w:val="•"/>
      <w:lvlJc w:val="left"/>
      <w:pPr>
        <w:tabs>
          <w:tab w:val="num" w:pos="767"/>
        </w:tabs>
        <w:ind w:left="767" w:hanging="36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1457"/>
        </w:tabs>
        <w:ind w:left="145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2177"/>
        </w:tabs>
        <w:ind w:left="217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2897"/>
        </w:tabs>
        <w:ind w:left="289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lvlText w:val="o"/>
      <w:lvlJc w:val="left"/>
      <w:pPr>
        <w:tabs>
          <w:tab w:val="num" w:pos="3617"/>
        </w:tabs>
        <w:ind w:left="361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4337"/>
        </w:tabs>
        <w:ind w:left="433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5057"/>
        </w:tabs>
        <w:ind w:left="505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lvlText w:val="o"/>
      <w:lvlJc w:val="left"/>
      <w:pPr>
        <w:tabs>
          <w:tab w:val="num" w:pos="5777"/>
        </w:tabs>
        <w:ind w:left="577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6497"/>
        </w:tabs>
        <w:ind w:left="649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16">
    <w:nsid w:val="7C9B0F74"/>
    <w:multiLevelType w:val="multilevel"/>
    <w:tmpl w:val="F5F2D1F4"/>
    <w:styleLink w:val="List41"/>
    <w:lvl w:ilvl="0">
      <w:numFmt w:val="bullet"/>
      <w:lvlText w:val="•"/>
      <w:lvlJc w:val="left"/>
      <w:pPr>
        <w:tabs>
          <w:tab w:val="num" w:pos="767"/>
        </w:tabs>
        <w:ind w:left="767" w:hanging="36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1457"/>
        </w:tabs>
        <w:ind w:left="145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2177"/>
        </w:tabs>
        <w:ind w:left="217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2897"/>
        </w:tabs>
        <w:ind w:left="289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lvlText w:val="o"/>
      <w:lvlJc w:val="left"/>
      <w:pPr>
        <w:tabs>
          <w:tab w:val="num" w:pos="3617"/>
        </w:tabs>
        <w:ind w:left="361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4337"/>
        </w:tabs>
        <w:ind w:left="433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5057"/>
        </w:tabs>
        <w:ind w:left="505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lvlText w:val="o"/>
      <w:lvlJc w:val="left"/>
      <w:pPr>
        <w:tabs>
          <w:tab w:val="num" w:pos="5777"/>
        </w:tabs>
        <w:ind w:left="577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6497"/>
        </w:tabs>
        <w:ind w:left="649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17">
    <w:nsid w:val="7E903017"/>
    <w:multiLevelType w:val="multilevel"/>
    <w:tmpl w:val="3C9C8102"/>
    <w:styleLink w:val="List6"/>
    <w:lvl w:ilvl="0">
      <w:numFmt w:val="bullet"/>
      <w:lvlText w:val="•"/>
      <w:lvlJc w:val="left"/>
      <w:pPr>
        <w:tabs>
          <w:tab w:val="num" w:pos="720"/>
        </w:tabs>
        <w:ind w:left="720" w:hanging="360"/>
      </w:pPr>
      <w:rPr>
        <w:rFonts w:ascii="Arial" w:eastAsia="Arial" w:hAnsi="Arial" w:cs="Arial"/>
        <w:caps w:val="0"/>
        <w:smallCaps w:val="0"/>
        <w:strike w:val="0"/>
        <w:dstrike w:val="0"/>
        <w:outline w:val="0"/>
        <w:color w:val="0070C0"/>
        <w:spacing w:val="0"/>
        <w:kern w:val="0"/>
        <w:position w:val="0"/>
        <w:sz w:val="22"/>
        <w:szCs w:val="22"/>
        <w:u w:val="none" w:color="0070C0"/>
        <w:vertAlign w:val="baseline"/>
        <w:lang w:val="en-US"/>
      </w:rPr>
    </w:lvl>
    <w:lvl w:ilvl="1">
      <w:start w:val="1"/>
      <w:numFmt w:val="bullet"/>
      <w:lvlText w:val="o"/>
      <w:lvlJc w:val="left"/>
      <w:pPr>
        <w:tabs>
          <w:tab w:val="num" w:pos="1560"/>
        </w:tabs>
        <w:ind w:left="1560" w:hanging="480"/>
      </w:pPr>
      <w:rPr>
        <w:rFonts w:ascii="Arial" w:eastAsia="Arial" w:hAnsi="Arial" w:cs="Arial"/>
        <w:caps w:val="0"/>
        <w:smallCaps w:val="0"/>
        <w:strike w:val="0"/>
        <w:dstrike w:val="0"/>
        <w:outline w:val="0"/>
        <w:color w:val="0070C0"/>
        <w:spacing w:val="0"/>
        <w:kern w:val="0"/>
        <w:position w:val="0"/>
        <w:sz w:val="32"/>
        <w:szCs w:val="32"/>
        <w:u w:val="none" w:color="0070C0"/>
        <w:vertAlign w:val="baseline"/>
        <w:lang w:val="en-US"/>
      </w:rPr>
    </w:lvl>
    <w:lvl w:ilvl="2">
      <w:start w:val="1"/>
      <w:numFmt w:val="bullet"/>
      <w:lvlText w:val="▪"/>
      <w:lvlJc w:val="left"/>
      <w:pPr>
        <w:tabs>
          <w:tab w:val="num" w:pos="2280"/>
        </w:tabs>
        <w:ind w:left="2280" w:hanging="480"/>
      </w:pPr>
      <w:rPr>
        <w:rFonts w:ascii="Arial" w:eastAsia="Arial" w:hAnsi="Arial" w:cs="Arial"/>
        <w:caps w:val="0"/>
        <w:smallCaps w:val="0"/>
        <w:strike w:val="0"/>
        <w:dstrike w:val="0"/>
        <w:outline w:val="0"/>
        <w:color w:val="0070C0"/>
        <w:spacing w:val="0"/>
        <w:kern w:val="0"/>
        <w:position w:val="0"/>
        <w:sz w:val="32"/>
        <w:szCs w:val="32"/>
        <w:u w:val="none" w:color="0070C0"/>
        <w:vertAlign w:val="baseline"/>
        <w:lang w:val="en-US"/>
      </w:rPr>
    </w:lvl>
    <w:lvl w:ilvl="3">
      <w:start w:val="1"/>
      <w:numFmt w:val="bullet"/>
      <w:lvlText w:val="•"/>
      <w:lvlJc w:val="left"/>
      <w:pPr>
        <w:tabs>
          <w:tab w:val="num" w:pos="3000"/>
        </w:tabs>
        <w:ind w:left="3000" w:hanging="480"/>
      </w:pPr>
      <w:rPr>
        <w:rFonts w:ascii="Arial" w:eastAsia="Arial" w:hAnsi="Arial" w:cs="Arial"/>
        <w:caps w:val="0"/>
        <w:smallCaps w:val="0"/>
        <w:strike w:val="0"/>
        <w:dstrike w:val="0"/>
        <w:outline w:val="0"/>
        <w:color w:val="0070C0"/>
        <w:spacing w:val="0"/>
        <w:kern w:val="0"/>
        <w:position w:val="0"/>
        <w:sz w:val="32"/>
        <w:szCs w:val="32"/>
        <w:u w:val="none" w:color="0070C0"/>
        <w:vertAlign w:val="baseline"/>
        <w:lang w:val="en-US"/>
      </w:rPr>
    </w:lvl>
    <w:lvl w:ilvl="4">
      <w:start w:val="1"/>
      <w:numFmt w:val="bullet"/>
      <w:lvlText w:val="o"/>
      <w:lvlJc w:val="left"/>
      <w:pPr>
        <w:tabs>
          <w:tab w:val="num" w:pos="3720"/>
        </w:tabs>
        <w:ind w:left="3720" w:hanging="480"/>
      </w:pPr>
      <w:rPr>
        <w:rFonts w:ascii="Arial" w:eastAsia="Arial" w:hAnsi="Arial" w:cs="Arial"/>
        <w:caps w:val="0"/>
        <w:smallCaps w:val="0"/>
        <w:strike w:val="0"/>
        <w:dstrike w:val="0"/>
        <w:outline w:val="0"/>
        <w:color w:val="0070C0"/>
        <w:spacing w:val="0"/>
        <w:kern w:val="0"/>
        <w:position w:val="0"/>
        <w:sz w:val="32"/>
        <w:szCs w:val="32"/>
        <w:u w:val="none" w:color="0070C0"/>
        <w:vertAlign w:val="baseline"/>
        <w:lang w:val="en-US"/>
      </w:rPr>
    </w:lvl>
    <w:lvl w:ilvl="5">
      <w:start w:val="1"/>
      <w:numFmt w:val="bullet"/>
      <w:lvlText w:val="▪"/>
      <w:lvlJc w:val="left"/>
      <w:pPr>
        <w:tabs>
          <w:tab w:val="num" w:pos="4440"/>
        </w:tabs>
        <w:ind w:left="4440" w:hanging="480"/>
      </w:pPr>
      <w:rPr>
        <w:rFonts w:ascii="Arial" w:eastAsia="Arial" w:hAnsi="Arial" w:cs="Arial"/>
        <w:caps w:val="0"/>
        <w:smallCaps w:val="0"/>
        <w:strike w:val="0"/>
        <w:dstrike w:val="0"/>
        <w:outline w:val="0"/>
        <w:color w:val="0070C0"/>
        <w:spacing w:val="0"/>
        <w:kern w:val="0"/>
        <w:position w:val="0"/>
        <w:sz w:val="32"/>
        <w:szCs w:val="32"/>
        <w:u w:val="none" w:color="0070C0"/>
        <w:vertAlign w:val="baseline"/>
        <w:lang w:val="en-US"/>
      </w:rPr>
    </w:lvl>
    <w:lvl w:ilvl="6">
      <w:start w:val="1"/>
      <w:numFmt w:val="bullet"/>
      <w:lvlText w:val="•"/>
      <w:lvlJc w:val="left"/>
      <w:pPr>
        <w:tabs>
          <w:tab w:val="num" w:pos="5160"/>
        </w:tabs>
        <w:ind w:left="5160" w:hanging="480"/>
      </w:pPr>
      <w:rPr>
        <w:rFonts w:ascii="Arial" w:eastAsia="Arial" w:hAnsi="Arial" w:cs="Arial"/>
        <w:caps w:val="0"/>
        <w:smallCaps w:val="0"/>
        <w:strike w:val="0"/>
        <w:dstrike w:val="0"/>
        <w:outline w:val="0"/>
        <w:color w:val="0070C0"/>
        <w:spacing w:val="0"/>
        <w:kern w:val="0"/>
        <w:position w:val="0"/>
        <w:sz w:val="32"/>
        <w:szCs w:val="32"/>
        <w:u w:val="none" w:color="0070C0"/>
        <w:vertAlign w:val="baseline"/>
        <w:lang w:val="en-US"/>
      </w:rPr>
    </w:lvl>
    <w:lvl w:ilvl="7">
      <w:start w:val="1"/>
      <w:numFmt w:val="bullet"/>
      <w:lvlText w:val="o"/>
      <w:lvlJc w:val="left"/>
      <w:pPr>
        <w:tabs>
          <w:tab w:val="num" w:pos="5880"/>
        </w:tabs>
        <w:ind w:left="5880" w:hanging="480"/>
      </w:pPr>
      <w:rPr>
        <w:rFonts w:ascii="Arial" w:eastAsia="Arial" w:hAnsi="Arial" w:cs="Arial"/>
        <w:caps w:val="0"/>
        <w:smallCaps w:val="0"/>
        <w:strike w:val="0"/>
        <w:dstrike w:val="0"/>
        <w:outline w:val="0"/>
        <w:color w:val="0070C0"/>
        <w:spacing w:val="0"/>
        <w:kern w:val="0"/>
        <w:position w:val="0"/>
        <w:sz w:val="32"/>
        <w:szCs w:val="32"/>
        <w:u w:val="none" w:color="0070C0"/>
        <w:vertAlign w:val="baseline"/>
        <w:lang w:val="en-US"/>
      </w:rPr>
    </w:lvl>
    <w:lvl w:ilvl="8">
      <w:start w:val="1"/>
      <w:numFmt w:val="bullet"/>
      <w:lvlText w:val="▪"/>
      <w:lvlJc w:val="left"/>
      <w:pPr>
        <w:tabs>
          <w:tab w:val="num" w:pos="6600"/>
        </w:tabs>
        <w:ind w:left="6600" w:hanging="480"/>
      </w:pPr>
      <w:rPr>
        <w:rFonts w:ascii="Arial" w:eastAsia="Arial" w:hAnsi="Arial" w:cs="Arial"/>
        <w:caps w:val="0"/>
        <w:smallCaps w:val="0"/>
        <w:strike w:val="0"/>
        <w:dstrike w:val="0"/>
        <w:outline w:val="0"/>
        <w:color w:val="0070C0"/>
        <w:spacing w:val="0"/>
        <w:kern w:val="0"/>
        <w:position w:val="0"/>
        <w:sz w:val="32"/>
        <w:szCs w:val="32"/>
        <w:u w:val="none" w:color="0070C0"/>
        <w:vertAlign w:val="baseline"/>
        <w:lang w:val="en-US"/>
      </w:rPr>
    </w:lvl>
  </w:abstractNum>
  <w:abstractNum w:abstractNumId="18">
    <w:nsid w:val="7F801E4E"/>
    <w:multiLevelType w:val="multilevel"/>
    <w:tmpl w:val="B34CF13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num w:numId="1">
    <w:abstractNumId w:val="1"/>
  </w:num>
  <w:num w:numId="2">
    <w:abstractNumId w:val="14"/>
  </w:num>
  <w:num w:numId="3">
    <w:abstractNumId w:val="8"/>
  </w:num>
  <w:num w:numId="4">
    <w:abstractNumId w:val="5"/>
  </w:num>
  <w:num w:numId="5">
    <w:abstractNumId w:val="13"/>
  </w:num>
  <w:num w:numId="6">
    <w:abstractNumId w:val="11"/>
  </w:num>
  <w:num w:numId="7">
    <w:abstractNumId w:val="0"/>
  </w:num>
  <w:num w:numId="8">
    <w:abstractNumId w:val="12"/>
  </w:num>
  <w:num w:numId="9">
    <w:abstractNumId w:val="6"/>
  </w:num>
  <w:num w:numId="10">
    <w:abstractNumId w:val="3"/>
  </w:num>
  <w:num w:numId="11">
    <w:abstractNumId w:val="18"/>
  </w:num>
  <w:num w:numId="12">
    <w:abstractNumId w:val="2"/>
  </w:num>
  <w:num w:numId="13">
    <w:abstractNumId w:val="9"/>
  </w:num>
  <w:num w:numId="14">
    <w:abstractNumId w:val="7"/>
  </w:num>
  <w:num w:numId="15">
    <w:abstractNumId w:val="4"/>
  </w:num>
  <w:num w:numId="16">
    <w:abstractNumId w:val="10"/>
  </w:num>
  <w:num w:numId="17">
    <w:abstractNumId w:val="16"/>
  </w:num>
  <w:num w:numId="18">
    <w:abstractNumId w:val="15"/>
  </w:num>
  <w:num w:numId="1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EDE"/>
    <w:rsid w:val="00002F08"/>
    <w:rsid w:val="00033C03"/>
    <w:rsid w:val="00034C46"/>
    <w:rsid w:val="00040FDE"/>
    <w:rsid w:val="000441C0"/>
    <w:rsid w:val="00071B8B"/>
    <w:rsid w:val="000C099D"/>
    <w:rsid w:val="0010463D"/>
    <w:rsid w:val="00135BEF"/>
    <w:rsid w:val="00153852"/>
    <w:rsid w:val="001679AF"/>
    <w:rsid w:val="00182ACC"/>
    <w:rsid w:val="001A1077"/>
    <w:rsid w:val="001B0970"/>
    <w:rsid w:val="001E0FE0"/>
    <w:rsid w:val="001F32B1"/>
    <w:rsid w:val="001F5067"/>
    <w:rsid w:val="00265424"/>
    <w:rsid w:val="0028455A"/>
    <w:rsid w:val="002D01D8"/>
    <w:rsid w:val="002F31F6"/>
    <w:rsid w:val="00305B4C"/>
    <w:rsid w:val="00372303"/>
    <w:rsid w:val="003F4853"/>
    <w:rsid w:val="00402828"/>
    <w:rsid w:val="00425D0C"/>
    <w:rsid w:val="004567F7"/>
    <w:rsid w:val="004669E7"/>
    <w:rsid w:val="004850ED"/>
    <w:rsid w:val="004B1662"/>
    <w:rsid w:val="004D02D3"/>
    <w:rsid w:val="004D7748"/>
    <w:rsid w:val="004F03C6"/>
    <w:rsid w:val="004F4564"/>
    <w:rsid w:val="004F7C2F"/>
    <w:rsid w:val="0050149F"/>
    <w:rsid w:val="005217E6"/>
    <w:rsid w:val="00573E4D"/>
    <w:rsid w:val="005D4CB7"/>
    <w:rsid w:val="005D6BB3"/>
    <w:rsid w:val="005D787E"/>
    <w:rsid w:val="00631D04"/>
    <w:rsid w:val="00632EA0"/>
    <w:rsid w:val="00695C6D"/>
    <w:rsid w:val="006C07A2"/>
    <w:rsid w:val="006E705A"/>
    <w:rsid w:val="00701A43"/>
    <w:rsid w:val="007270AF"/>
    <w:rsid w:val="00764CAB"/>
    <w:rsid w:val="007A03B6"/>
    <w:rsid w:val="007A6330"/>
    <w:rsid w:val="007C0712"/>
    <w:rsid w:val="007E0930"/>
    <w:rsid w:val="007F5AF9"/>
    <w:rsid w:val="007F6741"/>
    <w:rsid w:val="00920927"/>
    <w:rsid w:val="009426EF"/>
    <w:rsid w:val="00951299"/>
    <w:rsid w:val="0096650F"/>
    <w:rsid w:val="00972ACF"/>
    <w:rsid w:val="0098441E"/>
    <w:rsid w:val="00990F74"/>
    <w:rsid w:val="009A34C3"/>
    <w:rsid w:val="009D1C1E"/>
    <w:rsid w:val="009D74AF"/>
    <w:rsid w:val="009E0C01"/>
    <w:rsid w:val="009F4A8B"/>
    <w:rsid w:val="00A478F1"/>
    <w:rsid w:val="00A50F62"/>
    <w:rsid w:val="00AE067A"/>
    <w:rsid w:val="00AF1A84"/>
    <w:rsid w:val="00B00098"/>
    <w:rsid w:val="00B07CA0"/>
    <w:rsid w:val="00B13CF4"/>
    <w:rsid w:val="00B3491E"/>
    <w:rsid w:val="00B55C54"/>
    <w:rsid w:val="00BB77CA"/>
    <w:rsid w:val="00BD1355"/>
    <w:rsid w:val="00C51CEB"/>
    <w:rsid w:val="00C6280A"/>
    <w:rsid w:val="00C74ADC"/>
    <w:rsid w:val="00C91575"/>
    <w:rsid w:val="00C95A4B"/>
    <w:rsid w:val="00CB2EDE"/>
    <w:rsid w:val="00CF3D32"/>
    <w:rsid w:val="00CF67DF"/>
    <w:rsid w:val="00D06BB4"/>
    <w:rsid w:val="00D1264B"/>
    <w:rsid w:val="00D24419"/>
    <w:rsid w:val="00D3779C"/>
    <w:rsid w:val="00D448D8"/>
    <w:rsid w:val="00D836CB"/>
    <w:rsid w:val="00DB30DC"/>
    <w:rsid w:val="00DF1937"/>
    <w:rsid w:val="00DF2F9E"/>
    <w:rsid w:val="00E47544"/>
    <w:rsid w:val="00E60413"/>
    <w:rsid w:val="00E72183"/>
    <w:rsid w:val="00E738A1"/>
    <w:rsid w:val="00E93404"/>
    <w:rsid w:val="00EB050D"/>
    <w:rsid w:val="00EC1E86"/>
    <w:rsid w:val="00F31D53"/>
    <w:rsid w:val="00F50692"/>
    <w:rsid w:val="00F55314"/>
    <w:rsid w:val="00F85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0ED"/>
    <w:rPr>
      <w:rFonts w:ascii="Arial" w:hAnsi="Arial"/>
    </w:rPr>
  </w:style>
  <w:style w:type="paragraph" w:styleId="Heading1">
    <w:name w:val="heading 1"/>
    <w:basedOn w:val="Normal"/>
    <w:next w:val="Normal"/>
    <w:link w:val="Heading1Char"/>
    <w:uiPriority w:val="9"/>
    <w:qFormat/>
    <w:rsid w:val="00F55314"/>
    <w:pPr>
      <w:outlineLvl w:val="0"/>
    </w:pPr>
    <w:rPr>
      <w:b/>
      <w:color w:val="0072C6"/>
      <w:sz w:val="28"/>
      <w:szCs w:val="28"/>
    </w:rPr>
  </w:style>
  <w:style w:type="paragraph" w:styleId="Heading2">
    <w:name w:val="heading 2"/>
    <w:basedOn w:val="Transforming-body"/>
    <w:next w:val="Normal"/>
    <w:link w:val="Heading2Char"/>
    <w:uiPriority w:val="9"/>
    <w:unhideWhenUsed/>
    <w:qFormat/>
    <w:rsid w:val="00951299"/>
    <w:pPr>
      <w:spacing w:before="240" w:after="0"/>
      <w:outlineLvl w:val="1"/>
    </w:pPr>
    <w:rPr>
      <w:b/>
      <w:sz w:val="24"/>
      <w:szCs w:val="24"/>
    </w:rPr>
  </w:style>
  <w:style w:type="paragraph" w:styleId="Heading3">
    <w:name w:val="heading 3"/>
    <w:basedOn w:val="Heading2"/>
    <w:next w:val="Normal"/>
    <w:link w:val="Heading3Char"/>
    <w:uiPriority w:val="9"/>
    <w:unhideWhenUsed/>
    <w:qFormat/>
    <w:rsid w:val="004D7748"/>
    <w:pPr>
      <w:outlineLvl w:val="2"/>
    </w:pPr>
    <w:rPr>
      <w:i/>
      <w:color w:val="0072C6"/>
      <w:sz w:val="22"/>
      <w:szCs w:val="22"/>
    </w:rPr>
  </w:style>
  <w:style w:type="paragraph" w:styleId="Heading4">
    <w:name w:val="heading 4"/>
    <w:basedOn w:val="Normal"/>
    <w:next w:val="Normal"/>
    <w:link w:val="Heading4Char"/>
    <w:uiPriority w:val="9"/>
    <w:unhideWhenUsed/>
    <w:qFormat/>
    <w:rsid w:val="004D7748"/>
    <w:pPr>
      <w:spacing w:before="240" w:after="0"/>
      <w:outlineLvl w:val="3"/>
    </w:pPr>
    <w:rPr>
      <w:i/>
      <w:color w:val="0072C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355"/>
    <w:rPr>
      <w:rFonts w:ascii="Tahoma" w:hAnsi="Tahoma" w:cs="Tahoma"/>
      <w:sz w:val="16"/>
      <w:szCs w:val="16"/>
    </w:rPr>
  </w:style>
  <w:style w:type="paragraph" w:styleId="Header">
    <w:name w:val="header"/>
    <w:basedOn w:val="Normal"/>
    <w:link w:val="HeaderChar"/>
    <w:uiPriority w:val="99"/>
    <w:unhideWhenUsed/>
    <w:rsid w:val="004850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0ED"/>
  </w:style>
  <w:style w:type="paragraph" w:styleId="Footer">
    <w:name w:val="footer"/>
    <w:basedOn w:val="Normal"/>
    <w:link w:val="FooterChar"/>
    <w:uiPriority w:val="99"/>
    <w:unhideWhenUsed/>
    <w:rsid w:val="004850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0ED"/>
  </w:style>
  <w:style w:type="character" w:styleId="CommentReference">
    <w:name w:val="annotation reference"/>
    <w:basedOn w:val="DefaultParagraphFont"/>
    <w:uiPriority w:val="99"/>
    <w:semiHidden/>
    <w:unhideWhenUsed/>
    <w:rsid w:val="004850ED"/>
    <w:rPr>
      <w:sz w:val="16"/>
      <w:szCs w:val="16"/>
    </w:rPr>
  </w:style>
  <w:style w:type="paragraph" w:styleId="CommentText">
    <w:name w:val="annotation text"/>
    <w:basedOn w:val="Normal"/>
    <w:link w:val="CommentTextChar"/>
    <w:uiPriority w:val="99"/>
    <w:unhideWhenUsed/>
    <w:rsid w:val="004850ED"/>
    <w:pPr>
      <w:spacing w:line="240" w:lineRule="auto"/>
    </w:pPr>
    <w:rPr>
      <w:sz w:val="20"/>
      <w:szCs w:val="20"/>
    </w:rPr>
  </w:style>
  <w:style w:type="character" w:customStyle="1" w:styleId="CommentTextChar">
    <w:name w:val="Comment Text Char"/>
    <w:basedOn w:val="DefaultParagraphFont"/>
    <w:link w:val="CommentText"/>
    <w:uiPriority w:val="99"/>
    <w:rsid w:val="004850E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850ED"/>
    <w:rPr>
      <w:b/>
      <w:bCs/>
    </w:rPr>
  </w:style>
  <w:style w:type="character" w:customStyle="1" w:styleId="CommentSubjectChar">
    <w:name w:val="Comment Subject Char"/>
    <w:basedOn w:val="CommentTextChar"/>
    <w:link w:val="CommentSubject"/>
    <w:uiPriority w:val="99"/>
    <w:semiHidden/>
    <w:rsid w:val="004850ED"/>
    <w:rPr>
      <w:rFonts w:ascii="Arial" w:hAnsi="Arial"/>
      <w:b/>
      <w:bCs/>
      <w:sz w:val="20"/>
      <w:szCs w:val="20"/>
    </w:rPr>
  </w:style>
  <w:style w:type="character" w:customStyle="1" w:styleId="Heading1Char">
    <w:name w:val="Heading 1 Char"/>
    <w:basedOn w:val="DefaultParagraphFont"/>
    <w:link w:val="Heading1"/>
    <w:uiPriority w:val="9"/>
    <w:rsid w:val="00F55314"/>
    <w:rPr>
      <w:rFonts w:ascii="Arial" w:hAnsi="Arial"/>
      <w:b/>
      <w:color w:val="0072C6"/>
      <w:sz w:val="28"/>
      <w:szCs w:val="28"/>
    </w:rPr>
  </w:style>
  <w:style w:type="paragraph" w:customStyle="1" w:styleId="Transforming-body">
    <w:name w:val="Transforming-body"/>
    <w:basedOn w:val="Normal"/>
    <w:qFormat/>
    <w:rsid w:val="004D7748"/>
    <w:pPr>
      <w:spacing w:before="120" w:after="240"/>
    </w:pPr>
    <w:rPr>
      <w:color w:val="404040" w:themeColor="text1" w:themeTint="BF"/>
    </w:rPr>
  </w:style>
  <w:style w:type="character" w:customStyle="1" w:styleId="Heading2Char">
    <w:name w:val="Heading 2 Char"/>
    <w:basedOn w:val="DefaultParagraphFont"/>
    <w:link w:val="Heading2"/>
    <w:uiPriority w:val="9"/>
    <w:rsid w:val="00951299"/>
    <w:rPr>
      <w:rFonts w:ascii="Arial" w:hAnsi="Arial"/>
      <w:b/>
      <w:color w:val="404040" w:themeColor="text1" w:themeTint="BF"/>
      <w:sz w:val="24"/>
      <w:szCs w:val="24"/>
    </w:rPr>
  </w:style>
  <w:style w:type="character" w:customStyle="1" w:styleId="Heading3Char">
    <w:name w:val="Heading 3 Char"/>
    <w:basedOn w:val="DefaultParagraphFont"/>
    <w:link w:val="Heading3"/>
    <w:uiPriority w:val="9"/>
    <w:rsid w:val="004D7748"/>
    <w:rPr>
      <w:rFonts w:ascii="Arial" w:hAnsi="Arial"/>
      <w:b/>
      <w:i/>
      <w:color w:val="0072C6"/>
    </w:rPr>
  </w:style>
  <w:style w:type="character" w:customStyle="1" w:styleId="Heading4Char">
    <w:name w:val="Heading 4 Char"/>
    <w:basedOn w:val="DefaultParagraphFont"/>
    <w:link w:val="Heading4"/>
    <w:uiPriority w:val="9"/>
    <w:rsid w:val="004D7748"/>
    <w:rPr>
      <w:rFonts w:ascii="Arial" w:hAnsi="Arial"/>
      <w:i/>
      <w:color w:val="0072C6"/>
    </w:rPr>
  </w:style>
  <w:style w:type="paragraph" w:styleId="TOCHeading">
    <w:name w:val="TOC Heading"/>
    <w:basedOn w:val="Heading1"/>
    <w:next w:val="Normal"/>
    <w:uiPriority w:val="39"/>
    <w:semiHidden/>
    <w:unhideWhenUsed/>
    <w:qFormat/>
    <w:rsid w:val="00695C6D"/>
    <w:pPr>
      <w:keepNext/>
      <w:keepLines/>
      <w:spacing w:before="480" w:after="0"/>
      <w:outlineLvl w:val="9"/>
    </w:pPr>
    <w:rPr>
      <w:rFonts w:asciiTheme="majorHAnsi" w:eastAsiaTheme="majorEastAsia" w:hAnsiTheme="majorHAnsi" w:cstheme="majorBidi"/>
      <w:bCs/>
      <w:color w:val="365F91" w:themeColor="accent1" w:themeShade="BF"/>
      <w:lang w:val="en-US" w:eastAsia="ja-JP"/>
    </w:rPr>
  </w:style>
  <w:style w:type="paragraph" w:styleId="TOC1">
    <w:name w:val="toc 1"/>
    <w:basedOn w:val="Normal"/>
    <w:next w:val="Normal"/>
    <w:autoRedefine/>
    <w:uiPriority w:val="39"/>
    <w:unhideWhenUsed/>
    <w:rsid w:val="00695C6D"/>
    <w:pPr>
      <w:spacing w:after="100"/>
    </w:pPr>
  </w:style>
  <w:style w:type="paragraph" w:styleId="TOC2">
    <w:name w:val="toc 2"/>
    <w:basedOn w:val="Normal"/>
    <w:next w:val="Normal"/>
    <w:autoRedefine/>
    <w:uiPriority w:val="39"/>
    <w:unhideWhenUsed/>
    <w:rsid w:val="00695C6D"/>
    <w:pPr>
      <w:spacing w:after="100"/>
      <w:ind w:left="220"/>
    </w:pPr>
  </w:style>
  <w:style w:type="paragraph" w:styleId="TOC3">
    <w:name w:val="toc 3"/>
    <w:basedOn w:val="Normal"/>
    <w:next w:val="Normal"/>
    <w:autoRedefine/>
    <w:uiPriority w:val="39"/>
    <w:unhideWhenUsed/>
    <w:rsid w:val="00695C6D"/>
    <w:pPr>
      <w:spacing w:after="100"/>
      <w:ind w:left="440"/>
    </w:pPr>
  </w:style>
  <w:style w:type="character" w:styleId="Hyperlink">
    <w:name w:val="Hyperlink"/>
    <w:basedOn w:val="DefaultParagraphFont"/>
    <w:uiPriority w:val="99"/>
    <w:unhideWhenUsed/>
    <w:rsid w:val="00695C6D"/>
    <w:rPr>
      <w:color w:val="0000FF" w:themeColor="hyperlink"/>
      <w:u w:val="single"/>
    </w:rPr>
  </w:style>
  <w:style w:type="table" w:styleId="TableGrid">
    <w:name w:val="Table Grid"/>
    <w:basedOn w:val="TableNormal"/>
    <w:uiPriority w:val="59"/>
    <w:rsid w:val="00695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01A43"/>
    <w:pPr>
      <w:ind w:left="720"/>
      <w:contextualSpacing/>
    </w:pPr>
  </w:style>
  <w:style w:type="paragraph" w:styleId="Title">
    <w:name w:val="Title"/>
    <w:basedOn w:val="Normal"/>
    <w:next w:val="Normal"/>
    <w:link w:val="TitleChar"/>
    <w:uiPriority w:val="10"/>
    <w:qFormat/>
    <w:rsid w:val="00B00098"/>
    <w:rPr>
      <w:b/>
      <w:color w:val="0F7DBD"/>
      <w:sz w:val="56"/>
      <w:szCs w:val="56"/>
    </w:rPr>
  </w:style>
  <w:style w:type="character" w:customStyle="1" w:styleId="TitleChar">
    <w:name w:val="Title Char"/>
    <w:basedOn w:val="DefaultParagraphFont"/>
    <w:link w:val="Title"/>
    <w:uiPriority w:val="10"/>
    <w:rsid w:val="00B00098"/>
    <w:rPr>
      <w:rFonts w:ascii="Arial" w:hAnsi="Arial"/>
      <w:b/>
      <w:color w:val="0F7DBD"/>
      <w:sz w:val="56"/>
      <w:szCs w:val="56"/>
    </w:rPr>
  </w:style>
  <w:style w:type="paragraph" w:styleId="Subtitle">
    <w:name w:val="Subtitle"/>
    <w:basedOn w:val="Normal"/>
    <w:next w:val="Normal"/>
    <w:link w:val="SubtitleChar"/>
    <w:uiPriority w:val="11"/>
    <w:qFormat/>
    <w:rsid w:val="00B07CA0"/>
    <w:rPr>
      <w:color w:val="595959" w:themeColor="text1" w:themeTint="A6"/>
      <w:sz w:val="40"/>
      <w:szCs w:val="40"/>
    </w:rPr>
  </w:style>
  <w:style w:type="character" w:customStyle="1" w:styleId="SubtitleChar">
    <w:name w:val="Subtitle Char"/>
    <w:basedOn w:val="DefaultParagraphFont"/>
    <w:link w:val="Subtitle"/>
    <w:uiPriority w:val="11"/>
    <w:rsid w:val="00B07CA0"/>
    <w:rPr>
      <w:rFonts w:ascii="Arial" w:hAnsi="Arial"/>
      <w:color w:val="595959" w:themeColor="text1" w:themeTint="A6"/>
      <w:sz w:val="40"/>
      <w:szCs w:val="40"/>
    </w:rPr>
  </w:style>
  <w:style w:type="paragraph" w:styleId="FootnoteText">
    <w:name w:val="footnote text"/>
    <w:basedOn w:val="Normal"/>
    <w:link w:val="FootnoteTextChar"/>
    <w:uiPriority w:val="99"/>
    <w:unhideWhenUsed/>
    <w:rsid w:val="00372303"/>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372303"/>
    <w:rPr>
      <w:sz w:val="20"/>
      <w:szCs w:val="20"/>
    </w:rPr>
  </w:style>
  <w:style w:type="character" w:styleId="FootnoteReference">
    <w:name w:val="footnote reference"/>
    <w:basedOn w:val="DefaultParagraphFont"/>
    <w:uiPriority w:val="99"/>
    <w:rsid w:val="00372303"/>
    <w:rPr>
      <w:vertAlign w:val="superscript"/>
    </w:rPr>
  </w:style>
  <w:style w:type="paragraph" w:styleId="Caption">
    <w:name w:val="caption"/>
    <w:basedOn w:val="Normal"/>
    <w:next w:val="Normal"/>
    <w:uiPriority w:val="35"/>
    <w:unhideWhenUsed/>
    <w:qFormat/>
    <w:rsid w:val="004F03C6"/>
    <w:pPr>
      <w:spacing w:line="240" w:lineRule="auto"/>
    </w:pPr>
    <w:rPr>
      <w:rFonts w:asciiTheme="minorHAnsi" w:hAnsiTheme="minorHAnsi"/>
      <w:b/>
      <w:bCs/>
      <w:color w:val="4F81BD" w:themeColor="accent1"/>
      <w:sz w:val="18"/>
      <w:szCs w:val="18"/>
    </w:rPr>
  </w:style>
  <w:style w:type="character" w:styleId="FollowedHyperlink">
    <w:name w:val="FollowedHyperlink"/>
    <w:basedOn w:val="DefaultParagraphFont"/>
    <w:uiPriority w:val="99"/>
    <w:semiHidden/>
    <w:unhideWhenUsed/>
    <w:rsid w:val="00D836CB"/>
    <w:rPr>
      <w:color w:val="800080" w:themeColor="followedHyperlink"/>
      <w:u w:val="single"/>
    </w:rPr>
  </w:style>
  <w:style w:type="paragraph" w:styleId="EndnoteText">
    <w:name w:val="endnote text"/>
    <w:basedOn w:val="Normal"/>
    <w:link w:val="EndnoteTextChar"/>
    <w:uiPriority w:val="99"/>
    <w:semiHidden/>
    <w:unhideWhenUsed/>
    <w:rsid w:val="00B3491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3491E"/>
    <w:rPr>
      <w:rFonts w:ascii="Arial" w:hAnsi="Arial"/>
      <w:sz w:val="20"/>
      <w:szCs w:val="20"/>
    </w:rPr>
  </w:style>
  <w:style w:type="character" w:styleId="EndnoteReference">
    <w:name w:val="endnote reference"/>
    <w:basedOn w:val="DefaultParagraphFont"/>
    <w:uiPriority w:val="99"/>
    <w:semiHidden/>
    <w:unhideWhenUsed/>
    <w:rsid w:val="00B3491E"/>
    <w:rPr>
      <w:vertAlign w:val="superscript"/>
    </w:rPr>
  </w:style>
  <w:style w:type="numbering" w:customStyle="1" w:styleId="List0">
    <w:name w:val="List 0"/>
    <w:basedOn w:val="NoList"/>
    <w:rsid w:val="0050149F"/>
    <w:pPr>
      <w:numPr>
        <w:numId w:val="7"/>
      </w:numPr>
    </w:pPr>
  </w:style>
  <w:style w:type="numbering" w:customStyle="1" w:styleId="List1">
    <w:name w:val="List 1"/>
    <w:basedOn w:val="NoList"/>
    <w:rsid w:val="0050149F"/>
    <w:pPr>
      <w:numPr>
        <w:numId w:val="8"/>
      </w:numPr>
    </w:pPr>
  </w:style>
  <w:style w:type="numbering" w:customStyle="1" w:styleId="List21">
    <w:name w:val="List 21"/>
    <w:basedOn w:val="NoList"/>
    <w:rsid w:val="0050149F"/>
    <w:pPr>
      <w:numPr>
        <w:numId w:val="14"/>
      </w:numPr>
    </w:pPr>
  </w:style>
  <w:style w:type="numbering" w:customStyle="1" w:styleId="ImportedStyle7">
    <w:name w:val="Imported Style 7"/>
    <w:rsid w:val="0050149F"/>
  </w:style>
  <w:style w:type="character" w:customStyle="1" w:styleId="Hyperlink0">
    <w:name w:val="Hyperlink.0"/>
    <w:basedOn w:val="DefaultParagraphFont"/>
    <w:rsid w:val="00135BEF"/>
    <w:rPr>
      <w:color w:val="0000FF"/>
      <w:u w:val="single" w:color="0000FF"/>
    </w:rPr>
  </w:style>
  <w:style w:type="numbering" w:customStyle="1" w:styleId="List31">
    <w:name w:val="List 31"/>
    <w:basedOn w:val="NoList"/>
    <w:rsid w:val="00135BEF"/>
    <w:pPr>
      <w:numPr>
        <w:numId w:val="16"/>
      </w:numPr>
    </w:pPr>
  </w:style>
  <w:style w:type="numbering" w:customStyle="1" w:styleId="List41">
    <w:name w:val="List 41"/>
    <w:basedOn w:val="NoList"/>
    <w:rsid w:val="00135BEF"/>
    <w:pPr>
      <w:numPr>
        <w:numId w:val="17"/>
      </w:numPr>
    </w:pPr>
  </w:style>
  <w:style w:type="numbering" w:customStyle="1" w:styleId="List51">
    <w:name w:val="List 51"/>
    <w:basedOn w:val="NoList"/>
    <w:rsid w:val="00135BEF"/>
    <w:pPr>
      <w:numPr>
        <w:numId w:val="18"/>
      </w:numPr>
    </w:pPr>
  </w:style>
  <w:style w:type="numbering" w:customStyle="1" w:styleId="List6">
    <w:name w:val="List 6"/>
    <w:basedOn w:val="ImportedStyle7"/>
    <w:rsid w:val="00135BEF"/>
    <w:pPr>
      <w:numPr>
        <w:numId w:val="19"/>
      </w:numPr>
    </w:pPr>
  </w:style>
  <w:style w:type="paragraph" w:styleId="NormalWeb">
    <w:name w:val="Normal (Web)"/>
    <w:basedOn w:val="Normal"/>
    <w:uiPriority w:val="99"/>
    <w:unhideWhenUsed/>
    <w:rsid w:val="00182ACC"/>
    <w:pPr>
      <w:spacing w:before="100" w:beforeAutospacing="1" w:after="100" w:afterAutospacing="1" w:line="240" w:lineRule="auto"/>
    </w:pPr>
    <w:rPr>
      <w:rFonts w:ascii="Times New Roman" w:eastAsia="Times New Roman" w:hAnsi="Times New Roman" w:cs="Times New Roman"/>
      <w:sz w:val="24"/>
      <w:szCs w:val="24"/>
      <w:lang w:eastAsia="en-GB"/>
    </w:rPr>
  </w:style>
  <w:style w:type="numbering" w:customStyle="1" w:styleId="List11">
    <w:name w:val="List 11"/>
    <w:basedOn w:val="NoList"/>
    <w:rsid w:val="003F48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0ED"/>
    <w:rPr>
      <w:rFonts w:ascii="Arial" w:hAnsi="Arial"/>
    </w:rPr>
  </w:style>
  <w:style w:type="paragraph" w:styleId="Heading1">
    <w:name w:val="heading 1"/>
    <w:basedOn w:val="Normal"/>
    <w:next w:val="Normal"/>
    <w:link w:val="Heading1Char"/>
    <w:uiPriority w:val="9"/>
    <w:qFormat/>
    <w:rsid w:val="00F55314"/>
    <w:pPr>
      <w:outlineLvl w:val="0"/>
    </w:pPr>
    <w:rPr>
      <w:b/>
      <w:color w:val="0072C6"/>
      <w:sz w:val="28"/>
      <w:szCs w:val="28"/>
    </w:rPr>
  </w:style>
  <w:style w:type="paragraph" w:styleId="Heading2">
    <w:name w:val="heading 2"/>
    <w:basedOn w:val="Transforming-body"/>
    <w:next w:val="Normal"/>
    <w:link w:val="Heading2Char"/>
    <w:uiPriority w:val="9"/>
    <w:unhideWhenUsed/>
    <w:qFormat/>
    <w:rsid w:val="00951299"/>
    <w:pPr>
      <w:spacing w:before="240" w:after="0"/>
      <w:outlineLvl w:val="1"/>
    </w:pPr>
    <w:rPr>
      <w:b/>
      <w:sz w:val="24"/>
      <w:szCs w:val="24"/>
    </w:rPr>
  </w:style>
  <w:style w:type="paragraph" w:styleId="Heading3">
    <w:name w:val="heading 3"/>
    <w:basedOn w:val="Heading2"/>
    <w:next w:val="Normal"/>
    <w:link w:val="Heading3Char"/>
    <w:uiPriority w:val="9"/>
    <w:unhideWhenUsed/>
    <w:qFormat/>
    <w:rsid w:val="004D7748"/>
    <w:pPr>
      <w:outlineLvl w:val="2"/>
    </w:pPr>
    <w:rPr>
      <w:i/>
      <w:color w:val="0072C6"/>
      <w:sz w:val="22"/>
      <w:szCs w:val="22"/>
    </w:rPr>
  </w:style>
  <w:style w:type="paragraph" w:styleId="Heading4">
    <w:name w:val="heading 4"/>
    <w:basedOn w:val="Normal"/>
    <w:next w:val="Normal"/>
    <w:link w:val="Heading4Char"/>
    <w:uiPriority w:val="9"/>
    <w:unhideWhenUsed/>
    <w:qFormat/>
    <w:rsid w:val="004D7748"/>
    <w:pPr>
      <w:spacing w:before="240" w:after="0"/>
      <w:outlineLvl w:val="3"/>
    </w:pPr>
    <w:rPr>
      <w:i/>
      <w:color w:val="0072C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355"/>
    <w:rPr>
      <w:rFonts w:ascii="Tahoma" w:hAnsi="Tahoma" w:cs="Tahoma"/>
      <w:sz w:val="16"/>
      <w:szCs w:val="16"/>
    </w:rPr>
  </w:style>
  <w:style w:type="paragraph" w:styleId="Header">
    <w:name w:val="header"/>
    <w:basedOn w:val="Normal"/>
    <w:link w:val="HeaderChar"/>
    <w:uiPriority w:val="99"/>
    <w:unhideWhenUsed/>
    <w:rsid w:val="004850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0ED"/>
  </w:style>
  <w:style w:type="paragraph" w:styleId="Footer">
    <w:name w:val="footer"/>
    <w:basedOn w:val="Normal"/>
    <w:link w:val="FooterChar"/>
    <w:uiPriority w:val="99"/>
    <w:unhideWhenUsed/>
    <w:rsid w:val="004850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0ED"/>
  </w:style>
  <w:style w:type="character" w:styleId="CommentReference">
    <w:name w:val="annotation reference"/>
    <w:basedOn w:val="DefaultParagraphFont"/>
    <w:uiPriority w:val="99"/>
    <w:semiHidden/>
    <w:unhideWhenUsed/>
    <w:rsid w:val="004850ED"/>
    <w:rPr>
      <w:sz w:val="16"/>
      <w:szCs w:val="16"/>
    </w:rPr>
  </w:style>
  <w:style w:type="paragraph" w:styleId="CommentText">
    <w:name w:val="annotation text"/>
    <w:basedOn w:val="Normal"/>
    <w:link w:val="CommentTextChar"/>
    <w:uiPriority w:val="99"/>
    <w:unhideWhenUsed/>
    <w:rsid w:val="004850ED"/>
    <w:pPr>
      <w:spacing w:line="240" w:lineRule="auto"/>
    </w:pPr>
    <w:rPr>
      <w:sz w:val="20"/>
      <w:szCs w:val="20"/>
    </w:rPr>
  </w:style>
  <w:style w:type="character" w:customStyle="1" w:styleId="CommentTextChar">
    <w:name w:val="Comment Text Char"/>
    <w:basedOn w:val="DefaultParagraphFont"/>
    <w:link w:val="CommentText"/>
    <w:uiPriority w:val="99"/>
    <w:rsid w:val="004850E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850ED"/>
    <w:rPr>
      <w:b/>
      <w:bCs/>
    </w:rPr>
  </w:style>
  <w:style w:type="character" w:customStyle="1" w:styleId="CommentSubjectChar">
    <w:name w:val="Comment Subject Char"/>
    <w:basedOn w:val="CommentTextChar"/>
    <w:link w:val="CommentSubject"/>
    <w:uiPriority w:val="99"/>
    <w:semiHidden/>
    <w:rsid w:val="004850ED"/>
    <w:rPr>
      <w:rFonts w:ascii="Arial" w:hAnsi="Arial"/>
      <w:b/>
      <w:bCs/>
      <w:sz w:val="20"/>
      <w:szCs w:val="20"/>
    </w:rPr>
  </w:style>
  <w:style w:type="character" w:customStyle="1" w:styleId="Heading1Char">
    <w:name w:val="Heading 1 Char"/>
    <w:basedOn w:val="DefaultParagraphFont"/>
    <w:link w:val="Heading1"/>
    <w:uiPriority w:val="9"/>
    <w:rsid w:val="00F55314"/>
    <w:rPr>
      <w:rFonts w:ascii="Arial" w:hAnsi="Arial"/>
      <w:b/>
      <w:color w:val="0072C6"/>
      <w:sz w:val="28"/>
      <w:szCs w:val="28"/>
    </w:rPr>
  </w:style>
  <w:style w:type="paragraph" w:customStyle="1" w:styleId="Transforming-body">
    <w:name w:val="Transforming-body"/>
    <w:basedOn w:val="Normal"/>
    <w:qFormat/>
    <w:rsid w:val="004D7748"/>
    <w:pPr>
      <w:spacing w:before="120" w:after="240"/>
    </w:pPr>
    <w:rPr>
      <w:color w:val="404040" w:themeColor="text1" w:themeTint="BF"/>
    </w:rPr>
  </w:style>
  <w:style w:type="character" w:customStyle="1" w:styleId="Heading2Char">
    <w:name w:val="Heading 2 Char"/>
    <w:basedOn w:val="DefaultParagraphFont"/>
    <w:link w:val="Heading2"/>
    <w:uiPriority w:val="9"/>
    <w:rsid w:val="00951299"/>
    <w:rPr>
      <w:rFonts w:ascii="Arial" w:hAnsi="Arial"/>
      <w:b/>
      <w:color w:val="404040" w:themeColor="text1" w:themeTint="BF"/>
      <w:sz w:val="24"/>
      <w:szCs w:val="24"/>
    </w:rPr>
  </w:style>
  <w:style w:type="character" w:customStyle="1" w:styleId="Heading3Char">
    <w:name w:val="Heading 3 Char"/>
    <w:basedOn w:val="DefaultParagraphFont"/>
    <w:link w:val="Heading3"/>
    <w:uiPriority w:val="9"/>
    <w:rsid w:val="004D7748"/>
    <w:rPr>
      <w:rFonts w:ascii="Arial" w:hAnsi="Arial"/>
      <w:b/>
      <w:i/>
      <w:color w:val="0072C6"/>
    </w:rPr>
  </w:style>
  <w:style w:type="character" w:customStyle="1" w:styleId="Heading4Char">
    <w:name w:val="Heading 4 Char"/>
    <w:basedOn w:val="DefaultParagraphFont"/>
    <w:link w:val="Heading4"/>
    <w:uiPriority w:val="9"/>
    <w:rsid w:val="004D7748"/>
    <w:rPr>
      <w:rFonts w:ascii="Arial" w:hAnsi="Arial"/>
      <w:i/>
      <w:color w:val="0072C6"/>
    </w:rPr>
  </w:style>
  <w:style w:type="paragraph" w:styleId="TOCHeading">
    <w:name w:val="TOC Heading"/>
    <w:basedOn w:val="Heading1"/>
    <w:next w:val="Normal"/>
    <w:uiPriority w:val="39"/>
    <w:semiHidden/>
    <w:unhideWhenUsed/>
    <w:qFormat/>
    <w:rsid w:val="00695C6D"/>
    <w:pPr>
      <w:keepNext/>
      <w:keepLines/>
      <w:spacing w:before="480" w:after="0"/>
      <w:outlineLvl w:val="9"/>
    </w:pPr>
    <w:rPr>
      <w:rFonts w:asciiTheme="majorHAnsi" w:eastAsiaTheme="majorEastAsia" w:hAnsiTheme="majorHAnsi" w:cstheme="majorBidi"/>
      <w:bCs/>
      <w:color w:val="365F91" w:themeColor="accent1" w:themeShade="BF"/>
      <w:lang w:val="en-US" w:eastAsia="ja-JP"/>
    </w:rPr>
  </w:style>
  <w:style w:type="paragraph" w:styleId="TOC1">
    <w:name w:val="toc 1"/>
    <w:basedOn w:val="Normal"/>
    <w:next w:val="Normal"/>
    <w:autoRedefine/>
    <w:uiPriority w:val="39"/>
    <w:unhideWhenUsed/>
    <w:rsid w:val="00695C6D"/>
    <w:pPr>
      <w:spacing w:after="100"/>
    </w:pPr>
  </w:style>
  <w:style w:type="paragraph" w:styleId="TOC2">
    <w:name w:val="toc 2"/>
    <w:basedOn w:val="Normal"/>
    <w:next w:val="Normal"/>
    <w:autoRedefine/>
    <w:uiPriority w:val="39"/>
    <w:unhideWhenUsed/>
    <w:rsid w:val="00695C6D"/>
    <w:pPr>
      <w:spacing w:after="100"/>
      <w:ind w:left="220"/>
    </w:pPr>
  </w:style>
  <w:style w:type="paragraph" w:styleId="TOC3">
    <w:name w:val="toc 3"/>
    <w:basedOn w:val="Normal"/>
    <w:next w:val="Normal"/>
    <w:autoRedefine/>
    <w:uiPriority w:val="39"/>
    <w:unhideWhenUsed/>
    <w:rsid w:val="00695C6D"/>
    <w:pPr>
      <w:spacing w:after="100"/>
      <w:ind w:left="440"/>
    </w:pPr>
  </w:style>
  <w:style w:type="character" w:styleId="Hyperlink">
    <w:name w:val="Hyperlink"/>
    <w:basedOn w:val="DefaultParagraphFont"/>
    <w:uiPriority w:val="99"/>
    <w:unhideWhenUsed/>
    <w:rsid w:val="00695C6D"/>
    <w:rPr>
      <w:color w:val="0000FF" w:themeColor="hyperlink"/>
      <w:u w:val="single"/>
    </w:rPr>
  </w:style>
  <w:style w:type="table" w:styleId="TableGrid">
    <w:name w:val="Table Grid"/>
    <w:basedOn w:val="TableNormal"/>
    <w:uiPriority w:val="59"/>
    <w:rsid w:val="00695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01A43"/>
    <w:pPr>
      <w:ind w:left="720"/>
      <w:contextualSpacing/>
    </w:pPr>
  </w:style>
  <w:style w:type="paragraph" w:styleId="Title">
    <w:name w:val="Title"/>
    <w:basedOn w:val="Normal"/>
    <w:next w:val="Normal"/>
    <w:link w:val="TitleChar"/>
    <w:uiPriority w:val="10"/>
    <w:qFormat/>
    <w:rsid w:val="00B00098"/>
    <w:rPr>
      <w:b/>
      <w:color w:val="0F7DBD"/>
      <w:sz w:val="56"/>
      <w:szCs w:val="56"/>
    </w:rPr>
  </w:style>
  <w:style w:type="character" w:customStyle="1" w:styleId="TitleChar">
    <w:name w:val="Title Char"/>
    <w:basedOn w:val="DefaultParagraphFont"/>
    <w:link w:val="Title"/>
    <w:uiPriority w:val="10"/>
    <w:rsid w:val="00B00098"/>
    <w:rPr>
      <w:rFonts w:ascii="Arial" w:hAnsi="Arial"/>
      <w:b/>
      <w:color w:val="0F7DBD"/>
      <w:sz w:val="56"/>
      <w:szCs w:val="56"/>
    </w:rPr>
  </w:style>
  <w:style w:type="paragraph" w:styleId="Subtitle">
    <w:name w:val="Subtitle"/>
    <w:basedOn w:val="Normal"/>
    <w:next w:val="Normal"/>
    <w:link w:val="SubtitleChar"/>
    <w:uiPriority w:val="11"/>
    <w:qFormat/>
    <w:rsid w:val="00B07CA0"/>
    <w:rPr>
      <w:color w:val="595959" w:themeColor="text1" w:themeTint="A6"/>
      <w:sz w:val="40"/>
      <w:szCs w:val="40"/>
    </w:rPr>
  </w:style>
  <w:style w:type="character" w:customStyle="1" w:styleId="SubtitleChar">
    <w:name w:val="Subtitle Char"/>
    <w:basedOn w:val="DefaultParagraphFont"/>
    <w:link w:val="Subtitle"/>
    <w:uiPriority w:val="11"/>
    <w:rsid w:val="00B07CA0"/>
    <w:rPr>
      <w:rFonts w:ascii="Arial" w:hAnsi="Arial"/>
      <w:color w:val="595959" w:themeColor="text1" w:themeTint="A6"/>
      <w:sz w:val="40"/>
      <w:szCs w:val="40"/>
    </w:rPr>
  </w:style>
  <w:style w:type="paragraph" w:styleId="FootnoteText">
    <w:name w:val="footnote text"/>
    <w:basedOn w:val="Normal"/>
    <w:link w:val="FootnoteTextChar"/>
    <w:uiPriority w:val="99"/>
    <w:unhideWhenUsed/>
    <w:rsid w:val="00372303"/>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372303"/>
    <w:rPr>
      <w:sz w:val="20"/>
      <w:szCs w:val="20"/>
    </w:rPr>
  </w:style>
  <w:style w:type="character" w:styleId="FootnoteReference">
    <w:name w:val="footnote reference"/>
    <w:basedOn w:val="DefaultParagraphFont"/>
    <w:uiPriority w:val="99"/>
    <w:rsid w:val="00372303"/>
    <w:rPr>
      <w:vertAlign w:val="superscript"/>
    </w:rPr>
  </w:style>
  <w:style w:type="paragraph" w:styleId="Caption">
    <w:name w:val="caption"/>
    <w:basedOn w:val="Normal"/>
    <w:next w:val="Normal"/>
    <w:uiPriority w:val="35"/>
    <w:unhideWhenUsed/>
    <w:qFormat/>
    <w:rsid w:val="004F03C6"/>
    <w:pPr>
      <w:spacing w:line="240" w:lineRule="auto"/>
    </w:pPr>
    <w:rPr>
      <w:rFonts w:asciiTheme="minorHAnsi" w:hAnsiTheme="minorHAnsi"/>
      <w:b/>
      <w:bCs/>
      <w:color w:val="4F81BD" w:themeColor="accent1"/>
      <w:sz w:val="18"/>
      <w:szCs w:val="18"/>
    </w:rPr>
  </w:style>
  <w:style w:type="character" w:styleId="FollowedHyperlink">
    <w:name w:val="FollowedHyperlink"/>
    <w:basedOn w:val="DefaultParagraphFont"/>
    <w:uiPriority w:val="99"/>
    <w:semiHidden/>
    <w:unhideWhenUsed/>
    <w:rsid w:val="00D836CB"/>
    <w:rPr>
      <w:color w:val="800080" w:themeColor="followedHyperlink"/>
      <w:u w:val="single"/>
    </w:rPr>
  </w:style>
  <w:style w:type="paragraph" w:styleId="EndnoteText">
    <w:name w:val="endnote text"/>
    <w:basedOn w:val="Normal"/>
    <w:link w:val="EndnoteTextChar"/>
    <w:uiPriority w:val="99"/>
    <w:semiHidden/>
    <w:unhideWhenUsed/>
    <w:rsid w:val="00B3491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3491E"/>
    <w:rPr>
      <w:rFonts w:ascii="Arial" w:hAnsi="Arial"/>
      <w:sz w:val="20"/>
      <w:szCs w:val="20"/>
    </w:rPr>
  </w:style>
  <w:style w:type="character" w:styleId="EndnoteReference">
    <w:name w:val="endnote reference"/>
    <w:basedOn w:val="DefaultParagraphFont"/>
    <w:uiPriority w:val="99"/>
    <w:semiHidden/>
    <w:unhideWhenUsed/>
    <w:rsid w:val="00B3491E"/>
    <w:rPr>
      <w:vertAlign w:val="superscript"/>
    </w:rPr>
  </w:style>
  <w:style w:type="numbering" w:customStyle="1" w:styleId="List0">
    <w:name w:val="List 0"/>
    <w:basedOn w:val="NoList"/>
    <w:rsid w:val="0050149F"/>
    <w:pPr>
      <w:numPr>
        <w:numId w:val="7"/>
      </w:numPr>
    </w:pPr>
  </w:style>
  <w:style w:type="numbering" w:customStyle="1" w:styleId="List1">
    <w:name w:val="List 1"/>
    <w:basedOn w:val="NoList"/>
    <w:rsid w:val="0050149F"/>
    <w:pPr>
      <w:numPr>
        <w:numId w:val="8"/>
      </w:numPr>
    </w:pPr>
  </w:style>
  <w:style w:type="numbering" w:customStyle="1" w:styleId="List21">
    <w:name w:val="List 21"/>
    <w:basedOn w:val="NoList"/>
    <w:rsid w:val="0050149F"/>
    <w:pPr>
      <w:numPr>
        <w:numId w:val="14"/>
      </w:numPr>
    </w:pPr>
  </w:style>
  <w:style w:type="numbering" w:customStyle="1" w:styleId="ImportedStyle7">
    <w:name w:val="Imported Style 7"/>
    <w:rsid w:val="0050149F"/>
  </w:style>
  <w:style w:type="character" w:customStyle="1" w:styleId="Hyperlink0">
    <w:name w:val="Hyperlink.0"/>
    <w:basedOn w:val="DefaultParagraphFont"/>
    <w:rsid w:val="00135BEF"/>
    <w:rPr>
      <w:color w:val="0000FF"/>
      <w:u w:val="single" w:color="0000FF"/>
    </w:rPr>
  </w:style>
  <w:style w:type="numbering" w:customStyle="1" w:styleId="List31">
    <w:name w:val="List 31"/>
    <w:basedOn w:val="NoList"/>
    <w:rsid w:val="00135BEF"/>
    <w:pPr>
      <w:numPr>
        <w:numId w:val="16"/>
      </w:numPr>
    </w:pPr>
  </w:style>
  <w:style w:type="numbering" w:customStyle="1" w:styleId="List41">
    <w:name w:val="List 41"/>
    <w:basedOn w:val="NoList"/>
    <w:rsid w:val="00135BEF"/>
    <w:pPr>
      <w:numPr>
        <w:numId w:val="17"/>
      </w:numPr>
    </w:pPr>
  </w:style>
  <w:style w:type="numbering" w:customStyle="1" w:styleId="List51">
    <w:name w:val="List 51"/>
    <w:basedOn w:val="NoList"/>
    <w:rsid w:val="00135BEF"/>
    <w:pPr>
      <w:numPr>
        <w:numId w:val="18"/>
      </w:numPr>
    </w:pPr>
  </w:style>
  <w:style w:type="numbering" w:customStyle="1" w:styleId="List6">
    <w:name w:val="List 6"/>
    <w:basedOn w:val="ImportedStyle7"/>
    <w:rsid w:val="00135BEF"/>
    <w:pPr>
      <w:numPr>
        <w:numId w:val="19"/>
      </w:numPr>
    </w:pPr>
  </w:style>
  <w:style w:type="paragraph" w:styleId="NormalWeb">
    <w:name w:val="Normal (Web)"/>
    <w:basedOn w:val="Normal"/>
    <w:uiPriority w:val="99"/>
    <w:unhideWhenUsed/>
    <w:rsid w:val="00182ACC"/>
    <w:pPr>
      <w:spacing w:before="100" w:beforeAutospacing="1" w:after="100" w:afterAutospacing="1" w:line="240" w:lineRule="auto"/>
    </w:pPr>
    <w:rPr>
      <w:rFonts w:ascii="Times New Roman" w:eastAsia="Times New Roman" w:hAnsi="Times New Roman" w:cs="Times New Roman"/>
      <w:sz w:val="24"/>
      <w:szCs w:val="24"/>
      <w:lang w:eastAsia="en-GB"/>
    </w:rPr>
  </w:style>
  <w:style w:type="numbering" w:customStyle="1" w:styleId="List11">
    <w:name w:val="List 11"/>
    <w:basedOn w:val="NoList"/>
    <w:rsid w:val="003F4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825434">
      <w:bodyDiv w:val="1"/>
      <w:marLeft w:val="0"/>
      <w:marRight w:val="0"/>
      <w:marTop w:val="0"/>
      <w:marBottom w:val="0"/>
      <w:divBdr>
        <w:top w:val="none" w:sz="0" w:space="0" w:color="auto"/>
        <w:left w:val="none" w:sz="0" w:space="0" w:color="auto"/>
        <w:bottom w:val="none" w:sz="0" w:space="0" w:color="auto"/>
        <w:right w:val="none" w:sz="0" w:space="0" w:color="auto"/>
      </w:divBdr>
    </w:div>
    <w:div w:id="1117603479">
      <w:bodyDiv w:val="1"/>
      <w:marLeft w:val="0"/>
      <w:marRight w:val="0"/>
      <w:marTop w:val="0"/>
      <w:marBottom w:val="0"/>
      <w:divBdr>
        <w:top w:val="none" w:sz="0" w:space="0" w:color="auto"/>
        <w:left w:val="none" w:sz="0" w:space="0" w:color="auto"/>
        <w:bottom w:val="none" w:sz="0" w:space="0" w:color="auto"/>
        <w:right w:val="none" w:sz="0" w:space="0" w:color="auto"/>
      </w:divBdr>
    </w:div>
    <w:div w:id="1605067224">
      <w:bodyDiv w:val="1"/>
      <w:marLeft w:val="0"/>
      <w:marRight w:val="0"/>
      <w:marTop w:val="0"/>
      <w:marBottom w:val="0"/>
      <w:divBdr>
        <w:top w:val="none" w:sz="0" w:space="0" w:color="auto"/>
        <w:left w:val="none" w:sz="0" w:space="0" w:color="auto"/>
        <w:bottom w:val="none" w:sz="0" w:space="0" w:color="auto"/>
        <w:right w:val="none" w:sz="0" w:space="0" w:color="auto"/>
      </w:divBdr>
    </w:div>
    <w:div w:id="186994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hyperlink" Target="https://www.healthylondon.org/children-and-young-people/my-asthma-pledge" TargetMode="External"/><Relationship Id="rId3" Type="http://schemas.openxmlformats.org/officeDocument/2006/relationships/styles" Target="styles.xml"/><Relationship Id="rId21" Type="http://schemas.openxmlformats.org/officeDocument/2006/relationships/hyperlink" Target="https://www.healthylondon.org/children-and-young-people/london-asthma-toolkit/primary-and-community-care/review"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healthylondon.org/children-and-young-people/my-asthma-pledge" TargetMode="External"/><Relationship Id="rId17" Type="http://schemas.openxmlformats.org/officeDocument/2006/relationships/hyperlink" Target="https://www.healthylondon.org/children-and-young-people/london-asthma-toolkit/primary-and-community-care/evidence-and-resources" TargetMode="External"/><Relationship Id="rId25" Type="http://schemas.openxmlformats.org/officeDocument/2006/relationships/hyperlink" Target="https://www.healthylondon.org/latest/publications/asthma-standards"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ealthylondon.org/latest/publications/asthma-standards" TargetMode="External"/><Relationship Id="rId20" Type="http://schemas.openxmlformats.org/officeDocument/2006/relationships/hyperlink" Target="https://www.healthylondon.org/children-and-young-people/london-asthma-toolkit/pharmacy/inhalers" TargetMode="External"/><Relationship Id="rId29" Type="http://schemas.openxmlformats.org/officeDocument/2006/relationships/hyperlink" Target="https://www.healthylondon.org/children-and-young-people/london-asthma-toolkit/hospital-car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ealthylondon.org/latest/publications/asthma-air-pollution-toolkit" TargetMode="External"/><Relationship Id="rId24" Type="http://schemas.openxmlformats.org/officeDocument/2006/relationships/hyperlink" Target="https://www.healthylondon.org/sites/default/files/London_asthma_ambitions_for_children_and_young_people.pdf"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myhealth.london.nhs.uk/sites/default/files/London_asthma_ambitions_for_children_and_young_people.pdf" TargetMode="External"/><Relationship Id="rId23" Type="http://schemas.openxmlformats.org/officeDocument/2006/relationships/hyperlink" Target="https://www.healthylondon.org/children-and-young-people/london-asthma-toolkit" TargetMode="External"/><Relationship Id="rId28" Type="http://schemas.openxmlformats.org/officeDocument/2006/relationships/hyperlink" Target="https://www.healthylondon.org/children-and-young-people/london-asthma-toolkit/hospital-care" TargetMode="Externa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healthylondon.org/children-and-young-people/london-asthma-toolkit/hospital-care/action-plans" TargetMode="External"/><Relationship Id="rId31" Type="http://schemas.openxmlformats.org/officeDocument/2006/relationships/hyperlink" Target="https://www.healthylondon.org/children-and-young-people/london-asthma-toolki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healthylondon.org/children-and-young-people/london-asthma-toolkit/primary-and-community-care/evidence-and-resources" TargetMode="External"/><Relationship Id="rId22" Type="http://schemas.openxmlformats.org/officeDocument/2006/relationships/hyperlink" Target="https://www.healthylondon.org/latest/publications/asthma-air-pollution-toolkit" TargetMode="External"/><Relationship Id="rId27" Type="http://schemas.openxmlformats.org/officeDocument/2006/relationships/hyperlink" Target="https://www.healthylondon.org/children-and-young-people/my-asthma-pledge" TargetMode="External"/><Relationship Id="rId30" Type="http://schemas.openxmlformats.org/officeDocument/2006/relationships/hyperlink" Target="https://www.healthylondon.org/children-and-young-people/london-asthma-toolkit/pharmacy" TargetMode="External"/><Relationship Id="rId35"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E2E56-8A95-403B-A1C8-65CD9B365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1820</Words>
  <Characters>10375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Kirkpatrick</dc:creator>
  <cp:lastModifiedBy>Niall Johnson</cp:lastModifiedBy>
  <cp:revision>2</cp:revision>
  <cp:lastPrinted>2017-09-01T12:09:00Z</cp:lastPrinted>
  <dcterms:created xsi:type="dcterms:W3CDTF">2017-10-23T11:03:00Z</dcterms:created>
  <dcterms:modified xsi:type="dcterms:W3CDTF">2017-10-23T11:03:00Z</dcterms:modified>
</cp:coreProperties>
</file>