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ED" w:rsidRPr="00B00098" w:rsidRDefault="001F32B1" w:rsidP="001F32B1">
      <w:pPr>
        <w:pStyle w:val="Title"/>
      </w:pPr>
      <w:r>
        <w:rPr>
          <w:noProof/>
          <w:lang w:eastAsia="en-GB"/>
        </w:rPr>
        <w:drawing>
          <wp:anchor distT="0" distB="0" distL="114300" distR="114300" simplePos="0" relativeHeight="251660288" behindDoc="1" locked="0" layoutInCell="1" allowOverlap="1" wp14:anchorId="603B9DC9" wp14:editId="6A211989">
            <wp:simplePos x="0" y="0"/>
            <wp:positionH relativeFrom="column">
              <wp:posOffset>-782320</wp:posOffset>
            </wp:positionH>
            <wp:positionV relativeFrom="paragraph">
              <wp:posOffset>-666750</wp:posOffset>
            </wp:positionV>
            <wp:extent cx="7550785" cy="1898015"/>
            <wp:effectExtent l="0" t="0" r="0" b="6985"/>
            <wp:wrapTight wrapText="bothSides">
              <wp:wrapPolygon edited="0">
                <wp:start x="0" y="0"/>
                <wp:lineTo x="0" y="21463"/>
                <wp:lineTo x="21526" y="21463"/>
                <wp:lineTo x="215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HLP-email-banner-1800px.jpg"/>
                    <pic:cNvPicPr/>
                  </pic:nvPicPr>
                  <pic:blipFill rotWithShape="1">
                    <a:blip r:embed="rId13" cstate="print">
                      <a:extLst>
                        <a:ext uri="{28A0092B-C50C-407E-A947-70E740481C1C}">
                          <a14:useLocalDpi xmlns:a14="http://schemas.microsoft.com/office/drawing/2010/main" val="0"/>
                        </a:ext>
                      </a:extLst>
                    </a:blip>
                    <a:srcRect l="2852" r="4596"/>
                    <a:stretch/>
                  </pic:blipFill>
                  <pic:spPr bwMode="auto">
                    <a:xfrm>
                      <a:off x="0" y="0"/>
                      <a:ext cx="7550785" cy="189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5F6B">
        <w:t>FAQ’s</w:t>
      </w:r>
    </w:p>
    <w:p w:rsidR="00701A43" w:rsidRDefault="00FD1A19" w:rsidP="00701A43">
      <w:pPr>
        <w:pStyle w:val="Heading1"/>
      </w:pPr>
      <w:r>
        <w:t>How soon should</w:t>
      </w:r>
      <w:r w:rsidR="00725F6B">
        <w:t xml:space="preserve"> I use SCR?</w:t>
      </w:r>
    </w:p>
    <w:p w:rsidR="00701A43" w:rsidRDefault="002C5452" w:rsidP="00701A43">
      <w:pPr>
        <w:pStyle w:val="Transforming-body"/>
      </w:pPr>
      <w:r>
        <w:t>Subject to ID checks</w:t>
      </w:r>
      <w:r w:rsidR="00725F6B">
        <w:t>, smartcards should be updated within 48hours of the face to face training</w:t>
      </w:r>
    </w:p>
    <w:p w:rsidR="00725F6B" w:rsidRDefault="00725F6B" w:rsidP="00725F6B">
      <w:pPr>
        <w:pStyle w:val="Heading1"/>
      </w:pPr>
      <w:r>
        <w:t>How does SCR work for Locums?</w:t>
      </w:r>
    </w:p>
    <w:p w:rsidR="00725F6B" w:rsidRDefault="002501B3" w:rsidP="00725F6B">
      <w:pPr>
        <w:pStyle w:val="Transforming-body"/>
      </w:pPr>
      <w:r>
        <w:t>Locums are able to access the SCR once they have completed the CPPE module online and the privacy officer is trained at that pharmacy and their local RA team has updated their smartcard.</w:t>
      </w:r>
      <w:r w:rsidR="00FD1A19">
        <w:t xml:space="preserve"> For those locums that work across more than 5 pharmacies they </w:t>
      </w:r>
      <w:proofErr w:type="spellStart"/>
      <w:r w:rsidR="00FD1A19">
        <w:t>wil</w:t>
      </w:r>
      <w:proofErr w:type="spellEnd"/>
      <w:r w:rsidR="00FD1A19">
        <w:t xml:space="preserve"> need to speak to HSCIC directly to have a ‘5F’ code added to their smartcard. </w:t>
      </w:r>
    </w:p>
    <w:p w:rsidR="00725F6B" w:rsidRDefault="00725F6B" w:rsidP="00725F6B">
      <w:pPr>
        <w:pStyle w:val="Heading1"/>
      </w:pPr>
      <w:r>
        <w:t>Do I need to access SCR for every patient?</w:t>
      </w:r>
    </w:p>
    <w:p w:rsidR="00725F6B" w:rsidRDefault="00FD1A19" w:rsidP="00725F6B">
      <w:pPr>
        <w:pStyle w:val="Transforming-body"/>
      </w:pPr>
      <w:r>
        <w:t>T</w:t>
      </w:r>
      <w:r w:rsidR="00725F6B">
        <w:t>he</w:t>
      </w:r>
      <w:r w:rsidR="00676024">
        <w:t xml:space="preserve"> purpose of SCR is </w:t>
      </w:r>
      <w:r w:rsidR="00BE209D">
        <w:t>to aid clinical decision making</w:t>
      </w:r>
      <w:r w:rsidR="00676024">
        <w:t xml:space="preserve"> so you should only access it when the need arises, with the patients consent.</w:t>
      </w:r>
    </w:p>
    <w:p w:rsidR="00725F6B" w:rsidRDefault="00676024" w:rsidP="00725F6B">
      <w:pPr>
        <w:pStyle w:val="Heading1"/>
      </w:pPr>
      <w:r>
        <w:t>I don’t have the patients’ permission but I must access their SCR</w:t>
      </w:r>
      <w:r w:rsidR="00725F6B">
        <w:t>?</w:t>
      </w:r>
    </w:p>
    <w:p w:rsidR="00725F6B" w:rsidRPr="00676024" w:rsidRDefault="00FD1A19" w:rsidP="00725F6B">
      <w:pPr>
        <w:pStyle w:val="Transforming-body"/>
      </w:pPr>
      <w:r>
        <w:t>HSCIC quote ‘</w:t>
      </w:r>
      <w:r w:rsidR="00676024">
        <w:t xml:space="preserve">Emergency access can be used if a patient is </w:t>
      </w:r>
      <w:r w:rsidR="00676024">
        <w:rPr>
          <w:b/>
        </w:rPr>
        <w:t>unable</w:t>
      </w:r>
      <w:r w:rsidR="00676024">
        <w:t xml:space="preserve"> to provide consent. If, in your professional judgement, access is required to prevent your decision being compromised then this is acceptable. It is always recommended that a reason is recorded for auditing purposes.</w:t>
      </w:r>
      <w:r>
        <w:t>’</w:t>
      </w:r>
    </w:p>
    <w:p w:rsidR="00725F6B" w:rsidRDefault="00676024" w:rsidP="00725F6B">
      <w:pPr>
        <w:pStyle w:val="Heading1"/>
      </w:pPr>
      <w:r>
        <w:t>I need to amend an allergy, how can I do this?</w:t>
      </w:r>
    </w:p>
    <w:p w:rsidR="00676024" w:rsidRDefault="002501B3" w:rsidP="00725F6B">
      <w:pPr>
        <w:pStyle w:val="Transforming-body"/>
      </w:pPr>
      <w:r>
        <w:t>The</w:t>
      </w:r>
      <w:r w:rsidR="00676024">
        <w:t xml:space="preserve"> SCR is a read only system </w:t>
      </w:r>
      <w:r w:rsidR="002C5452">
        <w:t>and an</w:t>
      </w:r>
      <w:r w:rsidR="00676024">
        <w:t xml:space="preserve">y changes must come from the patients GP surgery. </w:t>
      </w:r>
      <w:r>
        <w:t>Please notify them directly.</w:t>
      </w:r>
    </w:p>
    <w:p w:rsidR="00725F6B" w:rsidRDefault="00676024" w:rsidP="00725F6B">
      <w:pPr>
        <w:pStyle w:val="Heading1"/>
      </w:pPr>
      <w:r>
        <w:t>Is there an audit trail</w:t>
      </w:r>
      <w:r w:rsidR="00725F6B">
        <w:t>?</w:t>
      </w:r>
    </w:p>
    <w:p w:rsidR="00725F6B" w:rsidRDefault="00676024" w:rsidP="00725F6B">
      <w:pPr>
        <w:pStyle w:val="Transforming-body"/>
      </w:pPr>
      <w:r>
        <w:t xml:space="preserve">Yes, every action performed on the SCR system is recorded against the smartcard that is logged in at the time. It is imperative that you remove your smartcard from the reader if you have finished using it. </w:t>
      </w:r>
    </w:p>
    <w:p w:rsidR="00C7178E" w:rsidRDefault="00C7178E" w:rsidP="008E085B">
      <w:pPr>
        <w:pStyle w:val="Heading1"/>
      </w:pPr>
      <w:r>
        <w:t>Is SCR Live now?</w:t>
      </w:r>
    </w:p>
    <w:p w:rsidR="008E085B" w:rsidRDefault="008E085B" w:rsidP="00BE209D">
      <w:pPr>
        <w:pStyle w:val="Transforming-body"/>
      </w:pPr>
      <w:r>
        <w:t>Yes, and as soon as your smartcard is activated you will need to log on and access your test patients.</w:t>
      </w:r>
    </w:p>
    <w:p w:rsidR="008E085B" w:rsidRPr="008E085B" w:rsidRDefault="008E085B" w:rsidP="008E085B"/>
    <w:p w:rsidR="00C7178E" w:rsidRDefault="00C7178E" w:rsidP="008E085B">
      <w:pPr>
        <w:pStyle w:val="Heading1"/>
      </w:pPr>
      <w:r>
        <w:lastRenderedPageBreak/>
        <w:t>What if we don’t want to go live?</w:t>
      </w:r>
    </w:p>
    <w:p w:rsidR="008E085B" w:rsidRPr="008E085B" w:rsidRDefault="008E085B" w:rsidP="00BE209D">
      <w:pPr>
        <w:pStyle w:val="Transforming-body"/>
      </w:pPr>
      <w:r>
        <w:t xml:space="preserve">SCR access is not mandatory, but please bear in mind that other pharmacies in the area will be using the system and therefore </w:t>
      </w:r>
      <w:r w:rsidR="00BE209D">
        <w:t>able to offer a</w:t>
      </w:r>
      <w:r>
        <w:t xml:space="preserve"> more efficient service. You will also be missing out on time and cost savings as a result of not having to contact </w:t>
      </w:r>
      <w:r w:rsidR="00BE209D">
        <w:t>other healthcare settings</w:t>
      </w:r>
      <w:r>
        <w:t xml:space="preserve">. Plus more than anything you will not have the information readily available to assist in your clinical decisions. </w:t>
      </w:r>
    </w:p>
    <w:p w:rsidR="00C7178E" w:rsidRDefault="00C7178E" w:rsidP="008E085B">
      <w:pPr>
        <w:pStyle w:val="Heading1"/>
      </w:pPr>
      <w:r>
        <w:t>Will the GP know that I have accessed SCR?</w:t>
      </w:r>
    </w:p>
    <w:p w:rsidR="008E085B" w:rsidRPr="008E085B" w:rsidRDefault="008E085B" w:rsidP="00BE209D">
      <w:pPr>
        <w:pStyle w:val="Transforming-body"/>
      </w:pPr>
      <w:r>
        <w:t>No, the GP surgery will not know that you have accessed SCR.</w:t>
      </w:r>
    </w:p>
    <w:p w:rsidR="00C7178E" w:rsidRDefault="00C7178E" w:rsidP="008E085B">
      <w:pPr>
        <w:pStyle w:val="Heading1"/>
      </w:pPr>
      <w:r>
        <w:t>How do we escalate IG issues?</w:t>
      </w:r>
    </w:p>
    <w:p w:rsidR="008E085B" w:rsidRPr="008E085B" w:rsidRDefault="00BE209D" w:rsidP="00BE209D">
      <w:pPr>
        <w:pStyle w:val="Transforming-body"/>
      </w:pPr>
      <w:r>
        <w:t>If these rare</w:t>
      </w:r>
      <w:r w:rsidR="008E085B">
        <w:t xml:space="preserve"> issues</w:t>
      </w:r>
      <w:r>
        <w:t xml:space="preserve"> arise they</w:t>
      </w:r>
      <w:r w:rsidR="008E085B">
        <w:t xml:space="preserve"> should be dealt with as a part of your normal IG process detailed in your Standard Operating Procedure (SOP.) Ultimately if issues need to be escalated higher than pharmacy level </w:t>
      </w:r>
      <w:r>
        <w:t>then HSCIC should be contacted in the first instance.</w:t>
      </w:r>
    </w:p>
    <w:p w:rsidR="00C7178E" w:rsidRDefault="00C7178E" w:rsidP="00886200">
      <w:pPr>
        <w:pStyle w:val="Heading1"/>
      </w:pPr>
      <w:r>
        <w:t>How many Privacy Officer</w:t>
      </w:r>
      <w:r w:rsidR="00BE209D">
        <w:t>s</w:t>
      </w:r>
      <w:r>
        <w:t xml:space="preserve"> can w</w:t>
      </w:r>
      <w:r w:rsidR="00BE209D">
        <w:t>e have in our pharmacy?</w:t>
      </w:r>
    </w:p>
    <w:p w:rsidR="008E085B" w:rsidRDefault="008E085B" w:rsidP="00725F6B">
      <w:pPr>
        <w:pStyle w:val="Transforming-body"/>
      </w:pPr>
      <w:r>
        <w:t xml:space="preserve">We actively encourage pharmacies to appoint as many Privacy Officers as possible </w:t>
      </w:r>
      <w:r w:rsidR="00886200">
        <w:t>to ensure cover for annual leave and staff absence.</w:t>
      </w:r>
    </w:p>
    <w:p w:rsidR="00C7178E" w:rsidRDefault="00C7178E" w:rsidP="00886200">
      <w:pPr>
        <w:pStyle w:val="Heading1"/>
      </w:pPr>
      <w:r>
        <w:t>How</w:t>
      </w:r>
      <w:r w:rsidR="00BE209D">
        <w:t xml:space="preserve"> many SCR users can there be in my</w:t>
      </w:r>
      <w:r>
        <w:t xml:space="preserve"> pharmacy?</w:t>
      </w:r>
    </w:p>
    <w:p w:rsidR="00886200" w:rsidRDefault="00886200" w:rsidP="00BE209D">
      <w:pPr>
        <w:pStyle w:val="Transforming-body"/>
      </w:pPr>
      <w:r>
        <w:t xml:space="preserve">Providing staff are Pharmacists or level 3 technicians or above and </w:t>
      </w:r>
      <w:proofErr w:type="spellStart"/>
      <w:r>
        <w:t>GPhC</w:t>
      </w:r>
      <w:proofErr w:type="spellEnd"/>
      <w:r>
        <w:t xml:space="preserve"> registered then there is no limit. These additional staff will need to complete their CPPE and send the certificate to </w:t>
      </w:r>
      <w:hyperlink r:id="rId14" w:history="1">
        <w:r w:rsidR="00BE209D" w:rsidRPr="003851D3">
          <w:rPr>
            <w:rStyle w:val="Hyperlink"/>
          </w:rPr>
          <w:t>england.londonscr@nhs.net</w:t>
        </w:r>
      </w:hyperlink>
      <w:r>
        <w:t>.</w:t>
      </w:r>
    </w:p>
    <w:p w:rsidR="00BE209D" w:rsidRDefault="009D1B4B" w:rsidP="00BE209D">
      <w:pPr>
        <w:pStyle w:val="Heading1"/>
      </w:pPr>
      <w:r>
        <w:t>Does my P</w:t>
      </w:r>
      <w:r w:rsidR="00BE209D">
        <w:t>rivac</w:t>
      </w:r>
      <w:r>
        <w:t>y O</w:t>
      </w:r>
      <w:r w:rsidR="00BE209D">
        <w:t>fficer have to work at my pharmacy?</w:t>
      </w:r>
    </w:p>
    <w:p w:rsidR="00BE209D" w:rsidRPr="00BE209D" w:rsidRDefault="00BE209D" w:rsidP="00BE209D">
      <w:pPr>
        <w:pStyle w:val="Transforming-body"/>
      </w:pPr>
      <w:r>
        <w:t>Ideally yes, but if there is not a suitable person to fulfil this role then you can appoint someone from a neighbouring pharmacy or a locum.</w:t>
      </w:r>
    </w:p>
    <w:p w:rsidR="00C7178E" w:rsidRDefault="009D1B4B" w:rsidP="00886200">
      <w:pPr>
        <w:pStyle w:val="Heading1"/>
      </w:pPr>
      <w:r>
        <w:t>Can I be a Privacy O</w:t>
      </w:r>
      <w:r w:rsidR="00C7178E">
        <w:t>fficer and have access to SCR?</w:t>
      </w:r>
    </w:p>
    <w:p w:rsidR="00C7178E" w:rsidRDefault="00886200" w:rsidP="009D1B4B">
      <w:pPr>
        <w:pStyle w:val="Transforming-body"/>
      </w:pPr>
      <w:r>
        <w:t xml:space="preserve">Yes it is definitely possible for you to perform both roles. The only limitation is that you cannot perform the Privacy Officer role for </w:t>
      </w:r>
      <w:proofErr w:type="gramStart"/>
      <w:r>
        <w:t>yourself</w:t>
      </w:r>
      <w:proofErr w:type="gramEnd"/>
      <w:r>
        <w:t xml:space="preserve"> so will need to appoint an alternative member of staff to cover this role.</w:t>
      </w:r>
    </w:p>
    <w:p w:rsidR="009D1B4B" w:rsidRDefault="009D1B4B" w:rsidP="009D1B4B">
      <w:pPr>
        <w:pStyle w:val="Heading1"/>
      </w:pPr>
      <w:r>
        <w:t>Can a patient have a copy of their SCR record?</w:t>
      </w:r>
    </w:p>
    <w:p w:rsidR="00886200" w:rsidRPr="00886200" w:rsidRDefault="009D1B4B" w:rsidP="00BE209D">
      <w:pPr>
        <w:pStyle w:val="Transforming-body"/>
      </w:pPr>
      <w:r>
        <w:t>Yes, there is a print button within the patients SCR and this will print on a single A4 sheet. We do not recommend printing all records for patients as this will then need to be dealt with confidentially in accordance with IG.</w:t>
      </w:r>
    </w:p>
    <w:p w:rsidR="00C7178E" w:rsidRDefault="00C7178E" w:rsidP="00886200">
      <w:pPr>
        <w:pStyle w:val="Heading1"/>
      </w:pPr>
      <w:r>
        <w:t>Can we obtain consent over the phone?</w:t>
      </w:r>
    </w:p>
    <w:p w:rsidR="00886200" w:rsidRDefault="00886200" w:rsidP="00BE209D">
      <w:pPr>
        <w:pStyle w:val="Transforming-body"/>
      </w:pPr>
      <w:r>
        <w:t>Yes, for your regular patients you can obtain consent over the phone. For all other patients be sure to still cover your normal security questions to ensure appropriate access.</w:t>
      </w:r>
    </w:p>
    <w:p w:rsidR="009D1B4B" w:rsidRPr="00886200" w:rsidRDefault="009D1B4B" w:rsidP="00BE209D">
      <w:pPr>
        <w:pStyle w:val="Transforming-body"/>
      </w:pPr>
    </w:p>
    <w:p w:rsidR="00C7178E" w:rsidRDefault="00C7178E" w:rsidP="00886200">
      <w:pPr>
        <w:pStyle w:val="Heading1"/>
      </w:pPr>
      <w:r>
        <w:lastRenderedPageBreak/>
        <w:t>How do I get consent from patients in a care home?</w:t>
      </w:r>
    </w:p>
    <w:p w:rsidR="00000000" w:rsidRPr="00C7178E" w:rsidRDefault="009D1B4B" w:rsidP="00886200">
      <w:pPr>
        <w:pStyle w:val="Transforming-body"/>
      </w:pPr>
      <w:r w:rsidRPr="00C7178E">
        <w:t>Where possible you should try and get personal consent from a patient</w:t>
      </w:r>
      <w:r w:rsidR="00886200">
        <w:t xml:space="preserve">. </w:t>
      </w:r>
      <w:r w:rsidRPr="00C7178E">
        <w:t>This is easier in a community pharmacy environment where the patient may be present in person or on the phone</w:t>
      </w:r>
      <w:r w:rsidR="00886200">
        <w:t xml:space="preserve">. </w:t>
      </w:r>
      <w:r w:rsidRPr="00C7178E">
        <w:t>Typically a patient in a care home may not be able to give consent e.g. dementia, very ill, end of life, mental health issues</w:t>
      </w:r>
      <w:r w:rsidR="00886200">
        <w:t xml:space="preserve">. </w:t>
      </w:r>
      <w:r w:rsidRPr="00C7178E">
        <w:t xml:space="preserve">In this scenario the pharmacist can make a professional decision to still access SCR for </w:t>
      </w:r>
      <w:r w:rsidR="00886200">
        <w:t xml:space="preserve">a </w:t>
      </w:r>
      <w:r w:rsidRPr="00C7178E">
        <w:t>patient without consent using emergency access option</w:t>
      </w:r>
      <w:r w:rsidR="00886200">
        <w:t xml:space="preserve">. </w:t>
      </w:r>
      <w:r w:rsidRPr="00C7178E">
        <w:t xml:space="preserve">You should discuss consent process with all </w:t>
      </w:r>
      <w:r w:rsidRPr="00C7178E">
        <w:t>of your care homes and alert them that you will be providing this service</w:t>
      </w:r>
    </w:p>
    <w:p w:rsidR="00C7178E" w:rsidRDefault="00C7178E" w:rsidP="00886200">
      <w:pPr>
        <w:pStyle w:val="Heading1"/>
      </w:pPr>
      <w:r>
        <w:t>Can carers give consent on behalf of a patient?</w:t>
      </w:r>
    </w:p>
    <w:p w:rsidR="00000000" w:rsidRPr="00C7178E" w:rsidRDefault="009D1B4B" w:rsidP="00886200">
      <w:pPr>
        <w:pStyle w:val="Transforming-body"/>
      </w:pPr>
      <w:r w:rsidRPr="00C7178E">
        <w:t>Carers cannot give consent</w:t>
      </w:r>
      <w:r w:rsidR="00886200">
        <w:t>,</w:t>
      </w:r>
      <w:r w:rsidRPr="00C7178E">
        <w:t xml:space="preserve"> only a legal power of attorney has that authority on behalf of the patient</w:t>
      </w:r>
      <w:r w:rsidR="00886200">
        <w:t xml:space="preserve">. </w:t>
      </w:r>
      <w:r w:rsidRPr="00C7178E">
        <w:t>If a carer normally orders and collects prescriptions for your patient you still need to contact the patient for consent to access SCR – if you are not able to do this then you still have to option of usi</w:t>
      </w:r>
      <w:r w:rsidRPr="00C7178E">
        <w:t>ng the emergency access route to access SCR</w:t>
      </w:r>
    </w:p>
    <w:p w:rsidR="00C7178E" w:rsidRDefault="00C7178E" w:rsidP="00886200">
      <w:pPr>
        <w:pStyle w:val="Heading1"/>
      </w:pPr>
      <w:r>
        <w:t xml:space="preserve">Can I look </w:t>
      </w:r>
      <w:r w:rsidR="0068752F">
        <w:t>at my own record?</w:t>
      </w:r>
    </w:p>
    <w:p w:rsidR="00000000" w:rsidRPr="0068752F" w:rsidRDefault="009D1B4B" w:rsidP="00886200">
      <w:pPr>
        <w:pStyle w:val="Transforming-body"/>
      </w:pPr>
      <w:r w:rsidRPr="0068752F">
        <w:t>No, you can only access SCR as a healthcare professional on behalf of a patient that you are providing care and treatment to, where you have a leg</w:t>
      </w:r>
      <w:r w:rsidRPr="0068752F">
        <w:t>itimate relationship in the provision of care</w:t>
      </w:r>
      <w:r w:rsidR="00886200">
        <w:t xml:space="preserve">. </w:t>
      </w:r>
      <w:r w:rsidRPr="0068752F">
        <w:t>The correct route for you to look at your patient record is Patient Online, which will provide more comprehensive information on your record</w:t>
      </w:r>
      <w:r w:rsidR="00886200">
        <w:t xml:space="preserve">. </w:t>
      </w:r>
      <w:r w:rsidRPr="0068752F">
        <w:t>To use the SCR system and understan</w:t>
      </w:r>
      <w:r w:rsidR="00886200">
        <w:t>d how it works you can use the 5</w:t>
      </w:r>
      <w:r w:rsidRPr="0068752F">
        <w:t xml:space="preserve"> test patient IDs provided </w:t>
      </w:r>
    </w:p>
    <w:p w:rsidR="0068752F" w:rsidRDefault="0068752F" w:rsidP="00886200">
      <w:pPr>
        <w:pStyle w:val="Heading1"/>
      </w:pPr>
      <w:r>
        <w:t xml:space="preserve">What do I write </w:t>
      </w:r>
      <w:r w:rsidR="00886200">
        <w:t>in the reason for access box</w:t>
      </w:r>
      <w:r>
        <w:t>?</w:t>
      </w:r>
    </w:p>
    <w:p w:rsidR="00000000" w:rsidRPr="0068752F" w:rsidRDefault="009D1B4B" w:rsidP="00886200">
      <w:pPr>
        <w:pStyle w:val="Transforming-body"/>
      </w:pPr>
      <w:r w:rsidRPr="0068752F">
        <w:t>The reason for SCR access</w:t>
      </w:r>
      <w:r w:rsidR="00886200">
        <w:t xml:space="preserve"> and y</w:t>
      </w:r>
      <w:r w:rsidRPr="0068752F">
        <w:t xml:space="preserve">ou must </w:t>
      </w:r>
      <w:r w:rsidR="00886200">
        <w:t>always remember to</w:t>
      </w:r>
      <w:r w:rsidRPr="0068752F">
        <w:t xml:space="preserve"> fill this in</w:t>
      </w:r>
      <w:r w:rsidR="00886200">
        <w:t xml:space="preserve">. </w:t>
      </w:r>
      <w:r w:rsidRPr="0068752F">
        <w:t>This is what your privacy officer will be looking at when checking if your SCR access was</w:t>
      </w:r>
      <w:r w:rsidRPr="0068752F">
        <w:t xml:space="preserve"> appropriate</w:t>
      </w:r>
      <w:r w:rsidR="00886200">
        <w:t xml:space="preserve">. </w:t>
      </w:r>
      <w:r w:rsidRPr="0068752F">
        <w:t>Keep it short to a few words or a concise sentence e.g. emergency supply requested</w:t>
      </w:r>
    </w:p>
    <w:p w:rsidR="0068752F" w:rsidRDefault="0068752F" w:rsidP="00886200">
      <w:pPr>
        <w:pStyle w:val="Heading1"/>
      </w:pPr>
      <w:r>
        <w:t>Can a patient opt out of having an SCR?</w:t>
      </w:r>
    </w:p>
    <w:p w:rsidR="00BE209D" w:rsidRPr="00BE209D" w:rsidRDefault="00BE209D" w:rsidP="00BE209D">
      <w:pPr>
        <w:pStyle w:val="Transforming-body"/>
      </w:pPr>
      <w:r>
        <w:t>Yes they can, you will need to advise them to go back to their GP surgery to grant/deny access to their SCR.</w:t>
      </w:r>
    </w:p>
    <w:p w:rsidR="0068752F" w:rsidRDefault="00BE209D" w:rsidP="00BE209D">
      <w:pPr>
        <w:pStyle w:val="Heading1"/>
      </w:pPr>
      <w:r>
        <w:t>Can othe</w:t>
      </w:r>
      <w:r w:rsidR="0068752F">
        <w:t>r</w:t>
      </w:r>
      <w:r>
        <w:t xml:space="preserve"> </w:t>
      </w:r>
      <w:r w:rsidR="0068752F">
        <w:t>members of the pharmacy access SCR?</w:t>
      </w:r>
    </w:p>
    <w:p w:rsidR="00000000" w:rsidRPr="0068752F" w:rsidRDefault="009D1B4B" w:rsidP="00BE209D">
      <w:pPr>
        <w:pStyle w:val="Transforming-body"/>
      </w:pPr>
      <w:r w:rsidRPr="0068752F">
        <w:t>There are only two roles tha</w:t>
      </w:r>
      <w:r w:rsidRPr="0068752F">
        <w:t>t have been approved for SCR access by DH</w:t>
      </w:r>
      <w:r w:rsidR="00BE209D">
        <w:t xml:space="preserve">. </w:t>
      </w:r>
      <w:r w:rsidRPr="0068752F">
        <w:t>These are the pharmacist and level 3 registered technicia</w:t>
      </w:r>
      <w:r w:rsidR="00BE209D">
        <w:t xml:space="preserve">ns that are registered with the </w:t>
      </w:r>
      <w:r w:rsidRPr="0068752F">
        <w:t>General Pharmaceutical Council (</w:t>
      </w:r>
      <w:proofErr w:type="spellStart"/>
      <w:r w:rsidRPr="0068752F">
        <w:t>GPhC</w:t>
      </w:r>
      <w:proofErr w:type="spellEnd"/>
      <w:r w:rsidRPr="0068752F">
        <w:t>)</w:t>
      </w:r>
    </w:p>
    <w:p w:rsidR="00000000" w:rsidRPr="0068752F" w:rsidRDefault="009D1B4B" w:rsidP="00BE209D">
      <w:pPr>
        <w:pStyle w:val="Transforming-body"/>
      </w:pPr>
      <w:r w:rsidRPr="0068752F">
        <w:t>Pre-</w:t>
      </w:r>
      <w:proofErr w:type="spellStart"/>
      <w:r w:rsidRPr="0068752F">
        <w:t>reg’s</w:t>
      </w:r>
      <w:proofErr w:type="spellEnd"/>
      <w:r w:rsidRPr="0068752F">
        <w:t xml:space="preserve"> (trainee pharmacists) cannot access SCR</w:t>
      </w:r>
    </w:p>
    <w:p w:rsidR="00000000" w:rsidRPr="0068752F" w:rsidRDefault="009D1B4B" w:rsidP="00BE209D">
      <w:pPr>
        <w:pStyle w:val="Transforming-body"/>
      </w:pPr>
      <w:r w:rsidRPr="0068752F">
        <w:t>Dispensers cannot access SCR</w:t>
      </w:r>
    </w:p>
    <w:p w:rsidR="00000000" w:rsidRPr="0068752F" w:rsidRDefault="009D1B4B" w:rsidP="00BE209D">
      <w:pPr>
        <w:pStyle w:val="Transforming-body"/>
      </w:pPr>
      <w:r w:rsidRPr="0068752F">
        <w:t>No other role in the pharmacy can access SCR</w:t>
      </w:r>
    </w:p>
    <w:p w:rsidR="0068752F" w:rsidRDefault="00BE209D" w:rsidP="00BE209D">
      <w:pPr>
        <w:pStyle w:val="Heading1"/>
      </w:pPr>
      <w:r>
        <w:t>My</w:t>
      </w:r>
      <w:r w:rsidR="0068752F">
        <w:t xml:space="preserve"> smartcard is blocked or has expired, what do I do?</w:t>
      </w:r>
    </w:p>
    <w:p w:rsidR="00BE209D" w:rsidRPr="0068752F" w:rsidRDefault="009D1B4B" w:rsidP="00BE209D">
      <w:pPr>
        <w:pStyle w:val="Transforming-body"/>
      </w:pPr>
      <w:r w:rsidRPr="0068752F">
        <w:t>You need to get your smartcard issue resolved through normal BAU channels e.g. log a call with th</w:t>
      </w:r>
      <w:r>
        <w:t>e RA/Smartcard team service desk.</w:t>
      </w:r>
      <w:bookmarkStart w:id="0" w:name="_GoBack"/>
      <w:bookmarkEnd w:id="0"/>
    </w:p>
    <w:sectPr w:rsidR="00BE209D" w:rsidRPr="0068752F" w:rsidSect="00701A43">
      <w:headerReference w:type="default" r:id="rId15"/>
      <w:footerReference w:type="default" r:id="rId16"/>
      <w:footerReference w:type="first" r:id="rId17"/>
      <w:pgSz w:w="11906" w:h="16838" w:code="9"/>
      <w:pgMar w:top="1247" w:right="1247" w:bottom="851" w:left="1247" w:header="709" w:footer="5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6B" w:rsidRDefault="00725F6B" w:rsidP="004850ED">
      <w:pPr>
        <w:spacing w:after="0" w:line="240" w:lineRule="auto"/>
      </w:pPr>
      <w:r>
        <w:separator/>
      </w:r>
    </w:p>
  </w:endnote>
  <w:endnote w:type="continuationSeparator" w:id="0">
    <w:p w:rsidR="00725F6B" w:rsidRDefault="00725F6B"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324610"/>
      <w:docPartObj>
        <w:docPartGallery w:val="Page Numbers (Bottom of Page)"/>
        <w:docPartUnique/>
      </w:docPartObj>
    </w:sdtPr>
    <w:sdtEndPr>
      <w:rPr>
        <w:noProof/>
      </w:rPr>
    </w:sdtEndPr>
    <w:sdtContent>
      <w:p w:rsidR="00F55314" w:rsidRDefault="00F55314" w:rsidP="00701A43">
        <w:pPr>
          <w:pStyle w:val="Footer"/>
          <w:jc w:val="center"/>
        </w:pPr>
        <w:r>
          <w:fldChar w:fldCharType="begin"/>
        </w:r>
        <w:r>
          <w:instrText xml:space="preserve"> PAGE   \* MERGEFORMAT </w:instrText>
        </w:r>
        <w:r>
          <w:fldChar w:fldCharType="separate"/>
        </w:r>
        <w:r w:rsidR="009D1B4B">
          <w:rPr>
            <w:noProof/>
          </w:rPr>
          <w:t>3</w:t>
        </w:r>
        <w:r>
          <w:rPr>
            <w:noProof/>
          </w:rPr>
          <w:fldChar w:fldCharType="end"/>
        </w:r>
      </w:p>
    </w:sdtContent>
  </w:sdt>
  <w:p w:rsidR="00F55314" w:rsidRDefault="00F55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701A43" w:rsidRDefault="00701A43">
        <w:pPr>
          <w:pStyle w:val="Footer"/>
          <w:jc w:val="center"/>
        </w:pPr>
      </w:p>
      <w:p w:rsidR="00701A43" w:rsidRDefault="00990F74" w:rsidP="00990F74">
        <w:pPr>
          <w:pBdr>
            <w:top w:val="single" w:sz="4" w:space="4" w:color="0072C6"/>
          </w:pBdr>
          <w:jc w:val="center"/>
          <w:rPr>
            <w:i/>
            <w:color w:val="0F7DBD"/>
            <w:sz w:val="24"/>
            <w:szCs w:val="24"/>
          </w:rPr>
        </w:pPr>
        <w:r>
          <w:rPr>
            <w:i/>
            <w:color w:val="0F7DBD"/>
            <w:sz w:val="24"/>
            <w:szCs w:val="24"/>
          </w:rPr>
          <w:t>Health</w:t>
        </w:r>
        <w:r w:rsidR="001E0FE0">
          <w:rPr>
            <w:i/>
            <w:color w:val="0F7DBD"/>
            <w:sz w:val="24"/>
            <w:szCs w:val="24"/>
          </w:rPr>
          <w:t>y London</w:t>
        </w:r>
        <w:r>
          <w:rPr>
            <w:i/>
            <w:color w:val="0F7DBD"/>
            <w:sz w:val="24"/>
            <w:szCs w:val="24"/>
          </w:rPr>
          <w:t xml:space="preserve"> Partnership – </w:t>
        </w:r>
        <w:r w:rsidR="00701A43" w:rsidRPr="00B37ACA">
          <w:rPr>
            <w:i/>
            <w:color w:val="0F7DBD"/>
            <w:sz w:val="24"/>
            <w:szCs w:val="24"/>
          </w:rPr>
          <w:t>Transforming London’s health and care together</w:t>
        </w:r>
      </w:p>
      <w:p w:rsidR="00701A43" w:rsidRDefault="00701A43">
        <w:pPr>
          <w:pStyle w:val="Footer"/>
          <w:jc w:val="center"/>
        </w:pPr>
        <w:r>
          <w:fldChar w:fldCharType="begin"/>
        </w:r>
        <w:r>
          <w:instrText xml:space="preserve"> PAGE   \* MERGEFORMAT </w:instrText>
        </w:r>
        <w:r>
          <w:fldChar w:fldCharType="separate"/>
        </w:r>
        <w:r w:rsidR="00BE209D">
          <w:rPr>
            <w:noProof/>
          </w:rPr>
          <w:t>1</w:t>
        </w:r>
        <w:r>
          <w:rPr>
            <w:noProof/>
          </w:rPr>
          <w:fldChar w:fldCharType="end"/>
        </w:r>
      </w:p>
    </w:sdtContent>
  </w:sdt>
  <w:p w:rsidR="00701A43" w:rsidRDefault="00701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6B" w:rsidRDefault="00725F6B" w:rsidP="004850ED">
      <w:pPr>
        <w:spacing w:after="0" w:line="240" w:lineRule="auto"/>
      </w:pPr>
      <w:r>
        <w:separator/>
      </w:r>
    </w:p>
  </w:footnote>
  <w:footnote w:type="continuationSeparator" w:id="0">
    <w:p w:rsidR="00725F6B" w:rsidRDefault="00725F6B"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14" w:rsidRPr="00F55314" w:rsidRDefault="00701A43" w:rsidP="00F55314">
    <w:pPr>
      <w:pStyle w:val="Header"/>
      <w:pBdr>
        <w:bottom w:val="single" w:sz="4" w:space="1" w:color="0072C6"/>
      </w:pBdr>
      <w:tabs>
        <w:tab w:val="clear" w:pos="4513"/>
        <w:tab w:val="left" w:pos="7513"/>
      </w:tabs>
      <w:rPr>
        <w:color w:val="595959" w:themeColor="text1" w:themeTint="A6"/>
      </w:rPr>
    </w:pPr>
    <w:r>
      <w:rPr>
        <w:color w:val="595959" w:themeColor="text1" w:themeTint="A6"/>
        <w:sz w:val="20"/>
        <w:szCs w:val="20"/>
      </w:rPr>
      <w:t xml:space="preserve">Document </w:t>
    </w:r>
    <w:r w:rsidR="00F55314" w:rsidRPr="00F55314">
      <w:rPr>
        <w:color w:val="595959" w:themeColor="text1" w:themeTint="A6"/>
        <w:sz w:val="20"/>
        <w:szCs w:val="20"/>
      </w:rPr>
      <w:t>name and version</w:t>
    </w:r>
    <w:r w:rsidR="00F55314" w:rsidRPr="00F55314">
      <w:rPr>
        <w:color w:val="595959" w:themeColor="text1" w:themeTint="A6"/>
      </w:rPr>
      <w:tab/>
    </w:r>
    <w:r w:rsidR="00F55314" w:rsidRPr="00F55314">
      <w:rPr>
        <w:color w:val="595959" w:themeColor="text1" w:themeTint="A6"/>
        <w:sz w:val="20"/>
        <w:szCs w:val="20"/>
      </w:rPr>
      <w:t>date month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565"/>
    <w:multiLevelType w:val="hybridMultilevel"/>
    <w:tmpl w:val="D798A4FE"/>
    <w:lvl w:ilvl="0" w:tplc="0DEEB11C">
      <w:start w:val="1"/>
      <w:numFmt w:val="bullet"/>
      <w:lvlText w:val="•"/>
      <w:lvlJc w:val="left"/>
      <w:pPr>
        <w:tabs>
          <w:tab w:val="num" w:pos="720"/>
        </w:tabs>
        <w:ind w:left="720" w:hanging="360"/>
      </w:pPr>
      <w:rPr>
        <w:rFonts w:ascii="Arial" w:hAnsi="Arial" w:hint="default"/>
      </w:rPr>
    </w:lvl>
    <w:lvl w:ilvl="1" w:tplc="14660BE2" w:tentative="1">
      <w:start w:val="1"/>
      <w:numFmt w:val="bullet"/>
      <w:lvlText w:val="•"/>
      <w:lvlJc w:val="left"/>
      <w:pPr>
        <w:tabs>
          <w:tab w:val="num" w:pos="1440"/>
        </w:tabs>
        <w:ind w:left="1440" w:hanging="360"/>
      </w:pPr>
      <w:rPr>
        <w:rFonts w:ascii="Arial" w:hAnsi="Arial" w:hint="default"/>
      </w:rPr>
    </w:lvl>
    <w:lvl w:ilvl="2" w:tplc="60842790" w:tentative="1">
      <w:start w:val="1"/>
      <w:numFmt w:val="bullet"/>
      <w:lvlText w:val="•"/>
      <w:lvlJc w:val="left"/>
      <w:pPr>
        <w:tabs>
          <w:tab w:val="num" w:pos="2160"/>
        </w:tabs>
        <w:ind w:left="2160" w:hanging="360"/>
      </w:pPr>
      <w:rPr>
        <w:rFonts w:ascii="Arial" w:hAnsi="Arial" w:hint="default"/>
      </w:rPr>
    </w:lvl>
    <w:lvl w:ilvl="3" w:tplc="42DC7CD8" w:tentative="1">
      <w:start w:val="1"/>
      <w:numFmt w:val="bullet"/>
      <w:lvlText w:val="•"/>
      <w:lvlJc w:val="left"/>
      <w:pPr>
        <w:tabs>
          <w:tab w:val="num" w:pos="2880"/>
        </w:tabs>
        <w:ind w:left="2880" w:hanging="360"/>
      </w:pPr>
      <w:rPr>
        <w:rFonts w:ascii="Arial" w:hAnsi="Arial" w:hint="default"/>
      </w:rPr>
    </w:lvl>
    <w:lvl w:ilvl="4" w:tplc="F9CCA4BC" w:tentative="1">
      <w:start w:val="1"/>
      <w:numFmt w:val="bullet"/>
      <w:lvlText w:val="•"/>
      <w:lvlJc w:val="left"/>
      <w:pPr>
        <w:tabs>
          <w:tab w:val="num" w:pos="3600"/>
        </w:tabs>
        <w:ind w:left="3600" w:hanging="360"/>
      </w:pPr>
      <w:rPr>
        <w:rFonts w:ascii="Arial" w:hAnsi="Arial" w:hint="default"/>
      </w:rPr>
    </w:lvl>
    <w:lvl w:ilvl="5" w:tplc="2B722E1C" w:tentative="1">
      <w:start w:val="1"/>
      <w:numFmt w:val="bullet"/>
      <w:lvlText w:val="•"/>
      <w:lvlJc w:val="left"/>
      <w:pPr>
        <w:tabs>
          <w:tab w:val="num" w:pos="4320"/>
        </w:tabs>
        <w:ind w:left="4320" w:hanging="360"/>
      </w:pPr>
      <w:rPr>
        <w:rFonts w:ascii="Arial" w:hAnsi="Arial" w:hint="default"/>
      </w:rPr>
    </w:lvl>
    <w:lvl w:ilvl="6" w:tplc="71703668" w:tentative="1">
      <w:start w:val="1"/>
      <w:numFmt w:val="bullet"/>
      <w:lvlText w:val="•"/>
      <w:lvlJc w:val="left"/>
      <w:pPr>
        <w:tabs>
          <w:tab w:val="num" w:pos="5040"/>
        </w:tabs>
        <w:ind w:left="5040" w:hanging="360"/>
      </w:pPr>
      <w:rPr>
        <w:rFonts w:ascii="Arial" w:hAnsi="Arial" w:hint="default"/>
      </w:rPr>
    </w:lvl>
    <w:lvl w:ilvl="7" w:tplc="9E5A65BE" w:tentative="1">
      <w:start w:val="1"/>
      <w:numFmt w:val="bullet"/>
      <w:lvlText w:val="•"/>
      <w:lvlJc w:val="left"/>
      <w:pPr>
        <w:tabs>
          <w:tab w:val="num" w:pos="5760"/>
        </w:tabs>
        <w:ind w:left="5760" w:hanging="360"/>
      </w:pPr>
      <w:rPr>
        <w:rFonts w:ascii="Arial" w:hAnsi="Arial" w:hint="default"/>
      </w:rPr>
    </w:lvl>
    <w:lvl w:ilvl="8" w:tplc="B44E9866" w:tentative="1">
      <w:start w:val="1"/>
      <w:numFmt w:val="bullet"/>
      <w:lvlText w:val="•"/>
      <w:lvlJc w:val="left"/>
      <w:pPr>
        <w:tabs>
          <w:tab w:val="num" w:pos="6480"/>
        </w:tabs>
        <w:ind w:left="6480" w:hanging="360"/>
      </w:pPr>
      <w:rPr>
        <w:rFonts w:ascii="Arial" w:hAnsi="Arial" w:hint="default"/>
      </w:rPr>
    </w:lvl>
  </w:abstractNum>
  <w:abstractNum w:abstractNumId="1">
    <w:nsid w:val="25A96EFB"/>
    <w:multiLevelType w:val="hybridMultilevel"/>
    <w:tmpl w:val="D04C6AD4"/>
    <w:lvl w:ilvl="0" w:tplc="B9DA55A2">
      <w:start w:val="1"/>
      <w:numFmt w:val="bullet"/>
      <w:lvlText w:val="•"/>
      <w:lvlJc w:val="left"/>
      <w:pPr>
        <w:tabs>
          <w:tab w:val="num" w:pos="720"/>
        </w:tabs>
        <w:ind w:left="720" w:hanging="360"/>
      </w:pPr>
      <w:rPr>
        <w:rFonts w:ascii="Arial" w:hAnsi="Arial" w:hint="default"/>
      </w:rPr>
    </w:lvl>
    <w:lvl w:ilvl="1" w:tplc="91C4A648" w:tentative="1">
      <w:start w:val="1"/>
      <w:numFmt w:val="bullet"/>
      <w:lvlText w:val="•"/>
      <w:lvlJc w:val="left"/>
      <w:pPr>
        <w:tabs>
          <w:tab w:val="num" w:pos="1440"/>
        </w:tabs>
        <w:ind w:left="1440" w:hanging="360"/>
      </w:pPr>
      <w:rPr>
        <w:rFonts w:ascii="Arial" w:hAnsi="Arial" w:hint="default"/>
      </w:rPr>
    </w:lvl>
    <w:lvl w:ilvl="2" w:tplc="830608BA" w:tentative="1">
      <w:start w:val="1"/>
      <w:numFmt w:val="bullet"/>
      <w:lvlText w:val="•"/>
      <w:lvlJc w:val="left"/>
      <w:pPr>
        <w:tabs>
          <w:tab w:val="num" w:pos="2160"/>
        </w:tabs>
        <w:ind w:left="2160" w:hanging="360"/>
      </w:pPr>
      <w:rPr>
        <w:rFonts w:ascii="Arial" w:hAnsi="Arial" w:hint="default"/>
      </w:rPr>
    </w:lvl>
    <w:lvl w:ilvl="3" w:tplc="0C821292" w:tentative="1">
      <w:start w:val="1"/>
      <w:numFmt w:val="bullet"/>
      <w:lvlText w:val="•"/>
      <w:lvlJc w:val="left"/>
      <w:pPr>
        <w:tabs>
          <w:tab w:val="num" w:pos="2880"/>
        </w:tabs>
        <w:ind w:left="2880" w:hanging="360"/>
      </w:pPr>
      <w:rPr>
        <w:rFonts w:ascii="Arial" w:hAnsi="Arial" w:hint="default"/>
      </w:rPr>
    </w:lvl>
    <w:lvl w:ilvl="4" w:tplc="C406BE62" w:tentative="1">
      <w:start w:val="1"/>
      <w:numFmt w:val="bullet"/>
      <w:lvlText w:val="•"/>
      <w:lvlJc w:val="left"/>
      <w:pPr>
        <w:tabs>
          <w:tab w:val="num" w:pos="3600"/>
        </w:tabs>
        <w:ind w:left="3600" w:hanging="360"/>
      </w:pPr>
      <w:rPr>
        <w:rFonts w:ascii="Arial" w:hAnsi="Arial" w:hint="default"/>
      </w:rPr>
    </w:lvl>
    <w:lvl w:ilvl="5" w:tplc="33F6E9E4" w:tentative="1">
      <w:start w:val="1"/>
      <w:numFmt w:val="bullet"/>
      <w:lvlText w:val="•"/>
      <w:lvlJc w:val="left"/>
      <w:pPr>
        <w:tabs>
          <w:tab w:val="num" w:pos="4320"/>
        </w:tabs>
        <w:ind w:left="4320" w:hanging="360"/>
      </w:pPr>
      <w:rPr>
        <w:rFonts w:ascii="Arial" w:hAnsi="Arial" w:hint="default"/>
      </w:rPr>
    </w:lvl>
    <w:lvl w:ilvl="6" w:tplc="638ED784" w:tentative="1">
      <w:start w:val="1"/>
      <w:numFmt w:val="bullet"/>
      <w:lvlText w:val="•"/>
      <w:lvlJc w:val="left"/>
      <w:pPr>
        <w:tabs>
          <w:tab w:val="num" w:pos="5040"/>
        </w:tabs>
        <w:ind w:left="5040" w:hanging="360"/>
      </w:pPr>
      <w:rPr>
        <w:rFonts w:ascii="Arial" w:hAnsi="Arial" w:hint="default"/>
      </w:rPr>
    </w:lvl>
    <w:lvl w:ilvl="7" w:tplc="60EA7FC2" w:tentative="1">
      <w:start w:val="1"/>
      <w:numFmt w:val="bullet"/>
      <w:lvlText w:val="•"/>
      <w:lvlJc w:val="left"/>
      <w:pPr>
        <w:tabs>
          <w:tab w:val="num" w:pos="5760"/>
        </w:tabs>
        <w:ind w:left="5760" w:hanging="360"/>
      </w:pPr>
      <w:rPr>
        <w:rFonts w:ascii="Arial" w:hAnsi="Arial" w:hint="default"/>
      </w:rPr>
    </w:lvl>
    <w:lvl w:ilvl="8" w:tplc="94F2A2C4" w:tentative="1">
      <w:start w:val="1"/>
      <w:numFmt w:val="bullet"/>
      <w:lvlText w:val="•"/>
      <w:lvlJc w:val="left"/>
      <w:pPr>
        <w:tabs>
          <w:tab w:val="num" w:pos="6480"/>
        </w:tabs>
        <w:ind w:left="6480" w:hanging="360"/>
      </w:pPr>
      <w:rPr>
        <w:rFonts w:ascii="Arial" w:hAnsi="Arial" w:hint="default"/>
      </w:rPr>
    </w:lvl>
  </w:abstractNum>
  <w:abstractNum w:abstractNumId="2">
    <w:nsid w:val="28E23258"/>
    <w:multiLevelType w:val="hybridMultilevel"/>
    <w:tmpl w:val="0A909FFA"/>
    <w:lvl w:ilvl="0" w:tplc="BD5ABFAA">
      <w:start w:val="1"/>
      <w:numFmt w:val="bullet"/>
      <w:lvlText w:val="•"/>
      <w:lvlJc w:val="left"/>
      <w:pPr>
        <w:tabs>
          <w:tab w:val="num" w:pos="720"/>
        </w:tabs>
        <w:ind w:left="720" w:hanging="360"/>
      </w:pPr>
      <w:rPr>
        <w:rFonts w:ascii="Arial" w:hAnsi="Arial" w:hint="default"/>
      </w:rPr>
    </w:lvl>
    <w:lvl w:ilvl="1" w:tplc="9190CCE8" w:tentative="1">
      <w:start w:val="1"/>
      <w:numFmt w:val="bullet"/>
      <w:lvlText w:val="•"/>
      <w:lvlJc w:val="left"/>
      <w:pPr>
        <w:tabs>
          <w:tab w:val="num" w:pos="1440"/>
        </w:tabs>
        <w:ind w:left="1440" w:hanging="360"/>
      </w:pPr>
      <w:rPr>
        <w:rFonts w:ascii="Arial" w:hAnsi="Arial" w:hint="default"/>
      </w:rPr>
    </w:lvl>
    <w:lvl w:ilvl="2" w:tplc="595224B2" w:tentative="1">
      <w:start w:val="1"/>
      <w:numFmt w:val="bullet"/>
      <w:lvlText w:val="•"/>
      <w:lvlJc w:val="left"/>
      <w:pPr>
        <w:tabs>
          <w:tab w:val="num" w:pos="2160"/>
        </w:tabs>
        <w:ind w:left="2160" w:hanging="360"/>
      </w:pPr>
      <w:rPr>
        <w:rFonts w:ascii="Arial" w:hAnsi="Arial" w:hint="default"/>
      </w:rPr>
    </w:lvl>
    <w:lvl w:ilvl="3" w:tplc="25EC3F20" w:tentative="1">
      <w:start w:val="1"/>
      <w:numFmt w:val="bullet"/>
      <w:lvlText w:val="•"/>
      <w:lvlJc w:val="left"/>
      <w:pPr>
        <w:tabs>
          <w:tab w:val="num" w:pos="2880"/>
        </w:tabs>
        <w:ind w:left="2880" w:hanging="360"/>
      </w:pPr>
      <w:rPr>
        <w:rFonts w:ascii="Arial" w:hAnsi="Arial" w:hint="default"/>
      </w:rPr>
    </w:lvl>
    <w:lvl w:ilvl="4" w:tplc="36B8BCA8" w:tentative="1">
      <w:start w:val="1"/>
      <w:numFmt w:val="bullet"/>
      <w:lvlText w:val="•"/>
      <w:lvlJc w:val="left"/>
      <w:pPr>
        <w:tabs>
          <w:tab w:val="num" w:pos="3600"/>
        </w:tabs>
        <w:ind w:left="3600" w:hanging="360"/>
      </w:pPr>
      <w:rPr>
        <w:rFonts w:ascii="Arial" w:hAnsi="Arial" w:hint="default"/>
      </w:rPr>
    </w:lvl>
    <w:lvl w:ilvl="5" w:tplc="FAFC52CE" w:tentative="1">
      <w:start w:val="1"/>
      <w:numFmt w:val="bullet"/>
      <w:lvlText w:val="•"/>
      <w:lvlJc w:val="left"/>
      <w:pPr>
        <w:tabs>
          <w:tab w:val="num" w:pos="4320"/>
        </w:tabs>
        <w:ind w:left="4320" w:hanging="360"/>
      </w:pPr>
      <w:rPr>
        <w:rFonts w:ascii="Arial" w:hAnsi="Arial" w:hint="default"/>
      </w:rPr>
    </w:lvl>
    <w:lvl w:ilvl="6" w:tplc="3F82F20C" w:tentative="1">
      <w:start w:val="1"/>
      <w:numFmt w:val="bullet"/>
      <w:lvlText w:val="•"/>
      <w:lvlJc w:val="left"/>
      <w:pPr>
        <w:tabs>
          <w:tab w:val="num" w:pos="5040"/>
        </w:tabs>
        <w:ind w:left="5040" w:hanging="360"/>
      </w:pPr>
      <w:rPr>
        <w:rFonts w:ascii="Arial" w:hAnsi="Arial" w:hint="default"/>
      </w:rPr>
    </w:lvl>
    <w:lvl w:ilvl="7" w:tplc="5DBA108A" w:tentative="1">
      <w:start w:val="1"/>
      <w:numFmt w:val="bullet"/>
      <w:lvlText w:val="•"/>
      <w:lvlJc w:val="left"/>
      <w:pPr>
        <w:tabs>
          <w:tab w:val="num" w:pos="5760"/>
        </w:tabs>
        <w:ind w:left="5760" w:hanging="360"/>
      </w:pPr>
      <w:rPr>
        <w:rFonts w:ascii="Arial" w:hAnsi="Arial" w:hint="default"/>
      </w:rPr>
    </w:lvl>
    <w:lvl w:ilvl="8" w:tplc="EEA01AEC" w:tentative="1">
      <w:start w:val="1"/>
      <w:numFmt w:val="bullet"/>
      <w:lvlText w:val="•"/>
      <w:lvlJc w:val="left"/>
      <w:pPr>
        <w:tabs>
          <w:tab w:val="num" w:pos="6480"/>
        </w:tabs>
        <w:ind w:left="6480" w:hanging="360"/>
      </w:pPr>
      <w:rPr>
        <w:rFonts w:ascii="Arial" w:hAnsi="Arial" w:hint="default"/>
      </w:rPr>
    </w:lvl>
  </w:abstractNum>
  <w:abstractNum w:abstractNumId="3">
    <w:nsid w:val="3295418B"/>
    <w:multiLevelType w:val="hybridMultilevel"/>
    <w:tmpl w:val="6F7C67C8"/>
    <w:lvl w:ilvl="0" w:tplc="C20CC562">
      <w:start w:val="1"/>
      <w:numFmt w:val="bullet"/>
      <w:lvlText w:val="•"/>
      <w:lvlJc w:val="left"/>
      <w:pPr>
        <w:tabs>
          <w:tab w:val="num" w:pos="720"/>
        </w:tabs>
        <w:ind w:left="720" w:hanging="360"/>
      </w:pPr>
      <w:rPr>
        <w:rFonts w:ascii="Arial" w:hAnsi="Arial" w:hint="default"/>
      </w:rPr>
    </w:lvl>
    <w:lvl w:ilvl="1" w:tplc="E14CB87E" w:tentative="1">
      <w:start w:val="1"/>
      <w:numFmt w:val="bullet"/>
      <w:lvlText w:val="•"/>
      <w:lvlJc w:val="left"/>
      <w:pPr>
        <w:tabs>
          <w:tab w:val="num" w:pos="1440"/>
        </w:tabs>
        <w:ind w:left="1440" w:hanging="360"/>
      </w:pPr>
      <w:rPr>
        <w:rFonts w:ascii="Arial" w:hAnsi="Arial" w:hint="default"/>
      </w:rPr>
    </w:lvl>
    <w:lvl w:ilvl="2" w:tplc="410CC442" w:tentative="1">
      <w:start w:val="1"/>
      <w:numFmt w:val="bullet"/>
      <w:lvlText w:val="•"/>
      <w:lvlJc w:val="left"/>
      <w:pPr>
        <w:tabs>
          <w:tab w:val="num" w:pos="2160"/>
        </w:tabs>
        <w:ind w:left="2160" w:hanging="360"/>
      </w:pPr>
      <w:rPr>
        <w:rFonts w:ascii="Arial" w:hAnsi="Arial" w:hint="default"/>
      </w:rPr>
    </w:lvl>
    <w:lvl w:ilvl="3" w:tplc="BCD49850" w:tentative="1">
      <w:start w:val="1"/>
      <w:numFmt w:val="bullet"/>
      <w:lvlText w:val="•"/>
      <w:lvlJc w:val="left"/>
      <w:pPr>
        <w:tabs>
          <w:tab w:val="num" w:pos="2880"/>
        </w:tabs>
        <w:ind w:left="2880" w:hanging="360"/>
      </w:pPr>
      <w:rPr>
        <w:rFonts w:ascii="Arial" w:hAnsi="Arial" w:hint="default"/>
      </w:rPr>
    </w:lvl>
    <w:lvl w:ilvl="4" w:tplc="E41CC258" w:tentative="1">
      <w:start w:val="1"/>
      <w:numFmt w:val="bullet"/>
      <w:lvlText w:val="•"/>
      <w:lvlJc w:val="left"/>
      <w:pPr>
        <w:tabs>
          <w:tab w:val="num" w:pos="3600"/>
        </w:tabs>
        <w:ind w:left="3600" w:hanging="360"/>
      </w:pPr>
      <w:rPr>
        <w:rFonts w:ascii="Arial" w:hAnsi="Arial" w:hint="default"/>
      </w:rPr>
    </w:lvl>
    <w:lvl w:ilvl="5" w:tplc="6382DFFA" w:tentative="1">
      <w:start w:val="1"/>
      <w:numFmt w:val="bullet"/>
      <w:lvlText w:val="•"/>
      <w:lvlJc w:val="left"/>
      <w:pPr>
        <w:tabs>
          <w:tab w:val="num" w:pos="4320"/>
        </w:tabs>
        <w:ind w:left="4320" w:hanging="360"/>
      </w:pPr>
      <w:rPr>
        <w:rFonts w:ascii="Arial" w:hAnsi="Arial" w:hint="default"/>
      </w:rPr>
    </w:lvl>
    <w:lvl w:ilvl="6" w:tplc="0D3063AC" w:tentative="1">
      <w:start w:val="1"/>
      <w:numFmt w:val="bullet"/>
      <w:lvlText w:val="•"/>
      <w:lvlJc w:val="left"/>
      <w:pPr>
        <w:tabs>
          <w:tab w:val="num" w:pos="5040"/>
        </w:tabs>
        <w:ind w:left="5040" w:hanging="360"/>
      </w:pPr>
      <w:rPr>
        <w:rFonts w:ascii="Arial" w:hAnsi="Arial" w:hint="default"/>
      </w:rPr>
    </w:lvl>
    <w:lvl w:ilvl="7" w:tplc="3A3A363C" w:tentative="1">
      <w:start w:val="1"/>
      <w:numFmt w:val="bullet"/>
      <w:lvlText w:val="•"/>
      <w:lvlJc w:val="left"/>
      <w:pPr>
        <w:tabs>
          <w:tab w:val="num" w:pos="5760"/>
        </w:tabs>
        <w:ind w:left="5760" w:hanging="360"/>
      </w:pPr>
      <w:rPr>
        <w:rFonts w:ascii="Arial" w:hAnsi="Arial" w:hint="default"/>
      </w:rPr>
    </w:lvl>
    <w:lvl w:ilvl="8" w:tplc="04E28ED6" w:tentative="1">
      <w:start w:val="1"/>
      <w:numFmt w:val="bullet"/>
      <w:lvlText w:val="•"/>
      <w:lvlJc w:val="left"/>
      <w:pPr>
        <w:tabs>
          <w:tab w:val="num" w:pos="6480"/>
        </w:tabs>
        <w:ind w:left="6480" w:hanging="360"/>
      </w:pPr>
      <w:rPr>
        <w:rFonts w:ascii="Arial" w:hAnsi="Arial" w:hint="default"/>
      </w:rPr>
    </w:lvl>
  </w:abstractNum>
  <w:abstractNum w:abstractNumId="4">
    <w:nsid w:val="3F571B0E"/>
    <w:multiLevelType w:val="hybridMultilevel"/>
    <w:tmpl w:val="3E70D5D8"/>
    <w:lvl w:ilvl="0" w:tplc="543E53C6">
      <w:start w:val="1"/>
      <w:numFmt w:val="bullet"/>
      <w:lvlText w:val="•"/>
      <w:lvlJc w:val="left"/>
      <w:pPr>
        <w:tabs>
          <w:tab w:val="num" w:pos="720"/>
        </w:tabs>
        <w:ind w:left="720" w:hanging="360"/>
      </w:pPr>
      <w:rPr>
        <w:rFonts w:ascii="Arial" w:hAnsi="Arial" w:hint="default"/>
      </w:rPr>
    </w:lvl>
    <w:lvl w:ilvl="1" w:tplc="36C23542" w:tentative="1">
      <w:start w:val="1"/>
      <w:numFmt w:val="bullet"/>
      <w:lvlText w:val="•"/>
      <w:lvlJc w:val="left"/>
      <w:pPr>
        <w:tabs>
          <w:tab w:val="num" w:pos="1440"/>
        </w:tabs>
        <w:ind w:left="1440" w:hanging="360"/>
      </w:pPr>
      <w:rPr>
        <w:rFonts w:ascii="Arial" w:hAnsi="Arial" w:hint="default"/>
      </w:rPr>
    </w:lvl>
    <w:lvl w:ilvl="2" w:tplc="921A7BF0" w:tentative="1">
      <w:start w:val="1"/>
      <w:numFmt w:val="bullet"/>
      <w:lvlText w:val="•"/>
      <w:lvlJc w:val="left"/>
      <w:pPr>
        <w:tabs>
          <w:tab w:val="num" w:pos="2160"/>
        </w:tabs>
        <w:ind w:left="2160" w:hanging="360"/>
      </w:pPr>
      <w:rPr>
        <w:rFonts w:ascii="Arial" w:hAnsi="Arial" w:hint="default"/>
      </w:rPr>
    </w:lvl>
    <w:lvl w:ilvl="3" w:tplc="44922806" w:tentative="1">
      <w:start w:val="1"/>
      <w:numFmt w:val="bullet"/>
      <w:lvlText w:val="•"/>
      <w:lvlJc w:val="left"/>
      <w:pPr>
        <w:tabs>
          <w:tab w:val="num" w:pos="2880"/>
        </w:tabs>
        <w:ind w:left="2880" w:hanging="360"/>
      </w:pPr>
      <w:rPr>
        <w:rFonts w:ascii="Arial" w:hAnsi="Arial" w:hint="default"/>
      </w:rPr>
    </w:lvl>
    <w:lvl w:ilvl="4" w:tplc="CF76673A" w:tentative="1">
      <w:start w:val="1"/>
      <w:numFmt w:val="bullet"/>
      <w:lvlText w:val="•"/>
      <w:lvlJc w:val="left"/>
      <w:pPr>
        <w:tabs>
          <w:tab w:val="num" w:pos="3600"/>
        </w:tabs>
        <w:ind w:left="3600" w:hanging="360"/>
      </w:pPr>
      <w:rPr>
        <w:rFonts w:ascii="Arial" w:hAnsi="Arial" w:hint="default"/>
      </w:rPr>
    </w:lvl>
    <w:lvl w:ilvl="5" w:tplc="826843A8" w:tentative="1">
      <w:start w:val="1"/>
      <w:numFmt w:val="bullet"/>
      <w:lvlText w:val="•"/>
      <w:lvlJc w:val="left"/>
      <w:pPr>
        <w:tabs>
          <w:tab w:val="num" w:pos="4320"/>
        </w:tabs>
        <w:ind w:left="4320" w:hanging="360"/>
      </w:pPr>
      <w:rPr>
        <w:rFonts w:ascii="Arial" w:hAnsi="Arial" w:hint="default"/>
      </w:rPr>
    </w:lvl>
    <w:lvl w:ilvl="6" w:tplc="0AEC63E6" w:tentative="1">
      <w:start w:val="1"/>
      <w:numFmt w:val="bullet"/>
      <w:lvlText w:val="•"/>
      <w:lvlJc w:val="left"/>
      <w:pPr>
        <w:tabs>
          <w:tab w:val="num" w:pos="5040"/>
        </w:tabs>
        <w:ind w:left="5040" w:hanging="360"/>
      </w:pPr>
      <w:rPr>
        <w:rFonts w:ascii="Arial" w:hAnsi="Arial" w:hint="default"/>
      </w:rPr>
    </w:lvl>
    <w:lvl w:ilvl="7" w:tplc="EC4E1804" w:tentative="1">
      <w:start w:val="1"/>
      <w:numFmt w:val="bullet"/>
      <w:lvlText w:val="•"/>
      <w:lvlJc w:val="left"/>
      <w:pPr>
        <w:tabs>
          <w:tab w:val="num" w:pos="5760"/>
        </w:tabs>
        <w:ind w:left="5760" w:hanging="360"/>
      </w:pPr>
      <w:rPr>
        <w:rFonts w:ascii="Arial" w:hAnsi="Arial" w:hint="default"/>
      </w:rPr>
    </w:lvl>
    <w:lvl w:ilvl="8" w:tplc="AD203D92" w:tentative="1">
      <w:start w:val="1"/>
      <w:numFmt w:val="bullet"/>
      <w:lvlText w:val="•"/>
      <w:lvlJc w:val="left"/>
      <w:pPr>
        <w:tabs>
          <w:tab w:val="num" w:pos="6480"/>
        </w:tabs>
        <w:ind w:left="6480" w:hanging="360"/>
      </w:pPr>
      <w:rPr>
        <w:rFonts w:ascii="Arial" w:hAnsi="Arial" w:hint="default"/>
      </w:rPr>
    </w:lvl>
  </w:abstractNum>
  <w:abstractNum w:abstractNumId="5">
    <w:nsid w:val="64DB793E"/>
    <w:multiLevelType w:val="hybridMultilevel"/>
    <w:tmpl w:val="0D2CAF8E"/>
    <w:lvl w:ilvl="0" w:tplc="7D209270">
      <w:start w:val="1"/>
      <w:numFmt w:val="bullet"/>
      <w:lvlText w:val="•"/>
      <w:lvlJc w:val="left"/>
      <w:pPr>
        <w:tabs>
          <w:tab w:val="num" w:pos="720"/>
        </w:tabs>
        <w:ind w:left="720" w:hanging="360"/>
      </w:pPr>
      <w:rPr>
        <w:rFonts w:ascii="Arial" w:hAnsi="Arial" w:hint="default"/>
      </w:rPr>
    </w:lvl>
    <w:lvl w:ilvl="1" w:tplc="7E1EED3E" w:tentative="1">
      <w:start w:val="1"/>
      <w:numFmt w:val="bullet"/>
      <w:lvlText w:val="•"/>
      <w:lvlJc w:val="left"/>
      <w:pPr>
        <w:tabs>
          <w:tab w:val="num" w:pos="1440"/>
        </w:tabs>
        <w:ind w:left="1440" w:hanging="360"/>
      </w:pPr>
      <w:rPr>
        <w:rFonts w:ascii="Arial" w:hAnsi="Arial" w:hint="default"/>
      </w:rPr>
    </w:lvl>
    <w:lvl w:ilvl="2" w:tplc="0694B308" w:tentative="1">
      <w:start w:val="1"/>
      <w:numFmt w:val="bullet"/>
      <w:lvlText w:val="•"/>
      <w:lvlJc w:val="left"/>
      <w:pPr>
        <w:tabs>
          <w:tab w:val="num" w:pos="2160"/>
        </w:tabs>
        <w:ind w:left="2160" w:hanging="360"/>
      </w:pPr>
      <w:rPr>
        <w:rFonts w:ascii="Arial" w:hAnsi="Arial" w:hint="default"/>
      </w:rPr>
    </w:lvl>
    <w:lvl w:ilvl="3" w:tplc="D0CA851E" w:tentative="1">
      <w:start w:val="1"/>
      <w:numFmt w:val="bullet"/>
      <w:lvlText w:val="•"/>
      <w:lvlJc w:val="left"/>
      <w:pPr>
        <w:tabs>
          <w:tab w:val="num" w:pos="2880"/>
        </w:tabs>
        <w:ind w:left="2880" w:hanging="360"/>
      </w:pPr>
      <w:rPr>
        <w:rFonts w:ascii="Arial" w:hAnsi="Arial" w:hint="default"/>
      </w:rPr>
    </w:lvl>
    <w:lvl w:ilvl="4" w:tplc="4FC25FE2" w:tentative="1">
      <w:start w:val="1"/>
      <w:numFmt w:val="bullet"/>
      <w:lvlText w:val="•"/>
      <w:lvlJc w:val="left"/>
      <w:pPr>
        <w:tabs>
          <w:tab w:val="num" w:pos="3600"/>
        </w:tabs>
        <w:ind w:left="3600" w:hanging="360"/>
      </w:pPr>
      <w:rPr>
        <w:rFonts w:ascii="Arial" w:hAnsi="Arial" w:hint="default"/>
      </w:rPr>
    </w:lvl>
    <w:lvl w:ilvl="5" w:tplc="CF8E1D56" w:tentative="1">
      <w:start w:val="1"/>
      <w:numFmt w:val="bullet"/>
      <w:lvlText w:val="•"/>
      <w:lvlJc w:val="left"/>
      <w:pPr>
        <w:tabs>
          <w:tab w:val="num" w:pos="4320"/>
        </w:tabs>
        <w:ind w:left="4320" w:hanging="360"/>
      </w:pPr>
      <w:rPr>
        <w:rFonts w:ascii="Arial" w:hAnsi="Arial" w:hint="default"/>
      </w:rPr>
    </w:lvl>
    <w:lvl w:ilvl="6" w:tplc="E0D28E28" w:tentative="1">
      <w:start w:val="1"/>
      <w:numFmt w:val="bullet"/>
      <w:lvlText w:val="•"/>
      <w:lvlJc w:val="left"/>
      <w:pPr>
        <w:tabs>
          <w:tab w:val="num" w:pos="5040"/>
        </w:tabs>
        <w:ind w:left="5040" w:hanging="360"/>
      </w:pPr>
      <w:rPr>
        <w:rFonts w:ascii="Arial" w:hAnsi="Arial" w:hint="default"/>
      </w:rPr>
    </w:lvl>
    <w:lvl w:ilvl="7" w:tplc="13D41518" w:tentative="1">
      <w:start w:val="1"/>
      <w:numFmt w:val="bullet"/>
      <w:lvlText w:val="•"/>
      <w:lvlJc w:val="left"/>
      <w:pPr>
        <w:tabs>
          <w:tab w:val="num" w:pos="5760"/>
        </w:tabs>
        <w:ind w:left="5760" w:hanging="360"/>
      </w:pPr>
      <w:rPr>
        <w:rFonts w:ascii="Arial" w:hAnsi="Arial" w:hint="default"/>
      </w:rPr>
    </w:lvl>
    <w:lvl w:ilvl="8" w:tplc="78B68106" w:tentative="1">
      <w:start w:val="1"/>
      <w:numFmt w:val="bullet"/>
      <w:lvlText w:val="•"/>
      <w:lvlJc w:val="left"/>
      <w:pPr>
        <w:tabs>
          <w:tab w:val="num" w:pos="6480"/>
        </w:tabs>
        <w:ind w:left="6480" w:hanging="360"/>
      </w:pPr>
      <w:rPr>
        <w:rFonts w:ascii="Arial" w:hAnsi="Arial" w:hint="default"/>
      </w:rPr>
    </w:lvl>
  </w:abstractNum>
  <w:abstractNum w:abstractNumId="6">
    <w:nsid w:val="6D4370AA"/>
    <w:multiLevelType w:val="hybridMultilevel"/>
    <w:tmpl w:val="1324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47607C"/>
    <w:multiLevelType w:val="hybridMultilevel"/>
    <w:tmpl w:val="8E1A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B"/>
    <w:rsid w:val="001E0FE0"/>
    <w:rsid w:val="001F32B1"/>
    <w:rsid w:val="002501B3"/>
    <w:rsid w:val="002C5452"/>
    <w:rsid w:val="00305B4C"/>
    <w:rsid w:val="004850ED"/>
    <w:rsid w:val="004D7748"/>
    <w:rsid w:val="00632EA0"/>
    <w:rsid w:val="00676024"/>
    <w:rsid w:val="0068752F"/>
    <w:rsid w:val="00695C6D"/>
    <w:rsid w:val="00701A43"/>
    <w:rsid w:val="00725F6B"/>
    <w:rsid w:val="00886200"/>
    <w:rsid w:val="008E085B"/>
    <w:rsid w:val="00951299"/>
    <w:rsid w:val="00990F74"/>
    <w:rsid w:val="009D1B4B"/>
    <w:rsid w:val="009E0C01"/>
    <w:rsid w:val="00B00098"/>
    <w:rsid w:val="00B07CA0"/>
    <w:rsid w:val="00B13CF4"/>
    <w:rsid w:val="00BD1355"/>
    <w:rsid w:val="00BE209D"/>
    <w:rsid w:val="00C7178E"/>
    <w:rsid w:val="00E60413"/>
    <w:rsid w:val="00E93404"/>
    <w:rsid w:val="00EC1E86"/>
    <w:rsid w:val="00F55314"/>
    <w:rsid w:val="00FD1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52484">
      <w:bodyDiv w:val="1"/>
      <w:marLeft w:val="0"/>
      <w:marRight w:val="0"/>
      <w:marTop w:val="0"/>
      <w:marBottom w:val="0"/>
      <w:divBdr>
        <w:top w:val="none" w:sz="0" w:space="0" w:color="auto"/>
        <w:left w:val="none" w:sz="0" w:space="0" w:color="auto"/>
        <w:bottom w:val="none" w:sz="0" w:space="0" w:color="auto"/>
        <w:right w:val="none" w:sz="0" w:space="0" w:color="auto"/>
      </w:divBdr>
      <w:divsChild>
        <w:div w:id="791248430">
          <w:marLeft w:val="547"/>
          <w:marRight w:val="0"/>
          <w:marTop w:val="96"/>
          <w:marBottom w:val="0"/>
          <w:divBdr>
            <w:top w:val="none" w:sz="0" w:space="0" w:color="auto"/>
            <w:left w:val="none" w:sz="0" w:space="0" w:color="auto"/>
            <w:bottom w:val="none" w:sz="0" w:space="0" w:color="auto"/>
            <w:right w:val="none" w:sz="0" w:space="0" w:color="auto"/>
          </w:divBdr>
        </w:div>
        <w:div w:id="381439388">
          <w:marLeft w:val="547"/>
          <w:marRight w:val="0"/>
          <w:marTop w:val="96"/>
          <w:marBottom w:val="0"/>
          <w:divBdr>
            <w:top w:val="none" w:sz="0" w:space="0" w:color="auto"/>
            <w:left w:val="none" w:sz="0" w:space="0" w:color="auto"/>
            <w:bottom w:val="none" w:sz="0" w:space="0" w:color="auto"/>
            <w:right w:val="none" w:sz="0" w:space="0" w:color="auto"/>
          </w:divBdr>
        </w:div>
        <w:div w:id="1160464497">
          <w:marLeft w:val="547"/>
          <w:marRight w:val="0"/>
          <w:marTop w:val="96"/>
          <w:marBottom w:val="0"/>
          <w:divBdr>
            <w:top w:val="none" w:sz="0" w:space="0" w:color="auto"/>
            <w:left w:val="none" w:sz="0" w:space="0" w:color="auto"/>
            <w:bottom w:val="none" w:sz="0" w:space="0" w:color="auto"/>
            <w:right w:val="none" w:sz="0" w:space="0" w:color="auto"/>
          </w:divBdr>
        </w:div>
        <w:div w:id="746461637">
          <w:marLeft w:val="547"/>
          <w:marRight w:val="0"/>
          <w:marTop w:val="96"/>
          <w:marBottom w:val="0"/>
          <w:divBdr>
            <w:top w:val="none" w:sz="0" w:space="0" w:color="auto"/>
            <w:left w:val="none" w:sz="0" w:space="0" w:color="auto"/>
            <w:bottom w:val="none" w:sz="0" w:space="0" w:color="auto"/>
            <w:right w:val="none" w:sz="0" w:space="0" w:color="auto"/>
          </w:divBdr>
        </w:div>
      </w:divsChild>
    </w:div>
    <w:div w:id="1161118250">
      <w:bodyDiv w:val="1"/>
      <w:marLeft w:val="0"/>
      <w:marRight w:val="0"/>
      <w:marTop w:val="0"/>
      <w:marBottom w:val="0"/>
      <w:divBdr>
        <w:top w:val="none" w:sz="0" w:space="0" w:color="auto"/>
        <w:left w:val="none" w:sz="0" w:space="0" w:color="auto"/>
        <w:bottom w:val="none" w:sz="0" w:space="0" w:color="auto"/>
        <w:right w:val="none" w:sz="0" w:space="0" w:color="auto"/>
      </w:divBdr>
      <w:divsChild>
        <w:div w:id="298658559">
          <w:marLeft w:val="547"/>
          <w:marRight w:val="0"/>
          <w:marTop w:val="96"/>
          <w:marBottom w:val="0"/>
          <w:divBdr>
            <w:top w:val="none" w:sz="0" w:space="0" w:color="auto"/>
            <w:left w:val="none" w:sz="0" w:space="0" w:color="auto"/>
            <w:bottom w:val="none" w:sz="0" w:space="0" w:color="auto"/>
            <w:right w:val="none" w:sz="0" w:space="0" w:color="auto"/>
          </w:divBdr>
        </w:div>
        <w:div w:id="1106803025">
          <w:marLeft w:val="547"/>
          <w:marRight w:val="0"/>
          <w:marTop w:val="96"/>
          <w:marBottom w:val="0"/>
          <w:divBdr>
            <w:top w:val="none" w:sz="0" w:space="0" w:color="auto"/>
            <w:left w:val="none" w:sz="0" w:space="0" w:color="auto"/>
            <w:bottom w:val="none" w:sz="0" w:space="0" w:color="auto"/>
            <w:right w:val="none" w:sz="0" w:space="0" w:color="auto"/>
          </w:divBdr>
        </w:div>
      </w:divsChild>
    </w:div>
    <w:div w:id="1370300273">
      <w:bodyDiv w:val="1"/>
      <w:marLeft w:val="0"/>
      <w:marRight w:val="0"/>
      <w:marTop w:val="0"/>
      <w:marBottom w:val="0"/>
      <w:divBdr>
        <w:top w:val="none" w:sz="0" w:space="0" w:color="auto"/>
        <w:left w:val="none" w:sz="0" w:space="0" w:color="auto"/>
        <w:bottom w:val="none" w:sz="0" w:space="0" w:color="auto"/>
        <w:right w:val="none" w:sz="0" w:space="0" w:color="auto"/>
      </w:divBdr>
      <w:divsChild>
        <w:div w:id="122118295">
          <w:marLeft w:val="547"/>
          <w:marRight w:val="0"/>
          <w:marTop w:val="96"/>
          <w:marBottom w:val="0"/>
          <w:divBdr>
            <w:top w:val="none" w:sz="0" w:space="0" w:color="auto"/>
            <w:left w:val="none" w:sz="0" w:space="0" w:color="auto"/>
            <w:bottom w:val="none" w:sz="0" w:space="0" w:color="auto"/>
            <w:right w:val="none" w:sz="0" w:space="0" w:color="auto"/>
          </w:divBdr>
        </w:div>
        <w:div w:id="843590434">
          <w:marLeft w:val="547"/>
          <w:marRight w:val="0"/>
          <w:marTop w:val="96"/>
          <w:marBottom w:val="0"/>
          <w:divBdr>
            <w:top w:val="none" w:sz="0" w:space="0" w:color="auto"/>
            <w:left w:val="none" w:sz="0" w:space="0" w:color="auto"/>
            <w:bottom w:val="none" w:sz="0" w:space="0" w:color="auto"/>
            <w:right w:val="none" w:sz="0" w:space="0" w:color="auto"/>
          </w:divBdr>
        </w:div>
        <w:div w:id="1386180100">
          <w:marLeft w:val="547"/>
          <w:marRight w:val="0"/>
          <w:marTop w:val="96"/>
          <w:marBottom w:val="0"/>
          <w:divBdr>
            <w:top w:val="none" w:sz="0" w:space="0" w:color="auto"/>
            <w:left w:val="none" w:sz="0" w:space="0" w:color="auto"/>
            <w:bottom w:val="none" w:sz="0" w:space="0" w:color="auto"/>
            <w:right w:val="none" w:sz="0" w:space="0" w:color="auto"/>
          </w:divBdr>
        </w:div>
        <w:div w:id="1258246955">
          <w:marLeft w:val="547"/>
          <w:marRight w:val="0"/>
          <w:marTop w:val="96"/>
          <w:marBottom w:val="0"/>
          <w:divBdr>
            <w:top w:val="none" w:sz="0" w:space="0" w:color="auto"/>
            <w:left w:val="none" w:sz="0" w:space="0" w:color="auto"/>
            <w:bottom w:val="none" w:sz="0" w:space="0" w:color="auto"/>
            <w:right w:val="none" w:sz="0" w:space="0" w:color="auto"/>
          </w:divBdr>
        </w:div>
        <w:div w:id="1828127152">
          <w:marLeft w:val="547"/>
          <w:marRight w:val="0"/>
          <w:marTop w:val="96"/>
          <w:marBottom w:val="0"/>
          <w:divBdr>
            <w:top w:val="none" w:sz="0" w:space="0" w:color="auto"/>
            <w:left w:val="none" w:sz="0" w:space="0" w:color="auto"/>
            <w:bottom w:val="none" w:sz="0" w:space="0" w:color="auto"/>
            <w:right w:val="none" w:sz="0" w:space="0" w:color="auto"/>
          </w:divBdr>
        </w:div>
      </w:divsChild>
    </w:div>
    <w:div w:id="1393389847">
      <w:bodyDiv w:val="1"/>
      <w:marLeft w:val="0"/>
      <w:marRight w:val="0"/>
      <w:marTop w:val="0"/>
      <w:marBottom w:val="0"/>
      <w:divBdr>
        <w:top w:val="none" w:sz="0" w:space="0" w:color="auto"/>
        <w:left w:val="none" w:sz="0" w:space="0" w:color="auto"/>
        <w:bottom w:val="none" w:sz="0" w:space="0" w:color="auto"/>
        <w:right w:val="none" w:sz="0" w:space="0" w:color="auto"/>
      </w:divBdr>
      <w:divsChild>
        <w:div w:id="1463578459">
          <w:marLeft w:val="547"/>
          <w:marRight w:val="0"/>
          <w:marTop w:val="96"/>
          <w:marBottom w:val="0"/>
          <w:divBdr>
            <w:top w:val="none" w:sz="0" w:space="0" w:color="auto"/>
            <w:left w:val="none" w:sz="0" w:space="0" w:color="auto"/>
            <w:bottom w:val="none" w:sz="0" w:space="0" w:color="auto"/>
            <w:right w:val="none" w:sz="0" w:space="0" w:color="auto"/>
          </w:divBdr>
        </w:div>
        <w:div w:id="1035808707">
          <w:marLeft w:val="547"/>
          <w:marRight w:val="0"/>
          <w:marTop w:val="96"/>
          <w:marBottom w:val="0"/>
          <w:divBdr>
            <w:top w:val="none" w:sz="0" w:space="0" w:color="auto"/>
            <w:left w:val="none" w:sz="0" w:space="0" w:color="auto"/>
            <w:bottom w:val="none" w:sz="0" w:space="0" w:color="auto"/>
            <w:right w:val="none" w:sz="0" w:space="0" w:color="auto"/>
          </w:divBdr>
        </w:div>
      </w:divsChild>
    </w:div>
    <w:div w:id="1568371695">
      <w:bodyDiv w:val="1"/>
      <w:marLeft w:val="0"/>
      <w:marRight w:val="0"/>
      <w:marTop w:val="0"/>
      <w:marBottom w:val="0"/>
      <w:divBdr>
        <w:top w:val="none" w:sz="0" w:space="0" w:color="auto"/>
        <w:left w:val="none" w:sz="0" w:space="0" w:color="auto"/>
        <w:bottom w:val="none" w:sz="0" w:space="0" w:color="auto"/>
        <w:right w:val="none" w:sz="0" w:space="0" w:color="auto"/>
      </w:divBdr>
      <w:divsChild>
        <w:div w:id="1996569245">
          <w:marLeft w:val="547"/>
          <w:marRight w:val="0"/>
          <w:marTop w:val="96"/>
          <w:marBottom w:val="0"/>
          <w:divBdr>
            <w:top w:val="none" w:sz="0" w:space="0" w:color="auto"/>
            <w:left w:val="none" w:sz="0" w:space="0" w:color="auto"/>
            <w:bottom w:val="none" w:sz="0" w:space="0" w:color="auto"/>
            <w:right w:val="none" w:sz="0" w:space="0" w:color="auto"/>
          </w:divBdr>
        </w:div>
        <w:div w:id="1075972137">
          <w:marLeft w:val="547"/>
          <w:marRight w:val="0"/>
          <w:marTop w:val="96"/>
          <w:marBottom w:val="0"/>
          <w:divBdr>
            <w:top w:val="none" w:sz="0" w:space="0" w:color="auto"/>
            <w:left w:val="none" w:sz="0" w:space="0" w:color="auto"/>
            <w:bottom w:val="none" w:sz="0" w:space="0" w:color="auto"/>
            <w:right w:val="none" w:sz="0" w:space="0" w:color="auto"/>
          </w:divBdr>
        </w:div>
        <w:div w:id="1050035479">
          <w:marLeft w:val="547"/>
          <w:marRight w:val="0"/>
          <w:marTop w:val="96"/>
          <w:marBottom w:val="0"/>
          <w:divBdr>
            <w:top w:val="none" w:sz="0" w:space="0" w:color="auto"/>
            <w:left w:val="none" w:sz="0" w:space="0" w:color="auto"/>
            <w:bottom w:val="none" w:sz="0" w:space="0" w:color="auto"/>
            <w:right w:val="none" w:sz="0" w:space="0" w:color="auto"/>
          </w:divBdr>
        </w:div>
        <w:div w:id="177819215">
          <w:marLeft w:val="547"/>
          <w:marRight w:val="0"/>
          <w:marTop w:val="96"/>
          <w:marBottom w:val="0"/>
          <w:divBdr>
            <w:top w:val="none" w:sz="0" w:space="0" w:color="auto"/>
            <w:left w:val="none" w:sz="0" w:space="0" w:color="auto"/>
            <w:bottom w:val="none" w:sz="0" w:space="0" w:color="auto"/>
            <w:right w:val="none" w:sz="0" w:space="0" w:color="auto"/>
          </w:divBdr>
        </w:div>
        <w:div w:id="812327734">
          <w:marLeft w:val="547"/>
          <w:marRight w:val="0"/>
          <w:marTop w:val="96"/>
          <w:marBottom w:val="0"/>
          <w:divBdr>
            <w:top w:val="none" w:sz="0" w:space="0" w:color="auto"/>
            <w:left w:val="none" w:sz="0" w:space="0" w:color="auto"/>
            <w:bottom w:val="none" w:sz="0" w:space="0" w:color="auto"/>
            <w:right w:val="none" w:sz="0" w:space="0" w:color="auto"/>
          </w:divBdr>
        </w:div>
      </w:divsChild>
    </w:div>
    <w:div w:id="1712027706">
      <w:bodyDiv w:val="1"/>
      <w:marLeft w:val="0"/>
      <w:marRight w:val="0"/>
      <w:marTop w:val="0"/>
      <w:marBottom w:val="0"/>
      <w:divBdr>
        <w:top w:val="none" w:sz="0" w:space="0" w:color="auto"/>
        <w:left w:val="none" w:sz="0" w:space="0" w:color="auto"/>
        <w:bottom w:val="none" w:sz="0" w:space="0" w:color="auto"/>
        <w:right w:val="none" w:sz="0" w:space="0" w:color="auto"/>
      </w:divBdr>
      <w:divsChild>
        <w:div w:id="1019821180">
          <w:marLeft w:val="547"/>
          <w:marRight w:val="0"/>
          <w:marTop w:val="96"/>
          <w:marBottom w:val="0"/>
          <w:divBdr>
            <w:top w:val="none" w:sz="0" w:space="0" w:color="auto"/>
            <w:left w:val="none" w:sz="0" w:space="0" w:color="auto"/>
            <w:bottom w:val="none" w:sz="0" w:space="0" w:color="auto"/>
            <w:right w:val="none" w:sz="0" w:space="0" w:color="auto"/>
          </w:divBdr>
        </w:div>
        <w:div w:id="2125534960">
          <w:marLeft w:val="547"/>
          <w:marRight w:val="0"/>
          <w:marTop w:val="96"/>
          <w:marBottom w:val="0"/>
          <w:divBdr>
            <w:top w:val="none" w:sz="0" w:space="0" w:color="auto"/>
            <w:left w:val="none" w:sz="0" w:space="0" w:color="auto"/>
            <w:bottom w:val="none" w:sz="0" w:space="0" w:color="auto"/>
            <w:right w:val="none" w:sz="0" w:space="0" w:color="auto"/>
          </w:divBdr>
        </w:div>
        <w:div w:id="129610553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gland.londonscr@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s.gov.uk\data\Users\GBBULVD\BULHOME19\RWickens\My%20Documents\Logos%20Templates%20for%20Comms\Healthy%20London_Doc-no%20cov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ccaf3ac-2de9-44d4-aa31-54302fceb5f7">K57F673QWXRZ-96078710-6130</_dlc_DocId>
    <_dlc_DocIdUrl xmlns="cccaf3ac-2de9-44d4-aa31-54302fceb5f7">
      <Url>https://nhsengland.sharepoint.com/TeamCentre/PatientsandInformation/PCTDT/_layouts/15/DocIdRedir.aspx?ID=K57F673QWXRZ-96078710-6130</Url>
      <Description>K57F673QWXRZ-96078710-6130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0C937C3F99304782955AC652E70BE2" ma:contentTypeVersion="3" ma:contentTypeDescription="Create a new document." ma:contentTypeScope="" ma:versionID="e3f8af233af30eab2373711b9948df3f">
  <xsd:schema xmlns:xsd="http://www.w3.org/2001/XMLSchema" xmlns:xs="http://www.w3.org/2001/XMLSchema" xmlns:p="http://schemas.microsoft.com/office/2006/metadata/properties" xmlns:ns1="http://schemas.microsoft.com/sharepoint/v3" xmlns:ns2="cccaf3ac-2de9-44d4-aa31-54302fceb5f7" xmlns:ns3="51367701-27c8-403e-a234-85855c5cd73e" targetNamespace="http://schemas.microsoft.com/office/2006/metadata/properties" ma:root="true" ma:fieldsID="9a6abee9216a0af5201b8060a1303877" ns1:_="" ns2:_="" ns3:_="">
    <xsd:import namespace="http://schemas.microsoft.com/sharepoint/v3"/>
    <xsd:import namespace="cccaf3ac-2de9-44d4-aa31-54302fceb5f7"/>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2632-9138-4199-AEDC-8FB4C7AA1C2E}">
  <ds:schemaRefs>
    <ds:schemaRef ds:uri="http://schemas.microsoft.com/sharepoint/events"/>
  </ds:schemaRefs>
</ds:datastoreItem>
</file>

<file path=customXml/itemProps2.xml><?xml version="1.0" encoding="utf-8"?>
<ds:datastoreItem xmlns:ds="http://schemas.openxmlformats.org/officeDocument/2006/customXml" ds:itemID="{5C166879-9106-42A8-9EF5-41A6E906F23B}">
  <ds:schemaRefs>
    <ds:schemaRef ds:uri="http://schemas.microsoft.com/sharepoint/v3/contenttype/forms"/>
  </ds:schemaRefs>
</ds:datastoreItem>
</file>

<file path=customXml/itemProps3.xml><?xml version="1.0" encoding="utf-8"?>
<ds:datastoreItem xmlns:ds="http://schemas.openxmlformats.org/officeDocument/2006/customXml" ds:itemID="{66605124-01BF-4FA8-B2D4-5F3B52980466}">
  <ds:schemaRefs>
    <ds:schemaRef ds:uri="http://schemas.microsoft.com/office/2006/metadata/properties"/>
    <ds:schemaRef ds:uri="http://schemas.microsoft.com/office/infopath/2007/PartnerControls"/>
    <ds:schemaRef ds:uri="http://schemas.microsoft.com/sharepoint/v3"/>
    <ds:schemaRef ds:uri="cccaf3ac-2de9-44d4-aa31-54302fceb5f7"/>
  </ds:schemaRefs>
</ds:datastoreItem>
</file>

<file path=customXml/itemProps4.xml><?xml version="1.0" encoding="utf-8"?>
<ds:datastoreItem xmlns:ds="http://schemas.openxmlformats.org/officeDocument/2006/customXml" ds:itemID="{FAEA2D46-90EA-49C1-AF2E-4B2A4A1E4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caf3ac-2de9-44d4-aa31-54302fceb5f7"/>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E4728B-EA81-4321-8CE6-C231A68F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Healthy London_Doc-no cover template</Template>
  <TotalTime>104</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Wickens, Ross</dc:creator>
  <cp:lastModifiedBy>Wickens, Ross</cp:lastModifiedBy>
  <cp:revision>4</cp:revision>
  <cp:lastPrinted>2015-04-01T14:18:00Z</cp:lastPrinted>
  <dcterms:created xsi:type="dcterms:W3CDTF">2016-03-21T14:53:00Z</dcterms:created>
  <dcterms:modified xsi:type="dcterms:W3CDTF">2016-06-02T11:13:00Z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0x010100620C937C3F99304782955AC652E70BE2</vt:lpwstr>
  </property>
  <property fmtid="{D5CDD505-2E9C-101B-9397-08002B2CF9AE}" pid="3" name="_dlc_DocIdItemGuid">
    <vt:lpwstr>12cd125a-9daa-4563-a2b3-bee8e082cc67</vt:lpwstr>
  </property>
</Properties>
</file>