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Default="00CE5A57"/>
    <w:p w:rsidR="00187B7B" w:rsidRDefault="00187B7B"/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</w:p>
    <w:p w:rsidR="00187B7B" w:rsidRDefault="00187B7B">
      <w:pPr>
        <w:rPr>
          <w:sz w:val="28"/>
          <w:szCs w:val="28"/>
        </w:rPr>
      </w:pPr>
      <w:r>
        <w:rPr>
          <w:sz w:val="28"/>
          <w:szCs w:val="28"/>
        </w:rPr>
        <w:t>Please complete the following questions before you see the doctor / nurse</w:t>
      </w:r>
    </w:p>
    <w:p w:rsidR="00187B7B" w:rsidRDefault="00187B7B">
      <w:pPr>
        <w:rPr>
          <w:sz w:val="28"/>
          <w:szCs w:val="28"/>
        </w:rPr>
      </w:pPr>
      <w:r>
        <w:rPr>
          <w:sz w:val="28"/>
          <w:szCs w:val="28"/>
        </w:rPr>
        <w:t>Read each question carefully and choose one answer for each question</w:t>
      </w:r>
    </w:p>
    <w:p w:rsidR="00187B7B" w:rsidRDefault="00187B7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635"/>
        <w:gridCol w:w="277"/>
        <w:gridCol w:w="1149"/>
        <w:gridCol w:w="209"/>
        <w:gridCol w:w="937"/>
        <w:gridCol w:w="698"/>
        <w:gridCol w:w="392"/>
        <w:gridCol w:w="1243"/>
        <w:gridCol w:w="1636"/>
        <w:gridCol w:w="629"/>
      </w:tblGrid>
      <w:tr w:rsidR="007860F3" w:rsidTr="00A74A41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0"/>
          </w:tcPr>
          <w:p w:rsidR="007860F3" w:rsidRPr="00CD4DF6" w:rsidRDefault="007860F3">
            <w:r w:rsidRPr="00CD4DF6">
              <w:t xml:space="preserve">During the </w:t>
            </w:r>
            <w:r w:rsidRPr="00E13E0E">
              <w:rPr>
                <w:b/>
              </w:rPr>
              <w:t>past 4 weeks</w:t>
            </w:r>
            <w:r w:rsidR="001F1C7F">
              <w:t xml:space="preserve">, how often did </w:t>
            </w:r>
            <w:bookmarkStart w:id="0" w:name="_GoBack"/>
            <w:bookmarkEnd w:id="0"/>
            <w:r w:rsidRPr="00CD4DF6">
              <w:t>asthma prevent your child getting as much done at school or home?</w:t>
            </w:r>
          </w:p>
        </w:tc>
      </w:tr>
      <w:tr w:rsidR="00E13E0E" w:rsidTr="00E13E0E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All the time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Most of the time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Some of the time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A little of the time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None of the time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/>
          <w:p w:rsidR="00E13E0E" w:rsidRPr="00E13E0E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353148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5" w:type="dxa"/>
            <w:gridSpan w:val="10"/>
          </w:tcPr>
          <w:p w:rsidR="007860F3" w:rsidRDefault="007860F3">
            <w:r w:rsidRPr="00E13E0E">
              <w:t xml:space="preserve">During the </w:t>
            </w:r>
            <w:r w:rsidRPr="00E13E0E">
              <w:rPr>
                <w:b/>
              </w:rPr>
              <w:t>past 4 weeks</w:t>
            </w:r>
            <w:r w:rsidRPr="00E13E0E">
              <w:t>, how often has your child had shortness of breath?</w:t>
            </w:r>
          </w:p>
          <w:p w:rsidR="007860F3" w:rsidRPr="00E13E0E" w:rsidRDefault="007860F3"/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More than once a day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Once a day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3-6 times per week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1-2 times per week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Not at all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/>
          <w:p w:rsidR="00E13E0E" w:rsidRPr="00E13E0E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1429F5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5" w:type="dxa"/>
            <w:gridSpan w:val="10"/>
          </w:tcPr>
          <w:p w:rsidR="007860F3" w:rsidRPr="00E13E0E" w:rsidRDefault="007860F3">
            <w:r w:rsidRPr="00E13E0E">
              <w:t xml:space="preserve">During the past </w:t>
            </w:r>
            <w:r w:rsidRPr="00E13E0E">
              <w:rPr>
                <w:b/>
              </w:rPr>
              <w:t>4 weeks</w:t>
            </w:r>
            <w:r w:rsidRPr="00E13E0E">
              <w:t>, how often did their asthma symptoms (wheeze, cough, tightness, short of breath) wake them at night or early in the morning?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4 or more times per week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2-3 nights per week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Once per week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Once or twice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Not at all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/>
          <w:p w:rsidR="00E13E0E" w:rsidRPr="00E13E0E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5547C2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5" w:type="dxa"/>
            <w:gridSpan w:val="10"/>
          </w:tcPr>
          <w:p w:rsidR="007860F3" w:rsidRDefault="007860F3">
            <w:r w:rsidRPr="00E13E0E">
              <w:t xml:space="preserve">During the past </w:t>
            </w:r>
            <w:r w:rsidRPr="00E13E0E">
              <w:rPr>
                <w:b/>
              </w:rPr>
              <w:t>4 weeks</w:t>
            </w:r>
            <w:r w:rsidRPr="00E13E0E">
              <w:t>, how often have they had to use their blue inhaler?</w:t>
            </w:r>
          </w:p>
          <w:p w:rsidR="007860F3" w:rsidRPr="00E13E0E" w:rsidRDefault="007860F3"/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3 or more times per day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1-2 times per day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2-3 times per week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Once per week or less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Not at all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/>
          <w:p w:rsidR="00E13E0E" w:rsidRPr="00E13E0E" w:rsidRDefault="00E13E0E"/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9330BA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5" w:type="dxa"/>
            <w:gridSpan w:val="10"/>
          </w:tcPr>
          <w:p w:rsidR="007860F3" w:rsidRDefault="007860F3">
            <w:r w:rsidRPr="00E13E0E">
              <w:t xml:space="preserve">How would you rate their asthma control during the </w:t>
            </w:r>
            <w:r w:rsidRPr="00E13E0E">
              <w:rPr>
                <w:b/>
              </w:rPr>
              <w:t>past 4 weeks</w:t>
            </w:r>
            <w:r w:rsidRPr="00E13E0E">
              <w:t>?</w:t>
            </w:r>
          </w:p>
          <w:p w:rsidR="007860F3" w:rsidRPr="00E13E0E" w:rsidRDefault="007860F3"/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Not controlled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Poorly controlled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Somewhat controlled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E13E0E">
            <w:r w:rsidRPr="00E13E0E">
              <w:t>Well controlled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E13E0E">
            <w:r w:rsidRPr="00E13E0E">
              <w:t>Completely controlled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6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636" w:type="dxa"/>
          </w:tcPr>
          <w:p w:rsidR="00E13E0E" w:rsidRPr="00E13E0E" w:rsidRDefault="00E13E0E">
            <w:r>
              <w:t>TOTAL</w:t>
            </w:r>
          </w:p>
        </w:tc>
        <w:tc>
          <w:tcPr>
            <w:tcW w:w="629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1" w:rsidRDefault="00994881" w:rsidP="00994881">
      <w:pPr>
        <w:spacing w:after="0" w:line="240" w:lineRule="auto"/>
      </w:pPr>
      <w:r>
        <w:separator/>
      </w:r>
    </w:p>
  </w:endnote>
  <w:end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1" w:rsidRDefault="00994881">
    <w:pPr>
      <w:pStyle w:val="Footer"/>
    </w:pPr>
    <w:r>
      <w:t>Adapted from Asthma UK – R Chavasse 2015</w:t>
    </w:r>
  </w:p>
  <w:p w:rsidR="00994881" w:rsidRDefault="009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1" w:rsidRDefault="00994881" w:rsidP="00994881">
      <w:pPr>
        <w:spacing w:after="0" w:line="240" w:lineRule="auto"/>
      </w:pPr>
      <w:r>
        <w:separator/>
      </w:r>
    </w:p>
  </w:footnote>
  <w:foot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3" w:rsidRDefault="007860F3">
    <w:pPr>
      <w:pStyle w:val="Header"/>
    </w:pPr>
    <w:r>
      <w:t>St Georges Hospital – Paediatric Respiratory Medicine</w:t>
    </w:r>
  </w:p>
  <w:p w:rsidR="007860F3" w:rsidRDefault="0078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87B7B"/>
    <w:rsid w:val="001F1C7F"/>
    <w:rsid w:val="007860F3"/>
    <w:rsid w:val="00994881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4</cp:revision>
  <dcterms:created xsi:type="dcterms:W3CDTF">2015-04-25T14:33:00Z</dcterms:created>
  <dcterms:modified xsi:type="dcterms:W3CDTF">2015-07-14T22:19:00Z</dcterms:modified>
</cp:coreProperties>
</file>