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3" w:rsidRPr="008629EF" w:rsidRDefault="00504853" w:rsidP="00504853">
      <w:pPr>
        <w:spacing w:after="0" w:line="240" w:lineRule="auto"/>
        <w:ind w:left="142"/>
        <w:contextualSpacing/>
        <w:jc w:val="both"/>
        <w:rPr>
          <w:noProof/>
          <w:sz w:val="28"/>
          <w:szCs w:val="28"/>
          <w:lang w:eastAsia="en-GB"/>
        </w:rPr>
      </w:pPr>
      <w:r>
        <w:rPr>
          <w:noProof/>
          <w:lang w:eastAsia="en-GB"/>
        </w:rPr>
        <w:t xml:space="preserve">                   </w:t>
      </w:r>
    </w:p>
    <w:p w:rsidR="00504853" w:rsidRPr="00F60B95" w:rsidRDefault="00504853" w:rsidP="00504853">
      <w:pPr>
        <w:spacing w:after="0" w:line="240" w:lineRule="auto"/>
        <w:ind w:left="142"/>
        <w:contextualSpacing/>
        <w:jc w:val="center"/>
        <w:rPr>
          <w:rFonts w:ascii="Arial" w:eastAsia="MS Mincho" w:hAnsi="Arial" w:cs="Arial"/>
          <w:b/>
          <w:color w:val="4F81BD" w:themeColor="accent1"/>
          <w:sz w:val="28"/>
          <w:szCs w:val="28"/>
          <w:lang w:val="en-US"/>
        </w:rPr>
      </w:pPr>
      <w:r w:rsidRPr="00F60B95">
        <w:rPr>
          <w:rFonts w:ascii="Arial" w:hAnsi="Arial" w:cs="Arial"/>
          <w:b/>
          <w:noProof/>
          <w:color w:val="4F81BD" w:themeColor="accent1"/>
          <w:sz w:val="28"/>
          <w:szCs w:val="28"/>
          <w:lang w:eastAsia="en-GB"/>
        </w:rPr>
        <w:t>A</w:t>
      </w:r>
      <w:proofErr w:type="spellStart"/>
      <w:r w:rsidRPr="00F60B95">
        <w:rPr>
          <w:rFonts w:ascii="Arial" w:eastAsia="MS Mincho" w:hAnsi="Arial" w:cs="Arial"/>
          <w:b/>
          <w:color w:val="4F81BD" w:themeColor="accent1"/>
          <w:sz w:val="28"/>
          <w:szCs w:val="28"/>
          <w:lang w:val="en-US"/>
        </w:rPr>
        <w:t>nnual</w:t>
      </w:r>
      <w:proofErr w:type="spellEnd"/>
      <w:r w:rsidRPr="00F60B95">
        <w:rPr>
          <w:rFonts w:ascii="Arial" w:eastAsia="MS Mincho" w:hAnsi="Arial" w:cs="Arial"/>
          <w:b/>
          <w:color w:val="4F81BD" w:themeColor="accent1"/>
          <w:sz w:val="28"/>
          <w:szCs w:val="28"/>
          <w:lang w:val="en-US"/>
        </w:rPr>
        <w:t xml:space="preserve"> Review template for EMIS</w:t>
      </w:r>
    </w:p>
    <w:p w:rsidR="00504853" w:rsidRPr="00F60B95" w:rsidRDefault="00504853" w:rsidP="00504853">
      <w:pPr>
        <w:spacing w:after="0" w:line="240" w:lineRule="auto"/>
        <w:ind w:left="720"/>
        <w:contextualSpacing/>
        <w:jc w:val="both"/>
        <w:rPr>
          <w:rFonts w:ascii="Arial" w:eastAsia="MS Mincho" w:hAnsi="Arial" w:cs="Arial"/>
          <w:color w:val="4F81BD" w:themeColor="accent1"/>
          <w:lang w:val="en-US"/>
        </w:rPr>
      </w:pPr>
    </w:p>
    <w:p w:rsidR="00504853" w:rsidRPr="00F60B95" w:rsidRDefault="00504853" w:rsidP="00504853">
      <w:pPr>
        <w:spacing w:after="0" w:line="240" w:lineRule="auto"/>
        <w:rPr>
          <w:rFonts w:ascii="Arial" w:eastAsia="MS Mincho" w:hAnsi="Arial" w:cs="Arial"/>
          <w:b/>
          <w:color w:val="4F81BD" w:themeColor="accent1"/>
          <w:lang w:val="en-US"/>
        </w:rPr>
      </w:pPr>
      <w:r w:rsidRPr="00F60B95">
        <w:rPr>
          <w:rFonts w:ascii="Arial" w:eastAsia="MS Mincho" w:hAnsi="Arial" w:cs="Arial"/>
          <w:b/>
          <w:color w:val="4F81BD" w:themeColor="accent1"/>
          <w:lang w:val="en-US"/>
        </w:rPr>
        <w:t>EMIS TEMPLATE FOR ASTHMA REVIEWS</w:t>
      </w:r>
    </w:p>
    <w:p w:rsidR="00504853" w:rsidRDefault="00504853" w:rsidP="00504853">
      <w:pPr>
        <w:spacing w:after="0" w:line="240" w:lineRule="auto"/>
        <w:rPr>
          <w:rFonts w:ascii="Arial" w:eastAsia="MS Mincho" w:hAnsi="Arial" w:cs="Arial"/>
          <w:lang w:val="en-US"/>
        </w:rPr>
      </w:pPr>
      <w:proofErr w:type="gramStart"/>
      <w:r w:rsidRPr="00504853">
        <w:rPr>
          <w:rFonts w:ascii="Arial" w:eastAsia="MS Mincho" w:hAnsi="Arial" w:cs="Arial"/>
          <w:lang w:val="en-US"/>
        </w:rPr>
        <w:t xml:space="preserve">Developed in conjunction with Camden CCG </w:t>
      </w:r>
      <w:r w:rsidR="00481616" w:rsidRPr="00504853">
        <w:rPr>
          <w:rFonts w:ascii="Arial" w:eastAsia="MS Mincho" w:hAnsi="Arial" w:cs="Arial"/>
          <w:vertAlign w:val="superscript"/>
          <w:lang w:val="en-US"/>
        </w:rPr>
        <w:t>2</w:t>
      </w:r>
      <w:r w:rsidR="00481616">
        <w:rPr>
          <w:rFonts w:ascii="Arial" w:eastAsia="MS Mincho" w:hAnsi="Arial" w:cs="Arial"/>
          <w:vertAlign w:val="superscript"/>
          <w:lang w:val="en-US"/>
        </w:rPr>
        <w:t xml:space="preserve"> </w:t>
      </w:r>
      <w:r w:rsidRPr="00504853">
        <w:rPr>
          <w:rFonts w:ascii="Arial" w:eastAsia="MS Mincho" w:hAnsi="Arial" w:cs="Arial"/>
          <w:lang w:val="en-US"/>
        </w:rPr>
        <w:t>and The Whittington Hospital.</w:t>
      </w:r>
      <w:proofErr w:type="gramEnd"/>
      <w:r w:rsidR="00481616">
        <w:rPr>
          <w:rFonts w:ascii="Arial" w:eastAsia="MS Mincho" w:hAnsi="Arial" w:cs="Arial"/>
          <w:lang w:val="en-US"/>
        </w:rPr>
        <w:t xml:space="preserve"> </w:t>
      </w:r>
      <w:r w:rsidR="00481616" w:rsidRPr="00504853">
        <w:rPr>
          <w:rFonts w:ascii="Arial" w:eastAsia="MS Mincho" w:hAnsi="Arial" w:cs="Arial"/>
          <w:vertAlign w:val="superscript"/>
          <w:lang w:val="en-US"/>
        </w:rPr>
        <w:t>2</w:t>
      </w:r>
    </w:p>
    <w:p w:rsidR="00481616" w:rsidRPr="00504853" w:rsidRDefault="00481616" w:rsidP="00504853">
      <w:pPr>
        <w:spacing w:after="0" w:line="240" w:lineRule="auto"/>
        <w:rPr>
          <w:rFonts w:ascii="Arial" w:eastAsia="MS Mincho" w:hAnsi="Arial" w:cs="Arial"/>
          <w:lang w:val="en-US"/>
        </w:rPr>
      </w:pPr>
    </w:p>
    <w:p w:rsidR="00504853" w:rsidRPr="00504853" w:rsidRDefault="00504853" w:rsidP="00504853">
      <w:pPr>
        <w:spacing w:after="0" w:line="240" w:lineRule="auto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>Acknowledgements: Dr Oliver Anglin</w:t>
      </w:r>
      <w:r w:rsidRPr="00504853">
        <w:rPr>
          <w:rFonts w:ascii="Arial" w:eastAsia="MS Mincho" w:hAnsi="Arial" w:cs="Arial"/>
          <w:vertAlign w:val="superscript"/>
          <w:lang w:val="en-US"/>
        </w:rPr>
        <w:t>1</w:t>
      </w:r>
      <w:r w:rsidRPr="00504853">
        <w:rPr>
          <w:rFonts w:ascii="Arial" w:eastAsia="MS Mincho" w:hAnsi="Arial" w:cs="Arial"/>
          <w:lang w:val="en-US"/>
        </w:rPr>
        <w:t xml:space="preserve">, </w:t>
      </w:r>
      <w:proofErr w:type="spellStart"/>
      <w:r w:rsidRPr="00504853">
        <w:rPr>
          <w:rFonts w:ascii="Arial" w:eastAsia="MS Mincho" w:hAnsi="Arial" w:cs="Arial"/>
          <w:lang w:val="en-US"/>
        </w:rPr>
        <w:t>Mr</w:t>
      </w:r>
      <w:proofErr w:type="spellEnd"/>
      <w:r w:rsidRPr="00504853">
        <w:rPr>
          <w:rFonts w:ascii="Arial" w:eastAsia="MS Mincho" w:hAnsi="Arial" w:cs="Arial"/>
          <w:lang w:val="en-US"/>
        </w:rPr>
        <w:t xml:space="preserve"> Satya Bobba</w:t>
      </w:r>
      <w:r w:rsidRPr="00504853">
        <w:rPr>
          <w:rFonts w:ascii="Arial" w:eastAsia="MS Mincho" w:hAnsi="Arial" w:cs="Arial"/>
          <w:vertAlign w:val="superscript"/>
          <w:lang w:val="en-US"/>
        </w:rPr>
        <w:t>1</w:t>
      </w:r>
      <w:r w:rsidRPr="00504853">
        <w:rPr>
          <w:rFonts w:ascii="Arial" w:eastAsia="MS Mincho" w:hAnsi="Arial" w:cs="Arial"/>
          <w:lang w:val="en-US"/>
        </w:rPr>
        <w:t>, Dr Reena Bhatt</w:t>
      </w:r>
      <w:r w:rsidRPr="00504853">
        <w:rPr>
          <w:rFonts w:ascii="Arial" w:eastAsia="MS Mincho" w:hAnsi="Arial" w:cs="Arial"/>
          <w:vertAlign w:val="superscript"/>
          <w:lang w:val="en-US"/>
        </w:rPr>
        <w:t>2</w:t>
      </w:r>
      <w:r w:rsidRPr="00504853">
        <w:rPr>
          <w:rFonts w:ascii="Arial" w:eastAsia="MS Mincho" w:hAnsi="Arial" w:cs="Arial"/>
          <w:lang w:val="en-US"/>
        </w:rPr>
        <w:t>, Colette Datt</w:t>
      </w:r>
      <w:r w:rsidRPr="00504853">
        <w:rPr>
          <w:rFonts w:ascii="Arial" w:eastAsia="MS Mincho" w:hAnsi="Arial" w:cs="Arial"/>
          <w:vertAlign w:val="superscript"/>
          <w:lang w:val="en-US"/>
        </w:rPr>
        <w:t>2</w:t>
      </w:r>
      <w:r w:rsidRPr="00504853">
        <w:rPr>
          <w:rFonts w:ascii="Arial" w:eastAsia="MS Mincho" w:hAnsi="Arial" w:cs="Arial"/>
          <w:lang w:val="en-US"/>
        </w:rPr>
        <w:t xml:space="preserve"> and Dr John Moreiras</w:t>
      </w:r>
      <w:r>
        <w:rPr>
          <w:rFonts w:ascii="Arial" w:eastAsia="MS Mincho" w:hAnsi="Arial" w:cs="Arial"/>
          <w:vertAlign w:val="superscript"/>
          <w:lang w:val="en-US"/>
        </w:rPr>
        <w:t xml:space="preserve"> </w:t>
      </w:r>
      <w:r w:rsidRPr="00504853">
        <w:rPr>
          <w:rFonts w:ascii="Arial" w:eastAsia="MS Mincho" w:hAnsi="Arial" w:cs="Arial"/>
          <w:vertAlign w:val="superscript"/>
          <w:lang w:val="en-US"/>
        </w:rPr>
        <w:t>1</w:t>
      </w:r>
      <w:r w:rsidR="00481616">
        <w:rPr>
          <w:rFonts w:ascii="Arial" w:eastAsia="MS Mincho" w:hAnsi="Arial" w:cs="Arial"/>
          <w:vertAlign w:val="superscript"/>
          <w:lang w:val="en-US"/>
        </w:rPr>
        <w:t xml:space="preserve">, </w:t>
      </w:r>
      <w:r w:rsidR="00481616" w:rsidRPr="00504853">
        <w:rPr>
          <w:rFonts w:ascii="Arial" w:eastAsia="MS Mincho" w:hAnsi="Arial" w:cs="Arial"/>
          <w:vertAlign w:val="superscript"/>
          <w:lang w:val="en-US"/>
        </w:rPr>
        <w:t>2</w:t>
      </w:r>
    </w:p>
    <w:p w:rsidR="00504853" w:rsidRPr="00504853" w:rsidRDefault="00504853" w:rsidP="00504853">
      <w:pPr>
        <w:spacing w:after="0" w:line="240" w:lineRule="auto"/>
        <w:rPr>
          <w:rFonts w:ascii="Arial" w:eastAsia="MS Mincho" w:hAnsi="Arial" w:cs="Arial"/>
          <w:lang w:val="en-US"/>
        </w:rPr>
      </w:pPr>
    </w:p>
    <w:p w:rsidR="008629EF" w:rsidRDefault="00504853" w:rsidP="00504853">
      <w:pPr>
        <w:tabs>
          <w:tab w:val="left" w:pos="9072"/>
        </w:tabs>
        <w:spacing w:after="0" w:line="240" w:lineRule="auto"/>
        <w:jc w:val="both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 xml:space="preserve">Asthma is largely managed in the community and the need for thorough </w:t>
      </w:r>
      <w:r>
        <w:rPr>
          <w:rFonts w:ascii="Arial" w:eastAsia="MS Mincho" w:hAnsi="Arial" w:cs="Arial"/>
          <w:lang w:val="en-US"/>
        </w:rPr>
        <w:t>r</w:t>
      </w:r>
      <w:r w:rsidRPr="00504853">
        <w:rPr>
          <w:rFonts w:ascii="Arial" w:eastAsia="MS Mincho" w:hAnsi="Arial" w:cs="Arial"/>
          <w:lang w:val="en-US"/>
        </w:rPr>
        <w:t xml:space="preserve">eview is crucial in ensuring that any deterioration is identified. </w:t>
      </w:r>
    </w:p>
    <w:p w:rsidR="00B51ACF" w:rsidRDefault="00B51ACF" w:rsidP="00504853">
      <w:pPr>
        <w:tabs>
          <w:tab w:val="left" w:pos="9072"/>
        </w:tabs>
        <w:spacing w:after="0" w:line="240" w:lineRule="auto"/>
        <w:jc w:val="both"/>
        <w:rPr>
          <w:rFonts w:ascii="Arial" w:eastAsia="MS Mincho" w:hAnsi="Arial" w:cs="Arial"/>
          <w:lang w:val="en-US"/>
        </w:rPr>
      </w:pPr>
    </w:p>
    <w:p w:rsidR="008629EF" w:rsidRDefault="00504853" w:rsidP="00504853">
      <w:pPr>
        <w:tabs>
          <w:tab w:val="left" w:pos="9072"/>
        </w:tabs>
        <w:spacing w:after="0" w:line="240" w:lineRule="auto"/>
        <w:jc w:val="both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 xml:space="preserve">As highlighted in the National Review of Asthma Deaths and as part of the </w:t>
      </w:r>
      <w:r w:rsidRPr="00504853">
        <w:rPr>
          <w:rFonts w:ascii="Arial" w:eastAsia="MS Mincho" w:hAnsi="Arial" w:cs="Arial"/>
          <w:b/>
          <w:lang w:val="en-US"/>
        </w:rPr>
        <w:t>London Asthma Standards</w:t>
      </w:r>
      <w:r w:rsidR="008629EF" w:rsidRPr="008629EF">
        <w:rPr>
          <w:rFonts w:ascii="Arial" w:eastAsia="MS Mincho" w:hAnsi="Arial" w:cs="Arial"/>
          <w:b/>
          <w:lang w:val="en-US"/>
        </w:rPr>
        <w:t xml:space="preserve"> (No 23 and 28</w:t>
      </w:r>
      <w:r w:rsidR="008629EF">
        <w:rPr>
          <w:rFonts w:ascii="Arial" w:eastAsia="MS Mincho" w:hAnsi="Arial" w:cs="Arial"/>
          <w:lang w:val="en-US"/>
        </w:rPr>
        <w:t>)</w:t>
      </w:r>
      <w:r w:rsidRPr="00504853">
        <w:rPr>
          <w:rFonts w:ascii="Arial" w:eastAsia="MS Mincho" w:hAnsi="Arial" w:cs="Arial"/>
          <w:lang w:val="en-US"/>
        </w:rPr>
        <w:t xml:space="preserve"> all patients should have at least an annual review, should have a review post exacerbation within 2 days and have a written asthma plan. </w:t>
      </w:r>
    </w:p>
    <w:p w:rsidR="008629EF" w:rsidRDefault="008629EF" w:rsidP="00504853">
      <w:pPr>
        <w:tabs>
          <w:tab w:val="left" w:pos="9072"/>
        </w:tabs>
        <w:spacing w:after="0" w:line="240" w:lineRule="auto"/>
        <w:jc w:val="both"/>
        <w:rPr>
          <w:rFonts w:ascii="Arial" w:eastAsia="MS Mincho" w:hAnsi="Arial" w:cs="Arial"/>
          <w:lang w:val="en-US"/>
        </w:rPr>
      </w:pPr>
    </w:p>
    <w:p w:rsidR="00504853" w:rsidRDefault="00504853" w:rsidP="00504853">
      <w:pPr>
        <w:tabs>
          <w:tab w:val="left" w:pos="9072"/>
        </w:tabs>
        <w:spacing w:after="0" w:line="240" w:lineRule="auto"/>
        <w:jc w:val="both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>It is important at each review to ask the same questions:</w:t>
      </w:r>
    </w:p>
    <w:p w:rsidR="008629EF" w:rsidRPr="00504853" w:rsidRDefault="008629EF" w:rsidP="00504853">
      <w:pPr>
        <w:tabs>
          <w:tab w:val="left" w:pos="9072"/>
        </w:tabs>
        <w:spacing w:after="0" w:line="240" w:lineRule="auto"/>
        <w:jc w:val="both"/>
        <w:rPr>
          <w:rFonts w:ascii="Arial" w:eastAsia="MS Mincho" w:hAnsi="Arial" w:cs="Arial"/>
          <w:lang w:val="en-US"/>
        </w:rPr>
      </w:pPr>
    </w:p>
    <w:p w:rsidR="00504853" w:rsidRPr="00504853" w:rsidRDefault="00504853" w:rsidP="0050485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>Is it asthma?</w:t>
      </w:r>
    </w:p>
    <w:p w:rsidR="00504853" w:rsidRPr="00504853" w:rsidRDefault="00504853" w:rsidP="0050485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>Is it controlled?</w:t>
      </w:r>
    </w:p>
    <w:p w:rsidR="00504853" w:rsidRDefault="00504853" w:rsidP="0050485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>What is the next step in management?</w:t>
      </w:r>
    </w:p>
    <w:p w:rsidR="008629EF" w:rsidRPr="00504853" w:rsidRDefault="008629EF" w:rsidP="008629EF">
      <w:pPr>
        <w:spacing w:after="160" w:line="259" w:lineRule="auto"/>
        <w:ind w:left="720"/>
        <w:contextualSpacing/>
        <w:jc w:val="both"/>
        <w:rPr>
          <w:rFonts w:ascii="Arial" w:eastAsia="MS Mincho" w:hAnsi="Arial" w:cs="Arial"/>
          <w:lang w:val="en-US"/>
        </w:rPr>
      </w:pPr>
    </w:p>
    <w:p w:rsidR="00504853" w:rsidRDefault="00504853" w:rsidP="00504853">
      <w:pPr>
        <w:spacing w:after="0" w:line="240" w:lineRule="auto"/>
        <w:jc w:val="both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 xml:space="preserve">Below is a </w:t>
      </w:r>
      <w:bookmarkStart w:id="0" w:name="_GoBack"/>
      <w:r w:rsidRPr="00504853">
        <w:rPr>
          <w:rFonts w:ascii="Arial" w:eastAsia="MS Mincho" w:hAnsi="Arial" w:cs="Arial"/>
          <w:lang w:val="en-US"/>
        </w:rPr>
        <w:t xml:space="preserve">template that has been developed with the above questions in mind and provide a structure for reviews done in primary care. The template is compatible with EMIS and can be adapted to local use. </w:t>
      </w:r>
      <w:bookmarkEnd w:id="0"/>
    </w:p>
    <w:p w:rsidR="008629EF" w:rsidRPr="00504853" w:rsidRDefault="008629EF" w:rsidP="00504853">
      <w:pPr>
        <w:spacing w:after="0" w:line="240" w:lineRule="auto"/>
        <w:jc w:val="both"/>
        <w:rPr>
          <w:rFonts w:ascii="Arial" w:eastAsia="MS Mincho" w:hAnsi="Arial" w:cs="Arial"/>
          <w:lang w:val="en-US"/>
        </w:rPr>
      </w:pPr>
    </w:p>
    <w:p w:rsidR="00504853" w:rsidRDefault="00504853" w:rsidP="00504853">
      <w:pPr>
        <w:spacing w:after="0" w:line="240" w:lineRule="auto"/>
        <w:jc w:val="both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>For more information please contact:</w:t>
      </w:r>
    </w:p>
    <w:p w:rsidR="008629EF" w:rsidRPr="00504853" w:rsidRDefault="008629EF" w:rsidP="00504853">
      <w:pPr>
        <w:spacing w:after="0" w:line="240" w:lineRule="auto"/>
        <w:jc w:val="both"/>
        <w:rPr>
          <w:rFonts w:ascii="Arial" w:eastAsia="MS Mincho" w:hAnsi="Arial" w:cs="Arial"/>
          <w:lang w:val="en-US"/>
        </w:rPr>
      </w:pPr>
    </w:p>
    <w:p w:rsidR="008629EF" w:rsidRDefault="00504853" w:rsidP="00504853">
      <w:pPr>
        <w:spacing w:after="0" w:line="240" w:lineRule="auto"/>
        <w:jc w:val="both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>Dr Reena Bhatt (</w:t>
      </w:r>
      <w:hyperlink r:id="rId8" w:history="1">
        <w:r w:rsidRPr="00504853">
          <w:rPr>
            <w:rFonts w:ascii="Arial" w:eastAsia="MS Mincho" w:hAnsi="Arial" w:cs="Arial"/>
            <w:color w:val="0563C1"/>
            <w:u w:val="single"/>
            <w:lang w:val="en-US"/>
          </w:rPr>
          <w:t>reena.bhatt2@nhs.net</w:t>
        </w:r>
      </w:hyperlink>
      <w:r w:rsidRPr="00504853">
        <w:rPr>
          <w:rFonts w:ascii="Arial" w:eastAsia="MS Mincho" w:hAnsi="Arial" w:cs="Arial"/>
          <w:lang w:val="en-US"/>
        </w:rPr>
        <w:t xml:space="preserve">) or </w:t>
      </w:r>
    </w:p>
    <w:p w:rsidR="00504853" w:rsidRPr="00504853" w:rsidRDefault="00504853" w:rsidP="00504853">
      <w:pPr>
        <w:spacing w:after="0" w:line="240" w:lineRule="auto"/>
        <w:jc w:val="both"/>
        <w:rPr>
          <w:rFonts w:ascii="Arial" w:eastAsia="MS Mincho" w:hAnsi="Arial" w:cs="Arial"/>
          <w:lang w:val="en-US"/>
        </w:rPr>
      </w:pPr>
      <w:r w:rsidRPr="00504853">
        <w:rPr>
          <w:rFonts w:ascii="Arial" w:eastAsia="MS Mincho" w:hAnsi="Arial" w:cs="Arial"/>
          <w:lang w:val="en-US"/>
        </w:rPr>
        <w:t xml:space="preserve">Satya </w:t>
      </w:r>
      <w:proofErr w:type="spellStart"/>
      <w:r w:rsidRPr="00504853">
        <w:rPr>
          <w:rFonts w:ascii="Arial" w:eastAsia="MS Mincho" w:hAnsi="Arial" w:cs="Arial"/>
          <w:lang w:val="en-US"/>
        </w:rPr>
        <w:t>Bobba</w:t>
      </w:r>
      <w:proofErr w:type="spellEnd"/>
      <w:r w:rsidRPr="00504853">
        <w:rPr>
          <w:rFonts w:ascii="Arial" w:eastAsia="MS Mincho" w:hAnsi="Arial" w:cs="Arial"/>
          <w:lang w:val="en-US"/>
        </w:rPr>
        <w:t xml:space="preserve"> (</w:t>
      </w:r>
      <w:hyperlink r:id="rId9" w:history="1">
        <w:r w:rsidRPr="00504853">
          <w:rPr>
            <w:rFonts w:ascii="Arial" w:eastAsia="MS Mincho" w:hAnsi="Arial" w:cs="Arial"/>
            <w:color w:val="0563C1"/>
            <w:u w:val="single"/>
            <w:lang w:val="en-US"/>
          </w:rPr>
          <w:t>satya.bobba@comdenccg.nhs.uk</w:t>
        </w:r>
      </w:hyperlink>
      <w:r w:rsidRPr="00504853">
        <w:rPr>
          <w:rFonts w:ascii="Arial" w:eastAsia="MS Mincho" w:hAnsi="Arial" w:cs="Arial"/>
          <w:lang w:val="en-US"/>
        </w:rPr>
        <w:t>)</w:t>
      </w:r>
    </w:p>
    <w:p w:rsidR="00504853" w:rsidRPr="00504853" w:rsidRDefault="00504853" w:rsidP="00504853">
      <w:pPr>
        <w:spacing w:after="0" w:line="240" w:lineRule="auto"/>
        <w:jc w:val="center"/>
        <w:rPr>
          <w:rFonts w:ascii="Arial" w:eastAsia="MS Mincho" w:hAnsi="Arial" w:cs="Arial"/>
          <w:color w:val="E36C0A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Arial" w:eastAsia="MS Mincho" w:hAnsi="Arial" w:cs="Arial"/>
          <w:color w:val="E36C0A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Arial" w:eastAsia="MS Mincho" w:hAnsi="Arial" w:cs="Arial"/>
          <w:color w:val="E36C0A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Arial" w:eastAsia="MS Mincho" w:hAnsi="Arial" w:cs="Arial"/>
          <w:color w:val="E36C0A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Arial" w:eastAsia="MS Mincho" w:hAnsi="Arial" w:cs="Arial"/>
          <w:color w:val="E36C0A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Arial" w:eastAsia="MS Mincho" w:hAnsi="Arial" w:cs="Arial"/>
          <w:color w:val="E36C0A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Arial" w:eastAsia="MS Mincho" w:hAnsi="Arial" w:cs="Arial"/>
          <w:color w:val="E36C0A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Arial" w:eastAsia="MS Mincho" w:hAnsi="Arial" w:cs="Arial"/>
          <w:color w:val="E36C0A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color w:val="E36C0A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b/>
          <w:color w:val="215868"/>
          <w:sz w:val="24"/>
          <w:szCs w:val="24"/>
          <w:lang w:val="en-US"/>
        </w:rPr>
      </w:pPr>
      <w:r w:rsidRPr="00504853">
        <w:rPr>
          <w:rFonts w:ascii="Cambria" w:eastAsia="MS Mincho" w:hAnsi="Cambria" w:cs="Times New Roman"/>
          <w:b/>
          <w:color w:val="215868"/>
          <w:sz w:val="24"/>
          <w:szCs w:val="24"/>
          <w:lang w:val="en-US"/>
        </w:rPr>
        <w:t>Observations Page:</w:t>
      </w:r>
    </w:p>
    <w:p w:rsidR="00504853" w:rsidRPr="00504853" w:rsidRDefault="00504853" w:rsidP="005048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>
        <w:rPr>
          <w:rFonts w:ascii="Cambria" w:eastAsia="MS Mincho" w:hAnsi="Cambria" w:cs="Times New Roman"/>
          <w:noProof/>
          <w:sz w:val="24"/>
          <w:szCs w:val="24"/>
          <w:lang w:eastAsia="en-GB"/>
        </w:rPr>
        <w:drawing>
          <wp:inline distT="0" distB="0" distL="0" distR="0">
            <wp:extent cx="5734050" cy="4981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3" w:rsidRPr="00504853" w:rsidRDefault="00504853" w:rsidP="005048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>
        <w:rPr>
          <w:rFonts w:ascii="Cambria" w:eastAsia="MS Mincho" w:hAnsi="Cambria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4050" cy="49815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3" w:rsidRPr="00504853" w:rsidRDefault="00504853" w:rsidP="005048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504853">
        <w:rPr>
          <w:rFonts w:ascii="Cambria" w:eastAsia="MS Mincho" w:hAnsi="Cambria" w:cs="Times New Roman"/>
          <w:sz w:val="24"/>
          <w:szCs w:val="24"/>
          <w:lang w:val="en-US"/>
        </w:rPr>
        <w:br w:type="page"/>
      </w: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b/>
          <w:color w:val="215868"/>
          <w:sz w:val="24"/>
          <w:szCs w:val="24"/>
          <w:lang w:val="en-US"/>
        </w:rPr>
      </w:pPr>
      <w:r w:rsidRPr="00504853">
        <w:rPr>
          <w:rFonts w:ascii="Cambria" w:eastAsia="MS Mincho" w:hAnsi="Cambria" w:cs="Times New Roman"/>
          <w:b/>
          <w:color w:val="215868"/>
          <w:sz w:val="24"/>
          <w:szCs w:val="24"/>
          <w:lang w:val="en-US"/>
        </w:rPr>
        <w:lastRenderedPageBreak/>
        <w:t>Control Page:</w:t>
      </w:r>
    </w:p>
    <w:p w:rsidR="00504853" w:rsidRPr="00504853" w:rsidRDefault="00504853" w:rsidP="005048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>
        <w:rPr>
          <w:rFonts w:ascii="Cambria" w:eastAsia="MS Mincho" w:hAnsi="Cambria" w:cs="Times New Roman"/>
          <w:noProof/>
          <w:sz w:val="24"/>
          <w:szCs w:val="24"/>
          <w:lang w:eastAsia="en-GB"/>
        </w:rPr>
        <w:drawing>
          <wp:inline distT="0" distB="0" distL="0" distR="0">
            <wp:extent cx="5734050" cy="49815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3" w:rsidRPr="00504853" w:rsidRDefault="00504853" w:rsidP="005048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>
        <w:rPr>
          <w:rFonts w:ascii="Cambria" w:eastAsia="MS Mincho" w:hAnsi="Cambria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4050" cy="4981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3" w:rsidRPr="00504853" w:rsidRDefault="00504853" w:rsidP="005048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504853">
        <w:rPr>
          <w:rFonts w:ascii="Cambria" w:eastAsia="MS Mincho" w:hAnsi="Cambria" w:cs="Times New Roman"/>
          <w:sz w:val="24"/>
          <w:szCs w:val="24"/>
          <w:lang w:val="en-US"/>
        </w:rPr>
        <w:br w:type="page"/>
      </w:r>
    </w:p>
    <w:p w:rsidR="00504853" w:rsidRPr="00504853" w:rsidRDefault="00504853" w:rsidP="00504853">
      <w:pPr>
        <w:spacing w:after="0" w:line="240" w:lineRule="auto"/>
        <w:jc w:val="center"/>
        <w:rPr>
          <w:rFonts w:ascii="Cambria" w:eastAsia="MS Mincho" w:hAnsi="Cambria" w:cs="Times New Roman"/>
          <w:b/>
          <w:color w:val="215868"/>
          <w:sz w:val="24"/>
          <w:szCs w:val="24"/>
          <w:lang w:val="en-US"/>
        </w:rPr>
      </w:pPr>
      <w:r w:rsidRPr="00504853">
        <w:rPr>
          <w:rFonts w:ascii="Cambria" w:eastAsia="MS Mincho" w:hAnsi="Cambria" w:cs="Times New Roman"/>
          <w:b/>
          <w:color w:val="215868"/>
          <w:sz w:val="24"/>
          <w:szCs w:val="24"/>
          <w:lang w:val="en-US"/>
        </w:rPr>
        <w:lastRenderedPageBreak/>
        <w:t>Management Page:</w:t>
      </w:r>
    </w:p>
    <w:p w:rsidR="00504853" w:rsidRPr="00504853" w:rsidRDefault="00504853" w:rsidP="005048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>
        <w:rPr>
          <w:rFonts w:ascii="Cambria" w:eastAsia="MS Mincho" w:hAnsi="Cambria" w:cs="Times New Roman"/>
          <w:noProof/>
          <w:sz w:val="24"/>
          <w:szCs w:val="24"/>
          <w:lang w:eastAsia="en-GB"/>
        </w:rPr>
        <w:drawing>
          <wp:inline distT="0" distB="0" distL="0" distR="0">
            <wp:extent cx="5734050" cy="4981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3" w:rsidRPr="00504853" w:rsidRDefault="00504853" w:rsidP="005048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>
        <w:rPr>
          <w:rFonts w:ascii="Cambria" w:eastAsia="MS Mincho" w:hAnsi="Cambria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4050" cy="498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3" w:rsidRPr="00504853" w:rsidRDefault="00504853" w:rsidP="005048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504853" w:rsidRPr="00504853" w:rsidRDefault="00504853" w:rsidP="00504853">
      <w:pPr>
        <w:spacing w:after="0" w:line="240" w:lineRule="auto"/>
        <w:ind w:left="720"/>
        <w:contextualSpacing/>
        <w:jc w:val="both"/>
        <w:rPr>
          <w:rFonts w:ascii="Calibri" w:eastAsia="MS Mincho" w:hAnsi="Calibri" w:cs="Times New Roman"/>
          <w:sz w:val="24"/>
          <w:szCs w:val="24"/>
          <w:lang w:val="en-US"/>
        </w:rPr>
      </w:pPr>
    </w:p>
    <w:p w:rsidR="00091032" w:rsidRDefault="00091032"/>
    <w:sectPr w:rsidR="00091032" w:rsidSect="00504853">
      <w:headerReference w:type="default" r:id="rId16"/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53" w:rsidRDefault="00504853" w:rsidP="00504853">
      <w:pPr>
        <w:spacing w:after="0" w:line="240" w:lineRule="auto"/>
      </w:pPr>
      <w:r>
        <w:separator/>
      </w:r>
    </w:p>
  </w:endnote>
  <w:endnote w:type="continuationSeparator" w:id="0">
    <w:p w:rsidR="00504853" w:rsidRDefault="00504853" w:rsidP="0050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53" w:rsidRDefault="00504853" w:rsidP="00504853">
      <w:pPr>
        <w:spacing w:after="0" w:line="240" w:lineRule="auto"/>
      </w:pPr>
      <w:r>
        <w:separator/>
      </w:r>
    </w:p>
  </w:footnote>
  <w:footnote w:type="continuationSeparator" w:id="0">
    <w:p w:rsidR="00504853" w:rsidRDefault="00504853" w:rsidP="0050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53" w:rsidRDefault="00504853">
    <w:pPr>
      <w:pStyle w:val="Header"/>
    </w:pPr>
    <w:r>
      <w:rPr>
        <w:noProof/>
        <w:lang w:eastAsia="en-GB"/>
      </w:rPr>
      <w:drawing>
        <wp:inline distT="0" distB="0" distL="0" distR="0" wp14:anchorId="0AB5005D" wp14:editId="5CDBA129">
          <wp:extent cx="2200275" cy="759619"/>
          <wp:effectExtent l="0" t="0" r="0" b="254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P logo light blue 2 lin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160" cy="758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</w:t>
    </w:r>
    <w:r>
      <w:rPr>
        <w:noProof/>
        <w:lang w:eastAsia="en-GB"/>
      </w:rPr>
      <w:drawing>
        <wp:inline distT="0" distB="0" distL="0" distR="0" wp14:anchorId="70C296A1" wp14:editId="74199E8A">
          <wp:extent cx="1419225" cy="1264252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26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5794"/>
    <w:multiLevelType w:val="hybridMultilevel"/>
    <w:tmpl w:val="5A5A9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3"/>
    <w:rsid w:val="00091032"/>
    <w:rsid w:val="00481616"/>
    <w:rsid w:val="00504853"/>
    <w:rsid w:val="008629EF"/>
    <w:rsid w:val="00B51ACF"/>
    <w:rsid w:val="00F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53"/>
  </w:style>
  <w:style w:type="paragraph" w:styleId="Footer">
    <w:name w:val="footer"/>
    <w:basedOn w:val="Normal"/>
    <w:link w:val="FooterChar"/>
    <w:uiPriority w:val="99"/>
    <w:unhideWhenUsed/>
    <w:rsid w:val="00504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4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53"/>
  </w:style>
  <w:style w:type="paragraph" w:styleId="Footer">
    <w:name w:val="footer"/>
    <w:basedOn w:val="Normal"/>
    <w:link w:val="FooterChar"/>
    <w:uiPriority w:val="99"/>
    <w:unhideWhenUsed/>
    <w:rsid w:val="00504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ena.bhatt2@nhs.net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atya.bobba@comdenccg.nhs.uk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Nelson</dc:creator>
  <cp:lastModifiedBy>Sara Nelson</cp:lastModifiedBy>
  <cp:revision>5</cp:revision>
  <dcterms:created xsi:type="dcterms:W3CDTF">2016-06-16T07:41:00Z</dcterms:created>
  <dcterms:modified xsi:type="dcterms:W3CDTF">2016-06-30T19:50:00Z</dcterms:modified>
</cp:coreProperties>
</file>